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D58019" w14:textId="77777777" w:rsidR="00425B2C" w:rsidRPr="009B32B1" w:rsidRDefault="002643C9" w:rsidP="001E2EB8">
      <w:pPr>
        <w:pStyle w:val="Heading1"/>
        <w:ind w:right="16"/>
        <w:jc w:val="both"/>
        <w:rPr>
          <w:b w:val="0"/>
          <w:i/>
        </w:rPr>
      </w:pPr>
      <w:r w:rsidRPr="009B32B1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4144" behindDoc="0" locked="0" layoutInCell="1" allowOverlap="1" wp14:anchorId="5B8FBC3B" wp14:editId="3435085D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302385"/>
                <wp:effectExtent l="7620" t="2540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30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7B0944" w14:paraId="6D9BC66B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70BDFF7" w14:textId="77777777" w:rsidR="007B0944" w:rsidRDefault="007B0944">
                                  <w:pPr>
                                    <w:pStyle w:val="Header"/>
                                    <w:snapToGrid w:val="0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7B0944" w14:paraId="0AF34DBE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C17DFD9" w14:textId="77777777" w:rsidR="007B0944" w:rsidRDefault="007B0944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noProof/>
                                      <w:color w:val="FF0000"/>
                                      <w:lang w:eastAsia="hr-HR"/>
                                    </w:rPr>
                                    <w:drawing>
                                      <wp:inline distT="0" distB="0" distL="0" distR="0" wp14:anchorId="775A156A" wp14:editId="55F48E46">
                                        <wp:extent cx="403860" cy="427355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B0944" w14:paraId="44323201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32FA378F" w14:textId="77777777" w:rsidR="007B0944" w:rsidRDefault="007B0944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7B0944" w14:paraId="45B377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4B52E06" w14:textId="77777777" w:rsidR="007B0944" w:rsidRDefault="007B0944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7B0944" w14:paraId="3EC196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10E2C21" w14:textId="77777777" w:rsidR="007B0944" w:rsidRDefault="007B0944">
                                  <w:pPr>
                                    <w:pStyle w:val="Header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Upravni odjel za</w:t>
                                  </w:r>
                                </w:p>
                                <w:p w14:paraId="67BFA8F4" w14:textId="77777777" w:rsidR="007B0944" w:rsidRDefault="007B0944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14:paraId="23C98B60" w14:textId="77777777" w:rsidR="007B0944" w:rsidRDefault="007B094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B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.05pt;width:239.2pt;height:102.55pt;z-index:25165414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7B0944" w14:paraId="6D9BC66B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70BDFF7" w14:textId="77777777" w:rsidR="007B0944" w:rsidRDefault="007B0944">
                            <w:pPr>
                              <w:pStyle w:val="Header"/>
                              <w:snapToGrid w:val="0"/>
                              <w:ind w:right="16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c>
                      </w:tr>
                      <w:tr w:rsidR="007B0944" w14:paraId="0AF34DBE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C17DFD9" w14:textId="77777777" w:rsidR="007B0944" w:rsidRDefault="007B0944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lang w:eastAsia="hr-HR"/>
                              </w:rPr>
                              <w:drawing>
                                <wp:inline distT="0" distB="0" distL="0" distR="0" wp14:anchorId="775A156A" wp14:editId="55F48E46">
                                  <wp:extent cx="403860" cy="427355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B0944" w14:paraId="44323201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32FA378F" w14:textId="77777777" w:rsidR="007B0944" w:rsidRDefault="007B0944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REPUBLIKA HRVATSKA</w:t>
                            </w:r>
                          </w:p>
                        </w:tc>
                      </w:tr>
                      <w:tr w:rsidR="007B0944" w14:paraId="45B377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4B52E06" w14:textId="77777777" w:rsidR="007B0944" w:rsidRDefault="007B0944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7B0944" w14:paraId="3EC196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10E2C21" w14:textId="77777777" w:rsidR="007B0944" w:rsidRDefault="007B0944">
                            <w:pPr>
                              <w:pStyle w:val="Header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Upravni odjel za</w:t>
                            </w:r>
                          </w:p>
                          <w:p w14:paraId="67BFA8F4" w14:textId="77777777" w:rsidR="007B0944" w:rsidRDefault="007B0944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14:paraId="23C98B60" w14:textId="77777777" w:rsidR="007B0944" w:rsidRDefault="007B094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03611" w14:textId="77777777" w:rsidR="00425B2C" w:rsidRPr="009B32B1" w:rsidRDefault="002643C9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  <w:r w:rsidRPr="009B32B1">
        <w:rPr>
          <w:i/>
          <w:noProof/>
          <w:lang w:eastAsia="hr-HR"/>
        </w:rPr>
        <w:drawing>
          <wp:anchor distT="0" distB="0" distL="114935" distR="114935" simplePos="0" relativeHeight="251658240" behindDoc="0" locked="0" layoutInCell="1" allowOverlap="1" wp14:anchorId="718EA4F5" wp14:editId="085B4EA8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1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1519" w14:textId="77777777" w:rsidR="00F31A24" w:rsidRPr="009B32B1" w:rsidRDefault="00F31A24" w:rsidP="00F31A24">
      <w:pPr>
        <w:ind w:right="16"/>
        <w:rPr>
          <w:rFonts w:ascii="Arial" w:hAnsi="Arial" w:cs="Arial"/>
          <w:b/>
          <w:bCs/>
          <w:i/>
        </w:rPr>
      </w:pPr>
      <w:r w:rsidRPr="009B32B1">
        <w:rPr>
          <w:rFonts w:ascii="Arial" w:hAnsi="Arial" w:cs="Arial"/>
          <w:b/>
          <w:bCs/>
          <w:i/>
        </w:rPr>
        <w:br/>
        <w:t xml:space="preserve"> </w:t>
      </w:r>
    </w:p>
    <w:p w14:paraId="530141A3" w14:textId="77777777" w:rsidR="00425B2C" w:rsidRPr="009B32B1" w:rsidRDefault="00425B2C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</w:p>
    <w:p w14:paraId="723FF715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1AF6DDE9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0BAC0219" w14:textId="77777777" w:rsidR="004F26FB" w:rsidRPr="009B32B1" w:rsidRDefault="004F26FB">
      <w:pPr>
        <w:ind w:right="16"/>
        <w:jc w:val="center"/>
        <w:rPr>
          <w:rFonts w:ascii="Arial" w:hAnsi="Arial" w:cs="Arial"/>
          <w:b/>
          <w:i/>
        </w:rPr>
      </w:pPr>
    </w:p>
    <w:p w14:paraId="60D93360" w14:textId="77777777" w:rsidR="00002DB8" w:rsidRDefault="00002DB8">
      <w:pPr>
        <w:ind w:right="16"/>
        <w:jc w:val="center"/>
        <w:rPr>
          <w:rFonts w:ascii="Arial" w:hAnsi="Arial" w:cs="Arial"/>
          <w:b/>
          <w:i/>
        </w:rPr>
      </w:pPr>
    </w:p>
    <w:p w14:paraId="0794CFDB" w14:textId="77777777" w:rsidR="00283E5A" w:rsidRPr="009B32B1" w:rsidRDefault="00283E5A">
      <w:pPr>
        <w:ind w:right="16"/>
        <w:jc w:val="center"/>
        <w:rPr>
          <w:rFonts w:ascii="Arial" w:hAnsi="Arial" w:cs="Arial"/>
          <w:b/>
          <w:i/>
        </w:rPr>
      </w:pPr>
    </w:p>
    <w:p w14:paraId="72F6C033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Cs/>
          <w:kern w:val="1"/>
        </w:rPr>
      </w:pPr>
      <w:r w:rsidRPr="009B32B1">
        <w:rPr>
          <w:rFonts w:ascii="Arial" w:hAnsi="Arial" w:cs="Arial"/>
          <w:b/>
        </w:rPr>
        <w:t>UPUTE ZA PRIJAVITELJE NA</w:t>
      </w:r>
    </w:p>
    <w:p w14:paraId="7F3854D7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2F1BC719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  <w:r w:rsidRPr="009B32B1">
        <w:rPr>
          <w:rFonts w:ascii="Arial" w:hAnsi="Arial" w:cs="Arial"/>
          <w:b/>
          <w:bCs/>
        </w:rPr>
        <w:t>J A V N I  P O Z I V</w:t>
      </w:r>
    </w:p>
    <w:p w14:paraId="57B1E1D2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5E312A07" w14:textId="4C1A0D49" w:rsidR="008817DF" w:rsidRPr="008817DF" w:rsidRDefault="00EF3A20" w:rsidP="008817DF">
      <w:pPr>
        <w:ind w:right="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dodjelu potpora temeljem </w:t>
      </w:r>
      <w:r w:rsidR="008817DF" w:rsidRPr="009B32B1">
        <w:rPr>
          <w:rFonts w:ascii="Arial" w:hAnsi="Arial" w:cs="Arial"/>
          <w:b/>
          <w:bCs/>
        </w:rPr>
        <w:t xml:space="preserve">Programa dodjele potpora male vrijednosti </w:t>
      </w:r>
      <w:r w:rsidR="008817DF" w:rsidRPr="008817DF">
        <w:rPr>
          <w:rFonts w:ascii="Arial" w:hAnsi="Arial" w:cs="Arial"/>
          <w:b/>
          <w:bCs/>
        </w:rPr>
        <w:t>poduzetnicima Primorsko-goranske županije u 202</w:t>
      </w:r>
      <w:r w:rsidR="007035EC">
        <w:rPr>
          <w:rFonts w:ascii="Arial" w:hAnsi="Arial" w:cs="Arial"/>
          <w:b/>
          <w:bCs/>
        </w:rPr>
        <w:t>5</w:t>
      </w:r>
      <w:r w:rsidR="008817DF" w:rsidRPr="008817DF">
        <w:rPr>
          <w:rFonts w:ascii="Arial" w:hAnsi="Arial" w:cs="Arial"/>
          <w:b/>
          <w:bCs/>
        </w:rPr>
        <w:t xml:space="preserve">. godini </w:t>
      </w:r>
      <w:r w:rsidR="00283E5A">
        <w:rPr>
          <w:rFonts w:ascii="Arial" w:hAnsi="Arial" w:cs="Arial"/>
          <w:b/>
          <w:bCs/>
        </w:rPr>
        <w:t>za</w:t>
      </w:r>
      <w:r w:rsidR="008817DF" w:rsidRPr="008817DF">
        <w:rPr>
          <w:rFonts w:ascii="Arial" w:hAnsi="Arial" w:cs="Arial"/>
          <w:b/>
          <w:bCs/>
        </w:rPr>
        <w:t xml:space="preserve"> Mjer</w:t>
      </w:r>
      <w:r w:rsidR="00283E5A">
        <w:rPr>
          <w:rFonts w:ascii="Arial" w:hAnsi="Arial" w:cs="Arial"/>
          <w:b/>
          <w:bCs/>
        </w:rPr>
        <w:t xml:space="preserve">u </w:t>
      </w:r>
      <w:r w:rsidR="001F40D9">
        <w:rPr>
          <w:rFonts w:ascii="Arial" w:hAnsi="Arial" w:cs="Arial"/>
          <w:b/>
          <w:bCs/>
        </w:rPr>
        <w:t>9</w:t>
      </w:r>
      <w:r w:rsidR="00283E5A">
        <w:rPr>
          <w:rFonts w:ascii="Arial" w:hAnsi="Arial" w:cs="Arial"/>
          <w:b/>
          <w:bCs/>
        </w:rPr>
        <w:t>.</w:t>
      </w:r>
    </w:p>
    <w:p w14:paraId="1F26283C" w14:textId="77777777" w:rsidR="008817DF" w:rsidRPr="008817DF" w:rsidRDefault="008817DF" w:rsidP="008817DF">
      <w:pPr>
        <w:ind w:right="16"/>
        <w:rPr>
          <w:rFonts w:ascii="Arial" w:hAnsi="Arial" w:cs="Arial"/>
          <w:b/>
          <w:bCs/>
        </w:rPr>
      </w:pPr>
    </w:p>
    <w:p w14:paraId="252BC80A" w14:textId="561FF913" w:rsidR="008817DF" w:rsidRPr="00A5453D" w:rsidRDefault="008817DF" w:rsidP="00525972">
      <w:pPr>
        <w:pStyle w:val="ListParagraph"/>
        <w:numPr>
          <w:ilvl w:val="1"/>
          <w:numId w:val="7"/>
        </w:numPr>
        <w:ind w:right="16"/>
        <w:rPr>
          <w:rFonts w:ascii="Arial" w:hAnsi="Arial" w:cs="Arial"/>
          <w:b/>
          <w:szCs w:val="20"/>
        </w:rPr>
      </w:pPr>
      <w:r w:rsidRPr="008817DF">
        <w:rPr>
          <w:rFonts w:ascii="Arial" w:hAnsi="Arial" w:cs="Arial"/>
          <w:b/>
          <w:szCs w:val="20"/>
        </w:rPr>
        <w:t xml:space="preserve">Mjera </w:t>
      </w:r>
      <w:r w:rsidR="001F40D9">
        <w:rPr>
          <w:rFonts w:ascii="Arial" w:hAnsi="Arial" w:cs="Arial"/>
          <w:b/>
          <w:szCs w:val="20"/>
        </w:rPr>
        <w:t>9</w:t>
      </w:r>
      <w:r w:rsidRPr="008817DF">
        <w:rPr>
          <w:rFonts w:ascii="Arial" w:hAnsi="Arial" w:cs="Arial"/>
          <w:b/>
          <w:szCs w:val="20"/>
        </w:rPr>
        <w:t xml:space="preserve">. </w:t>
      </w:r>
      <w:r w:rsidR="00A5453D" w:rsidRPr="00A5453D">
        <w:rPr>
          <w:rFonts w:ascii="Arial" w:hAnsi="Arial" w:cs="Arial"/>
          <w:b/>
        </w:rPr>
        <w:t>Stjecanje znanja i vještina za poduzetnike i potencijalne poduzetnike</w:t>
      </w:r>
    </w:p>
    <w:p w14:paraId="48B905F8" w14:textId="77777777" w:rsidR="007056A7" w:rsidRDefault="007056A7" w:rsidP="008817DF">
      <w:pPr>
        <w:pStyle w:val="BodyText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26C9EA" w14:textId="77777777" w:rsidR="00AD0A7F" w:rsidRPr="008817DF" w:rsidRDefault="00AD0A7F" w:rsidP="008817DF">
      <w:pPr>
        <w:pStyle w:val="BodyText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D1982" w14:textId="77777777" w:rsidR="00425B2C" w:rsidRPr="008817DF" w:rsidRDefault="005536CF" w:rsidP="00525972">
      <w:pPr>
        <w:numPr>
          <w:ilvl w:val="1"/>
          <w:numId w:val="3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  <w:lang w:eastAsia="hr-HR" w:bidi="en-US"/>
        </w:rPr>
      </w:pPr>
      <w:r w:rsidRPr="008817DF">
        <w:rPr>
          <w:rFonts w:ascii="Arial" w:hAnsi="Arial" w:cs="Arial"/>
          <w:b/>
        </w:rPr>
        <w:t xml:space="preserve">CILJEVI </w:t>
      </w:r>
      <w:r w:rsidR="00191906" w:rsidRPr="008817DF">
        <w:rPr>
          <w:rFonts w:ascii="Arial" w:hAnsi="Arial" w:cs="Arial"/>
          <w:b/>
        </w:rPr>
        <w:t xml:space="preserve">JAVNOG POZIVA </w:t>
      </w:r>
    </w:p>
    <w:p w14:paraId="7B6861AC" w14:textId="77777777" w:rsidR="0026089E" w:rsidRPr="008817DF" w:rsidRDefault="0026089E" w:rsidP="0026089E">
      <w:pPr>
        <w:pStyle w:val="TableContents"/>
        <w:snapToGrid w:val="0"/>
        <w:spacing w:after="100" w:afterAutospacing="1"/>
        <w:ind w:firstLine="567"/>
        <w:contextualSpacing/>
        <w:jc w:val="both"/>
        <w:rPr>
          <w:rFonts w:ascii="Arial" w:hAnsi="Arial" w:cs="Arial"/>
          <w:bCs/>
        </w:rPr>
      </w:pPr>
    </w:p>
    <w:p w14:paraId="6E77EE54" w14:textId="5E9AF1FE" w:rsidR="00E326D3" w:rsidRPr="008817DF" w:rsidRDefault="0026089E" w:rsidP="007035EC">
      <w:pPr>
        <w:pStyle w:val="TableContents"/>
        <w:snapToGrid w:val="0"/>
        <w:ind w:firstLine="567"/>
        <w:jc w:val="both"/>
        <w:rPr>
          <w:rFonts w:ascii="Arial" w:hAnsi="Arial" w:cs="Arial"/>
          <w:bCs/>
        </w:rPr>
      </w:pPr>
      <w:r w:rsidRPr="008817DF">
        <w:rPr>
          <w:rFonts w:ascii="Arial" w:hAnsi="Arial" w:cs="Arial"/>
        </w:rPr>
        <w:t xml:space="preserve">Kreiranjem i provedbom </w:t>
      </w:r>
      <w:r w:rsidRPr="008817DF">
        <w:rPr>
          <w:rFonts w:ascii="Arial" w:hAnsi="Arial" w:cs="Arial"/>
          <w:b/>
          <w:bCs/>
        </w:rPr>
        <w:t>Programa dodjele potpora male vrijednosti poduzetnicima Pr</w:t>
      </w:r>
      <w:r w:rsidR="00BB3DFD" w:rsidRPr="008817DF">
        <w:rPr>
          <w:rFonts w:ascii="Arial" w:hAnsi="Arial" w:cs="Arial"/>
          <w:b/>
          <w:bCs/>
        </w:rPr>
        <w:t>imorsko-goranske županije u 202</w:t>
      </w:r>
      <w:r w:rsidR="007035EC">
        <w:rPr>
          <w:rFonts w:ascii="Arial" w:hAnsi="Arial" w:cs="Arial"/>
          <w:b/>
          <w:bCs/>
        </w:rPr>
        <w:t>5</w:t>
      </w:r>
      <w:r w:rsidR="00A1503B" w:rsidRPr="008817DF">
        <w:rPr>
          <w:rFonts w:ascii="Arial" w:hAnsi="Arial" w:cs="Arial"/>
          <w:b/>
          <w:bCs/>
        </w:rPr>
        <w:t>.</w:t>
      </w:r>
      <w:r w:rsidRPr="008817DF">
        <w:rPr>
          <w:rFonts w:ascii="Arial" w:hAnsi="Arial" w:cs="Arial"/>
          <w:b/>
          <w:bCs/>
        </w:rPr>
        <w:t xml:space="preserve"> godini</w:t>
      </w:r>
      <w:r w:rsidR="00A1503B" w:rsidRPr="008817DF">
        <w:rPr>
          <w:rFonts w:ascii="Arial" w:hAnsi="Arial" w:cs="Arial"/>
          <w:b/>
          <w:bCs/>
        </w:rPr>
        <w:t xml:space="preserve"> </w:t>
      </w:r>
      <w:r w:rsidR="007D74CB" w:rsidRPr="008817DF">
        <w:rPr>
          <w:rFonts w:ascii="Arial" w:hAnsi="Arial" w:cs="Arial"/>
        </w:rPr>
        <w:t xml:space="preserve">(„Službene novine“ broj </w:t>
      </w:r>
      <w:r w:rsidR="000277F9">
        <w:rPr>
          <w:rFonts w:ascii="Arial" w:hAnsi="Arial" w:cs="Arial"/>
        </w:rPr>
        <w:t>12/25</w:t>
      </w:r>
      <w:r w:rsidR="007D74CB" w:rsidRPr="008817DF">
        <w:rPr>
          <w:rFonts w:ascii="Arial" w:hAnsi="Arial" w:cs="Arial"/>
        </w:rPr>
        <w:t xml:space="preserve">) </w:t>
      </w:r>
      <w:r w:rsidRPr="008817DF">
        <w:rPr>
          <w:rFonts w:ascii="Arial" w:hAnsi="Arial" w:cs="Arial"/>
          <w:bCs/>
        </w:rPr>
        <w:t>dodjeljuju se potpore male vrijednosti koje imaju za cilj poticanje razvoja konkurentnog malog i srednjeg poduzetništva i obrtništva</w:t>
      </w:r>
      <w:r w:rsidR="00E326D3" w:rsidRPr="008817DF">
        <w:rPr>
          <w:rFonts w:ascii="Arial" w:hAnsi="Arial" w:cs="Arial"/>
        </w:rPr>
        <w:t xml:space="preserve"> </w:t>
      </w:r>
      <w:r w:rsidR="00E326D3" w:rsidRPr="008817DF">
        <w:rPr>
          <w:rFonts w:ascii="Arial" w:hAnsi="Arial" w:cs="Arial"/>
          <w:bCs/>
        </w:rPr>
        <w:t>tehnološko unaprjeđenje kroz primjenu novih suvremenijih tehnol</w:t>
      </w:r>
      <w:r w:rsidR="00AF76FF">
        <w:rPr>
          <w:rFonts w:ascii="Arial" w:hAnsi="Arial" w:cs="Arial"/>
          <w:bCs/>
        </w:rPr>
        <w:t>ogija, energetska učinkovitost,</w:t>
      </w:r>
      <w:r w:rsidR="00AF76FF" w:rsidRPr="00AF76FF">
        <w:rPr>
          <w:rFonts w:ascii="Arial" w:hAnsi="Arial" w:cs="Arial"/>
          <w:bCs/>
        </w:rPr>
        <w:t xml:space="preserve"> unapređenje prava i mogućnosti na neovisan pristup, kretanje i korištenje</w:t>
      </w:r>
      <w:r w:rsidR="00AF76FF" w:rsidRPr="008817DF">
        <w:rPr>
          <w:rFonts w:ascii="Arial" w:hAnsi="Arial" w:cs="Arial"/>
          <w:bCs/>
        </w:rPr>
        <w:t xml:space="preserve"> </w:t>
      </w:r>
      <w:r w:rsidR="00E326D3" w:rsidRPr="008817DF">
        <w:rPr>
          <w:rFonts w:ascii="Arial" w:hAnsi="Arial" w:cs="Arial"/>
          <w:bCs/>
        </w:rPr>
        <w:t>prostora osobama s invaliditetom i osobama smanjene pokretljivosti, poticanje razvoja turističkog poduzetničkog potencijala Gorskog kotara</w:t>
      </w:r>
      <w:r w:rsidR="006075A6">
        <w:rPr>
          <w:rFonts w:ascii="Arial" w:hAnsi="Arial" w:cs="Arial"/>
          <w:bCs/>
        </w:rPr>
        <w:t xml:space="preserve">, </w:t>
      </w:r>
      <w:r w:rsidR="006075A6" w:rsidRPr="00E24917">
        <w:rPr>
          <w:rFonts w:ascii="Arial" w:hAnsi="Arial" w:cs="Arial"/>
        </w:rPr>
        <w:t>unaprjeđenje poslovnih vještina i znanja postojećih i potencijalnih poduzetnika</w:t>
      </w:r>
      <w:r w:rsidR="00E326D3" w:rsidRPr="008817DF">
        <w:rPr>
          <w:rFonts w:ascii="Arial" w:hAnsi="Arial" w:cs="Arial"/>
          <w:bCs/>
        </w:rPr>
        <w:t xml:space="preserve"> te ujednačavanje razlike između razvijenijih i manje razvijenih sredina (otoka, primorja i gorja).</w:t>
      </w:r>
    </w:p>
    <w:p w14:paraId="4422DCAD" w14:textId="5D02DB2A" w:rsidR="00EF3A20" w:rsidRPr="007035EC" w:rsidRDefault="001D4029" w:rsidP="007035EC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F76FF">
        <w:rPr>
          <w:rFonts w:ascii="Arial" w:hAnsi="Arial" w:cs="Arial"/>
        </w:rPr>
        <w:tab/>
      </w:r>
      <w:r w:rsidR="007035EC" w:rsidRPr="007035EC">
        <w:rPr>
          <w:rFonts w:ascii="Arial" w:hAnsi="Arial" w:cs="Arial"/>
        </w:rPr>
        <w:t xml:space="preserve">Provedba mjera iz Programa doprinosi povećanju produktivnosti i prepoznatljivosti, kvalitetnijim proizvodima, boljem iskorištenju vlastitih resursa, zelenoj tranziciji i energetskoj učinkovitost kod svih prihvatljivih sektora djelatnosti,  nadalje, pomoć je poduzetnicima početnicima u početcima poslovanja i ženama pri zapošljavanju, promiče inkluzivno poduzetništvo, a sve kako bi se omogućila konkurentnost poduzetnika na području Županije, naročito na ruralnom području, posebice Gorskog kotara i otoka.  </w:t>
      </w:r>
    </w:p>
    <w:p w14:paraId="593DF079" w14:textId="798E94F1" w:rsidR="006075A6" w:rsidRDefault="00EF3A20" w:rsidP="006075A6">
      <w:pPr>
        <w:pStyle w:val="BodyTextIndent"/>
        <w:ind w:firstLine="567"/>
      </w:pPr>
      <w:r>
        <w:t>Program edukacije</w:t>
      </w:r>
      <w:r w:rsidR="006075A6" w:rsidRPr="006359FE">
        <w:t xml:space="preserve"> koje organiziraju i provode poduzetničke potporne institucije </w:t>
      </w:r>
      <w:r w:rsidR="006075A6">
        <w:t>ima za cilj</w:t>
      </w:r>
      <w:r w:rsidR="006075A6" w:rsidRPr="006359FE">
        <w:t xml:space="preserve"> podizanje razine poduzetničkih znanja i vještina, jačanje konkurentskih sposobnosti poduzetnika i obrtnika s područja Primorsko-</w:t>
      </w:r>
      <w:r w:rsidR="006075A6" w:rsidRPr="006359FE">
        <w:lastRenderedPageBreak/>
        <w:t xml:space="preserve">goranske županije, </w:t>
      </w:r>
      <w:r>
        <w:t xml:space="preserve">poticanje </w:t>
      </w:r>
      <w:r w:rsidR="006075A6" w:rsidRPr="006359FE">
        <w:t>rasta i razvoja dionika malog gospodarstva, posebno u ruralnim područjima</w:t>
      </w:r>
      <w:r w:rsidR="006075A6">
        <w:t>.</w:t>
      </w:r>
    </w:p>
    <w:p w14:paraId="18BA3F0B" w14:textId="6B3D713F" w:rsidR="001D4029" w:rsidRPr="00FA2870" w:rsidRDefault="001D4029" w:rsidP="006921EF">
      <w:pPr>
        <w:pStyle w:val="TableContents"/>
        <w:snapToGrid w:val="0"/>
        <w:spacing w:after="100" w:afterAutospacing="1"/>
        <w:jc w:val="both"/>
        <w:rPr>
          <w:rFonts w:ascii="Arial" w:hAnsi="Arial" w:cs="Arial"/>
          <w:bCs/>
        </w:rPr>
      </w:pPr>
    </w:p>
    <w:p w14:paraId="3C1137E7" w14:textId="0CEE1A0B" w:rsidR="00425B2C" w:rsidRPr="00FA2870" w:rsidRDefault="00425B2C" w:rsidP="00525972">
      <w:pPr>
        <w:numPr>
          <w:ilvl w:val="1"/>
          <w:numId w:val="3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FA2870">
        <w:rPr>
          <w:rFonts w:ascii="Arial" w:hAnsi="Arial" w:cs="Arial"/>
          <w:b/>
        </w:rPr>
        <w:t>PRIHVATLJIVI PRIJAVITELJI</w:t>
      </w:r>
      <w:r w:rsidR="006075A6">
        <w:rPr>
          <w:rFonts w:ascii="Arial" w:hAnsi="Arial" w:cs="Arial"/>
          <w:b/>
        </w:rPr>
        <w:t xml:space="preserve"> – KORISNICI POTPORA</w:t>
      </w:r>
    </w:p>
    <w:p w14:paraId="5C822346" w14:textId="77777777" w:rsidR="000277F9" w:rsidRPr="008F3FEF" w:rsidRDefault="000277F9" w:rsidP="000277F9">
      <w:pPr>
        <w:jc w:val="both"/>
        <w:rPr>
          <w:rFonts w:ascii="Arial" w:hAnsi="Arial" w:cs="Arial"/>
          <w:color w:val="FF0000"/>
        </w:rPr>
      </w:pPr>
    </w:p>
    <w:p w14:paraId="4FE4488D" w14:textId="1027B832" w:rsidR="000277F9" w:rsidRPr="000277F9" w:rsidRDefault="000277F9" w:rsidP="000277F9">
      <w:pPr>
        <w:jc w:val="both"/>
        <w:rPr>
          <w:rFonts w:ascii="Arial" w:hAnsi="Arial" w:cs="Arial"/>
        </w:rPr>
      </w:pPr>
      <w:r w:rsidRPr="009F5BE3">
        <w:rPr>
          <w:rFonts w:ascii="Arial" w:hAnsi="Arial" w:cs="Arial"/>
        </w:rPr>
        <w:t xml:space="preserve">          Prihvatljivi prijavitelj za provedbu </w:t>
      </w:r>
      <w:r w:rsidR="008F3FEF" w:rsidRPr="009F5BE3">
        <w:rPr>
          <w:rFonts w:ascii="Arial" w:hAnsi="Arial" w:cs="Arial"/>
        </w:rPr>
        <w:t>Mjere 9. Stjecanje znanja i vještina za poduzetnike i potencijalne poduzetnike (u daljnjem tekstu: Mjera 9.)</w:t>
      </w:r>
      <w:r w:rsidR="008F3FEF" w:rsidRPr="009F5BE3">
        <w:rPr>
          <w:rFonts w:ascii="Arial" w:hAnsi="Arial" w:cs="Arial"/>
          <w:b/>
        </w:rPr>
        <w:t xml:space="preserve"> </w:t>
      </w:r>
      <w:r w:rsidRPr="000277F9">
        <w:rPr>
          <w:rFonts w:ascii="Arial" w:hAnsi="Arial" w:cs="Arial"/>
        </w:rPr>
        <w:t xml:space="preserve">su Poduzetničke potporne institucije registrirane na području Primorsko goranske županije (u daljnjem tekstu: PPI) upisane u Jedinstveni registar poduzetničke infrastrukture (u daljnjem tekstu: JRPI): </w:t>
      </w:r>
      <w:hyperlink r:id="rId10" w:anchor="/poduzetnicke-potporne-institucije" w:history="1">
        <w:r w:rsidRPr="000277F9">
          <w:rPr>
            <w:rStyle w:val="Hyperlink"/>
            <w:rFonts w:ascii="Arial" w:hAnsi="Arial" w:cs="Arial"/>
          </w:rPr>
          <w:t>https://jrpi.mingo.gov.hr/#/poduzetnicke-potporne-institucije</w:t>
        </w:r>
      </w:hyperlink>
      <w:r w:rsidRPr="000277F9">
        <w:rPr>
          <w:rFonts w:ascii="Arial" w:hAnsi="Arial" w:cs="Arial"/>
        </w:rPr>
        <w:t xml:space="preserve"> koje će provoditi radionice i edukacije ciljanim skupinama krajnjim korisnicima Mjere 9.</w:t>
      </w:r>
    </w:p>
    <w:p w14:paraId="7D762A68" w14:textId="77777777" w:rsidR="000277F9" w:rsidRPr="000277F9" w:rsidRDefault="000277F9" w:rsidP="000277F9">
      <w:pPr>
        <w:jc w:val="both"/>
        <w:rPr>
          <w:rFonts w:ascii="Arial" w:hAnsi="Arial" w:cs="Arial"/>
        </w:rPr>
      </w:pPr>
    </w:p>
    <w:p w14:paraId="5DD83A3A" w14:textId="77777777" w:rsidR="006921EF" w:rsidRDefault="006921EF" w:rsidP="00BB2D7E">
      <w:pPr>
        <w:ind w:right="16" w:firstLine="567"/>
        <w:jc w:val="both"/>
        <w:rPr>
          <w:rFonts w:ascii="Arial" w:hAnsi="Arial" w:cs="Arial"/>
        </w:rPr>
      </w:pPr>
    </w:p>
    <w:p w14:paraId="7B357FFB" w14:textId="77777777" w:rsidR="000277F9" w:rsidRDefault="000277F9" w:rsidP="000277F9">
      <w:pPr>
        <w:ind w:firstLine="567"/>
        <w:jc w:val="both"/>
        <w:rPr>
          <w:rFonts w:ascii="Arial" w:hAnsi="Arial" w:cs="Arial"/>
          <w:bCs/>
        </w:rPr>
      </w:pPr>
      <w:r w:rsidRPr="00B71873">
        <w:rPr>
          <w:rFonts w:ascii="Arial" w:hAnsi="Arial" w:cs="Arial"/>
        </w:rPr>
        <w:t xml:space="preserve">Poduzetničke potporne institucije su gospodarski subjekti usmjereni na stvaranje kvalitetnog poduzetničkog okruženja i provode programe usmjerene na razvoj poduzetništva, </w:t>
      </w:r>
      <w:r w:rsidRPr="00B71873">
        <w:rPr>
          <w:rFonts w:ascii="Arial" w:hAnsi="Arial" w:cs="Arial"/>
          <w:bCs/>
        </w:rPr>
        <w:t>a osnova su uspješnog provođenja izravnih poticajnih mjera namijenjenih poduzetnicima.</w:t>
      </w:r>
    </w:p>
    <w:p w14:paraId="4E7BAB55" w14:textId="77777777" w:rsidR="000277F9" w:rsidRPr="00B71873" w:rsidRDefault="000277F9" w:rsidP="000277F9">
      <w:pPr>
        <w:ind w:firstLine="851"/>
        <w:jc w:val="both"/>
        <w:rPr>
          <w:rFonts w:ascii="Arial" w:hAnsi="Arial" w:cs="Arial"/>
        </w:rPr>
      </w:pPr>
    </w:p>
    <w:p w14:paraId="7968AC20" w14:textId="77777777" w:rsidR="000277F9" w:rsidRPr="00874392" w:rsidRDefault="000277F9" w:rsidP="000277F9">
      <w:pPr>
        <w:ind w:firstLine="851"/>
        <w:jc w:val="both"/>
        <w:rPr>
          <w:rFonts w:ascii="Arial" w:hAnsi="Arial" w:cs="Arial"/>
        </w:rPr>
      </w:pPr>
      <w:r w:rsidRPr="00874392">
        <w:rPr>
          <w:rFonts w:ascii="Arial" w:hAnsi="Arial" w:cs="Arial"/>
        </w:rPr>
        <w:t>Kao krajnji korisnici mjere predviđeni su: nezaposlene osobe evidentirane u HZZ-Područni ured Rijeka; studenti; mladi (potencijalni poduzetnici i/ili koji su podnijeli zahtjev za korištenje sredstava za poticanje zapošljavanja HZZ-u); poduzetnici malog gospodarstva registrirani u RH sukladno važećem Zakonu o poticanju razvoja malog gospodarstva uključujući i poduzetnike početnike.</w:t>
      </w:r>
    </w:p>
    <w:p w14:paraId="3115638A" w14:textId="77777777" w:rsidR="000277F9" w:rsidRDefault="000277F9" w:rsidP="00B05B05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</w:p>
    <w:p w14:paraId="4BFA58F9" w14:textId="27698049" w:rsidR="001D5C8D" w:rsidRPr="00445AC2" w:rsidRDefault="001D5C8D" w:rsidP="00445AC2">
      <w:pPr>
        <w:jc w:val="both"/>
        <w:rPr>
          <w:rFonts w:ascii="Arial" w:hAnsi="Arial" w:cs="Arial"/>
        </w:rPr>
      </w:pPr>
    </w:p>
    <w:p w14:paraId="5E34339A" w14:textId="77777777" w:rsidR="00425B2C" w:rsidRPr="003B4F1F" w:rsidRDefault="00425B2C" w:rsidP="00091BE5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3B4F1F">
        <w:rPr>
          <w:rFonts w:ascii="Arial" w:hAnsi="Arial" w:cs="Arial"/>
          <w:b/>
        </w:rPr>
        <w:t>PRIHVATLJIVE AKTIVNOSTI</w:t>
      </w:r>
      <w:r w:rsidR="00D208DB" w:rsidRPr="003B4F1F">
        <w:rPr>
          <w:rFonts w:ascii="Arial" w:hAnsi="Arial" w:cs="Arial"/>
          <w:b/>
        </w:rPr>
        <w:t xml:space="preserve"> </w:t>
      </w:r>
    </w:p>
    <w:p w14:paraId="56AFD566" w14:textId="77777777" w:rsidR="00C760C9" w:rsidRDefault="00C760C9" w:rsidP="00B05B05">
      <w:pPr>
        <w:tabs>
          <w:tab w:val="left" w:pos="567"/>
        </w:tabs>
        <w:ind w:right="16" w:firstLine="567"/>
        <w:jc w:val="both"/>
        <w:rPr>
          <w:rFonts w:ascii="Arial" w:hAnsi="Arial" w:cs="Arial"/>
          <w:strike/>
          <w:color w:val="FF0000"/>
        </w:rPr>
      </w:pPr>
    </w:p>
    <w:p w14:paraId="23023DA1" w14:textId="4D81EF63" w:rsidR="00B05B05" w:rsidRPr="00C760C9" w:rsidRDefault="00635329" w:rsidP="00C760C9">
      <w:pPr>
        <w:tabs>
          <w:tab w:val="left" w:pos="567"/>
        </w:tabs>
        <w:ind w:right="16" w:firstLine="567"/>
        <w:jc w:val="both"/>
        <w:rPr>
          <w:rFonts w:ascii="Arial" w:hAnsi="Arial" w:cs="Arial"/>
          <w:strike/>
        </w:rPr>
      </w:pPr>
      <w:r w:rsidRPr="00C760C9">
        <w:rPr>
          <w:rFonts w:ascii="Arial" w:hAnsi="Arial" w:cs="Arial"/>
        </w:rPr>
        <w:t>P</w:t>
      </w:r>
      <w:r w:rsidR="00B05B05" w:rsidRPr="00C760C9">
        <w:rPr>
          <w:rFonts w:ascii="Arial" w:hAnsi="Arial" w:cs="Arial"/>
        </w:rPr>
        <w:t xml:space="preserve">rihvatljive su aktivnosti i troškovi koji </w:t>
      </w:r>
      <w:r w:rsidRPr="00C760C9">
        <w:rPr>
          <w:rFonts w:ascii="Arial" w:hAnsi="Arial" w:cs="Arial"/>
        </w:rPr>
        <w:t xml:space="preserve">se realiziraju i </w:t>
      </w:r>
      <w:r w:rsidR="00B05B05" w:rsidRPr="00C760C9">
        <w:rPr>
          <w:rFonts w:ascii="Arial" w:hAnsi="Arial" w:cs="Arial"/>
        </w:rPr>
        <w:t xml:space="preserve">nastali </w:t>
      </w:r>
      <w:r w:rsidR="00C760C9" w:rsidRPr="00C760C9">
        <w:rPr>
          <w:rFonts w:ascii="Arial" w:hAnsi="Arial" w:cs="Arial"/>
        </w:rPr>
        <w:t>su tijekom 202</w:t>
      </w:r>
      <w:r w:rsidR="000277F9">
        <w:rPr>
          <w:rFonts w:ascii="Arial" w:hAnsi="Arial" w:cs="Arial"/>
        </w:rPr>
        <w:t>5</w:t>
      </w:r>
      <w:r w:rsidR="00C760C9" w:rsidRPr="00C760C9">
        <w:rPr>
          <w:rFonts w:ascii="Arial" w:hAnsi="Arial" w:cs="Arial"/>
        </w:rPr>
        <w:t>.godine.</w:t>
      </w:r>
    </w:p>
    <w:p w14:paraId="13AC9169" w14:textId="163D12BC" w:rsidR="0087434D" w:rsidRPr="00C760C9" w:rsidRDefault="00635329" w:rsidP="00B05B05">
      <w:pPr>
        <w:tabs>
          <w:tab w:val="left" w:pos="567"/>
        </w:tabs>
        <w:ind w:right="16" w:firstLine="567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P</w:t>
      </w:r>
      <w:r w:rsidR="00B05B05" w:rsidRPr="00C760C9">
        <w:rPr>
          <w:rFonts w:ascii="Arial" w:hAnsi="Arial" w:cs="Arial"/>
        </w:rPr>
        <w:t>rihvatljive su aktivnost koje se provode na području Primorsko-goranske županije.</w:t>
      </w:r>
    </w:p>
    <w:p w14:paraId="28ACC0A7" w14:textId="77777777" w:rsidR="00FB3AD3" w:rsidRDefault="00FB3AD3" w:rsidP="006075A6">
      <w:pPr>
        <w:ind w:left="567"/>
        <w:jc w:val="both"/>
        <w:rPr>
          <w:rFonts w:ascii="Arial" w:hAnsi="Arial" w:cs="Arial"/>
          <w:b/>
        </w:rPr>
      </w:pPr>
    </w:p>
    <w:p w14:paraId="58790854" w14:textId="206047BC" w:rsidR="006075A6" w:rsidRDefault="006075A6" w:rsidP="006075A6">
      <w:pPr>
        <w:ind w:left="567"/>
        <w:jc w:val="both"/>
        <w:rPr>
          <w:rFonts w:ascii="Arial" w:hAnsi="Arial" w:cs="Arial"/>
        </w:rPr>
      </w:pPr>
      <w:r w:rsidRPr="00576618">
        <w:rPr>
          <w:rFonts w:ascii="Arial" w:hAnsi="Arial" w:cs="Arial"/>
          <w:b/>
        </w:rPr>
        <w:t>Prihvatljive aktivnosti</w:t>
      </w:r>
      <w:r w:rsidRPr="00282E0B">
        <w:rPr>
          <w:rFonts w:ascii="Arial" w:hAnsi="Arial" w:cs="Arial"/>
        </w:rPr>
        <w:t xml:space="preserve"> koje se mogu financirati u okviru ovog Javnog poziva su:</w:t>
      </w:r>
    </w:p>
    <w:p w14:paraId="620D0476" w14:textId="77777777" w:rsidR="0043073F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eastAsia="zh-CN"/>
        </w:rPr>
      </w:pPr>
    </w:p>
    <w:p w14:paraId="3307C2C7" w14:textId="782A4F35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>
        <w:rPr>
          <w:rFonts w:ascii="Arial" w:hAnsi="Arial" w:cs="Arial"/>
          <w:lang w:eastAsia="zh-CN"/>
        </w:rPr>
        <w:t xml:space="preserve">         </w:t>
      </w:r>
      <w:r w:rsidRPr="006578CC">
        <w:rPr>
          <w:rFonts w:ascii="Arial" w:hAnsi="Arial" w:cs="Arial"/>
          <w:b/>
          <w:bCs/>
          <w:iCs/>
          <w:color w:val="1D2228"/>
        </w:rPr>
        <w:t>Aktivnost 1: Sufinanciranje organizacije i provedbe informativnih/ edukativnih radionica/programa na području Županije</w:t>
      </w:r>
    </w:p>
    <w:p w14:paraId="4BC80B28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Zahtjevi za provedbu aktivnosti odobravat će se temeljem programa izrađenog od strane organizatora, koji obrađuju jednu ili više mogućih tema ili tema koje se nadovezuju:</w:t>
      </w:r>
    </w:p>
    <w:p w14:paraId="5460E694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•EU strukturni i investicijski fondovi</w:t>
      </w:r>
    </w:p>
    <w:p w14:paraId="247AAEEF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poduzetništvo (računovodstvo i financije, vođenje poslovnih knjiga, analiza financijskih izvještaja, kontroling, internetsko brendiranje po</w:t>
      </w:r>
      <w:r w:rsidRPr="006578CC">
        <w:rPr>
          <w:rFonts w:ascii="Arial" w:hAnsi="Arial" w:cs="Arial"/>
          <w:iCs/>
          <w:color w:val="1D2228"/>
        </w:rPr>
        <w:lastRenderedPageBreak/>
        <w:t>slovno planiranje, marketing, upravljanje organizacijskom komunikacijom, društveno odgovorno poslovanje, komunikacijske i prezentacijske vještine i sl.)</w:t>
      </w:r>
    </w:p>
    <w:p w14:paraId="1195C145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pravni poslovi</w:t>
      </w:r>
    </w:p>
    <w:p w14:paraId="3924419E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specifična znanja/područja iz djelokruga poljoprivredne, šumarske i turističke djelatnosti (gospodarenje i brendiranje u ekološkoj poljoprivredi, gospodarenje na OPG-u)</w:t>
      </w:r>
    </w:p>
    <w:p w14:paraId="3EF6242A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zaštita okoliša i održivo upravljanja prirodnim resursima ( gospodarenje otpadom, ekološki standardi i zahtjevi u marinama,</w:t>
      </w:r>
      <w:r w:rsidRPr="006578CC">
        <w:rPr>
          <w:rFonts w:ascii="Arial" w:hAnsi="Arial" w:cs="Arial"/>
        </w:rPr>
        <w:t xml:space="preserve"> </w:t>
      </w:r>
      <w:r w:rsidRPr="006578CC">
        <w:rPr>
          <w:rFonts w:ascii="Arial" w:hAnsi="Arial" w:cs="Arial"/>
          <w:iCs/>
          <w:color w:val="1D2228"/>
        </w:rPr>
        <w:t xml:space="preserve">kontrola kvalitete usluge u marinama) </w:t>
      </w:r>
    </w:p>
    <w:p w14:paraId="03D629F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učenje kroz rad o poduzetništvu, poljoprivredi i šumarstvu</w:t>
      </w:r>
    </w:p>
    <w:p w14:paraId="4A149FE1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 edukacija nezaposlenih osoba evidentiranih u HZZ  Područni ured Rijeka i sl.</w:t>
      </w:r>
    </w:p>
    <w:p w14:paraId="1446489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 xml:space="preserve">           </w:t>
      </w:r>
      <w:r w:rsidRPr="006578CC">
        <w:rPr>
          <w:rFonts w:ascii="Arial" w:hAnsi="Arial" w:cs="Arial"/>
          <w:color w:val="1D2228"/>
        </w:rPr>
        <w:t xml:space="preserve">• </w:t>
      </w:r>
      <w:r w:rsidRPr="006578CC">
        <w:rPr>
          <w:rFonts w:ascii="Arial" w:hAnsi="Arial" w:cs="Arial"/>
          <w:iCs/>
          <w:color w:val="1D2228"/>
        </w:rPr>
        <w:t>digitalizacija poslovanja (AI, Big data, ChatGPT, Digitalna ekonomija, IoT)</w:t>
      </w:r>
    </w:p>
    <w:p w14:paraId="3F5571FC" w14:textId="0DF32BAA" w:rsidR="0043073F" w:rsidRPr="006578CC" w:rsidRDefault="0043073F" w:rsidP="00BB5F3B">
      <w:pPr>
        <w:pStyle w:val="yiv8258494346msonormal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 </w:t>
      </w:r>
    </w:p>
    <w:p w14:paraId="4C02B5D9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b/>
          <w:bCs/>
          <w:iCs/>
          <w:color w:val="1D2228"/>
        </w:rPr>
        <w:t xml:space="preserve">Aktivnost 2: </w:t>
      </w:r>
      <w:r w:rsidRPr="009576B1">
        <w:rPr>
          <w:rFonts w:ascii="Arial" w:hAnsi="Arial" w:cs="Arial"/>
          <w:b/>
          <w:bCs/>
          <w:iCs/>
          <w:color w:val="1D2228"/>
        </w:rPr>
        <w:t>Savjetovanje krajnjih korisnika od strane županijskih potpornih institucija</w:t>
      </w:r>
    </w:p>
    <w:p w14:paraId="1F0735DA" w14:textId="540947A4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</w:rPr>
        <w:t xml:space="preserve">Savjetovanje će se provoditi na području Županije, besplatno za minimalno </w:t>
      </w:r>
      <w:r w:rsidR="009F5BE3">
        <w:rPr>
          <w:rFonts w:ascii="Arial" w:hAnsi="Arial" w:cs="Arial"/>
          <w:iCs/>
          <w:color w:val="1D2228"/>
        </w:rPr>
        <w:t>8</w:t>
      </w:r>
      <w:r w:rsidRPr="009576B1">
        <w:rPr>
          <w:rFonts w:ascii="Arial" w:hAnsi="Arial" w:cs="Arial"/>
          <w:iCs/>
          <w:color w:val="1D2228"/>
        </w:rPr>
        <w:t xml:space="preserve"> krajnjih korisnika s cijelog područja Županije, a pokrivat će neka od sljedećih ili sličnih  područja:</w:t>
      </w:r>
    </w:p>
    <w:p w14:paraId="72A9B4DF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 - Savjeti za pokretanje i vođenje poslovanja</w:t>
      </w:r>
    </w:p>
    <w:p w14:paraId="738CD68E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Upoznavanje poduzetničke okoline - Osnove poduzetničkih znanja i vještina</w:t>
      </w:r>
    </w:p>
    <w:p w14:paraId="7D0FF60D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Specifična znanja i vještine u poduzetništvu</w:t>
      </w:r>
    </w:p>
    <w:p w14:paraId="685F4349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Poslovanje kroz obrt ili trgovačko društvo - poduzetnička dilema</w:t>
      </w:r>
    </w:p>
    <w:p w14:paraId="29A53D62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Postupak osnivanja poduzeća/obrta</w:t>
      </w:r>
    </w:p>
    <w:p w14:paraId="4330A7BA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Obveze poduzeća i obrta</w:t>
      </w:r>
    </w:p>
    <w:p w14:paraId="3C9F5D37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Financijsko ekonomsko poslovanje u obrtu</w:t>
      </w:r>
    </w:p>
    <w:p w14:paraId="48C7EE3B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Specifičnosti vođenja poslovnih knjiga u obrtu, upravljanje troškovima i optimalizacija cijena, platni promet i osiguranje naplate, aktualne odrednice poreznog sustava</w:t>
      </w:r>
    </w:p>
    <w:p w14:paraId="390B32D0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Postupak i aktivnosti kod zapošljavanja i obveze po zapošljavanju</w:t>
      </w:r>
    </w:p>
    <w:p w14:paraId="7DA9262F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Organizacija poduzeća i nagrađivanje</w:t>
      </w:r>
    </w:p>
    <w:p w14:paraId="5D2AC3FF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Poslovno planiranje i poslovni plan</w:t>
      </w:r>
    </w:p>
    <w:p w14:paraId="4CADEF45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Definiranje pravca razvoja poduzetnika</w:t>
      </w:r>
    </w:p>
    <w:p w14:paraId="47C0F78B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Poslovna psihologija i psihologija komunikacije u poduzetništvu</w:t>
      </w:r>
    </w:p>
    <w:p w14:paraId="50E5624B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Upravljanje konfliktima u poduzetništvu</w:t>
      </w:r>
    </w:p>
    <w:p w14:paraId="0AF8A613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kern w:val="2"/>
        </w:rPr>
      </w:pPr>
      <w:r w:rsidRPr="006578CC">
        <w:rPr>
          <w:rFonts w:ascii="Arial" w:hAnsi="Arial" w:cs="Arial"/>
          <w:color w:val="1D2228"/>
        </w:rPr>
        <w:t xml:space="preserve">•    </w:t>
      </w:r>
      <w:r w:rsidRPr="006578CC">
        <w:rPr>
          <w:rFonts w:ascii="Arial" w:hAnsi="Arial" w:cs="Arial"/>
          <w:iCs/>
          <w:kern w:val="2"/>
        </w:rPr>
        <w:t xml:space="preserve">Prodaja i razvoj prodajnih procesa </w:t>
      </w:r>
    </w:p>
    <w:p w14:paraId="0007DDAE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color w:val="1D2228"/>
        </w:rPr>
        <w:t xml:space="preserve">•    </w:t>
      </w:r>
      <w:r w:rsidRPr="006578CC">
        <w:rPr>
          <w:rFonts w:ascii="Arial" w:hAnsi="Arial" w:cs="Arial"/>
          <w:iCs/>
          <w:kern w:val="2"/>
        </w:rPr>
        <w:t>Marketing, komunikacije, oglašavanje</w:t>
      </w:r>
    </w:p>
    <w:p w14:paraId="48D00738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    Društvene mreže kao marketinški i konkurentski potencijal</w:t>
      </w:r>
    </w:p>
    <w:p w14:paraId="6FB1D339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 - Savjeti za provedbu aktivnosti razvoja</w:t>
      </w:r>
    </w:p>
    <w:p w14:paraId="14011E0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Komercijalni ugovori (zastupanja, distribucije…)</w:t>
      </w:r>
    </w:p>
    <w:p w14:paraId="09EACBB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Povezivanje s dobavljačima</w:t>
      </w:r>
    </w:p>
    <w:p w14:paraId="0F96E48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 xml:space="preserve">•     </w:t>
      </w:r>
      <w:r w:rsidRPr="009576B1">
        <w:rPr>
          <w:rFonts w:ascii="Arial" w:hAnsi="Arial" w:cs="Arial"/>
          <w:iCs/>
          <w:kern w:val="2"/>
        </w:rPr>
        <w:t>Internacionalizacija i širenje tržišta</w:t>
      </w:r>
    </w:p>
    <w:p w14:paraId="2ACA0B33" w14:textId="77777777" w:rsidR="0043073F" w:rsidRPr="009576B1" w:rsidRDefault="0043073F" w:rsidP="0043073F">
      <w:pPr>
        <w:rPr>
          <w:rFonts w:ascii="Arial" w:hAnsi="Arial" w:cs="Arial"/>
        </w:rPr>
      </w:pPr>
      <w:r w:rsidRPr="009576B1">
        <w:rPr>
          <w:rFonts w:ascii="Arial" w:hAnsi="Arial" w:cs="Arial"/>
        </w:rPr>
        <w:t xml:space="preserve">             •     </w:t>
      </w:r>
      <w:r w:rsidRPr="009576B1">
        <w:rPr>
          <w:rFonts w:ascii="Arial" w:hAnsi="Arial" w:cs="Arial"/>
          <w:iCs/>
        </w:rPr>
        <w:t>Istraživanje i razvoj novih proizvoda/usluga/procesa</w:t>
      </w:r>
    </w:p>
    <w:p w14:paraId="241C7C8B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lastRenderedPageBreak/>
        <w:t xml:space="preserve">             •     </w:t>
      </w:r>
      <w:r w:rsidRPr="009576B1">
        <w:rPr>
          <w:rFonts w:ascii="Arial" w:hAnsi="Arial" w:cs="Arial"/>
          <w:iCs/>
        </w:rPr>
        <w:t xml:space="preserve">Unapređivanje postojećih proizvoda </w:t>
      </w:r>
    </w:p>
    <w:p w14:paraId="73E2B23D" w14:textId="77777777" w:rsidR="0043073F" w:rsidRPr="009576B1" w:rsidRDefault="0043073F" w:rsidP="0043073F">
      <w:pPr>
        <w:rPr>
          <w:rFonts w:ascii="Arial" w:hAnsi="Arial" w:cs="Arial"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>Dizajn i branding</w:t>
      </w:r>
    </w:p>
    <w:p w14:paraId="5ADCD4E1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 xml:space="preserve">Digitalizacija poslovanja - korištenje digitalnih tehnologija i primjena novih       </w:t>
      </w:r>
    </w:p>
    <w:p w14:paraId="64DFAC5B" w14:textId="77777777" w:rsidR="0043073F" w:rsidRPr="009576B1" w:rsidRDefault="0043073F" w:rsidP="0043073F">
      <w:pPr>
        <w:rPr>
          <w:rFonts w:ascii="Arial" w:hAnsi="Arial" w:cs="Arial"/>
        </w:rPr>
      </w:pPr>
      <w:r w:rsidRPr="009576B1">
        <w:rPr>
          <w:rFonts w:ascii="Arial" w:hAnsi="Arial" w:cs="Arial"/>
          <w:iCs/>
        </w:rPr>
        <w:t xml:space="preserve">              poslovnih modela</w:t>
      </w:r>
      <w:r w:rsidRPr="009576B1">
        <w:rPr>
          <w:rFonts w:ascii="Arial" w:hAnsi="Arial" w:cs="Arial"/>
        </w:rPr>
        <w:t xml:space="preserve"> </w:t>
      </w:r>
    </w:p>
    <w:p w14:paraId="73E3F91F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 xml:space="preserve">Inovacija poslovnih modela </w:t>
      </w:r>
    </w:p>
    <w:p w14:paraId="0BD900D8" w14:textId="77777777" w:rsidR="0043073F" w:rsidRPr="009576B1" w:rsidRDefault="0043073F" w:rsidP="0043073F">
      <w:pPr>
        <w:rPr>
          <w:rFonts w:ascii="Arial" w:hAnsi="Arial" w:cs="Arial"/>
          <w:iCs/>
        </w:rPr>
      </w:pPr>
      <w:r w:rsidRPr="009576B1">
        <w:rPr>
          <w:rFonts w:ascii="Arial" w:hAnsi="Arial" w:cs="Arial"/>
        </w:rPr>
        <w:t xml:space="preserve">             •     </w:t>
      </w:r>
      <w:r w:rsidRPr="009576B1">
        <w:rPr>
          <w:rFonts w:ascii="Arial" w:hAnsi="Arial" w:cs="Arial"/>
          <w:iCs/>
        </w:rPr>
        <w:t>ChatGPT i AI alati za poslovne svrhe</w:t>
      </w:r>
    </w:p>
    <w:p w14:paraId="1F020536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Izrada strategija komercijalizacije inovacija, podrška kod provedbe</w:t>
      </w:r>
    </w:p>
    <w:p w14:paraId="2B8E9893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Strateško planiranje poslovanja</w:t>
      </w:r>
    </w:p>
    <w:p w14:paraId="187FFC7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Patentne zaštite</w:t>
      </w:r>
    </w:p>
    <w:p w14:paraId="010562DC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Novi poduzetnički poduhvat</w:t>
      </w:r>
    </w:p>
    <w:p w14:paraId="46AE4E8A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Projektni menadžment i upravljanje projektima</w:t>
      </w:r>
    </w:p>
    <w:p w14:paraId="6CF44B8A" w14:textId="0A723CA6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Investicijski elaborat kao razvojni poduzetnički alat</w:t>
      </w:r>
    </w:p>
    <w:p w14:paraId="7302ED42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III – Savjeti za pristup izvorima financiranja</w:t>
      </w:r>
    </w:p>
    <w:p w14:paraId="5254EE31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</w:rPr>
        <w:t>•    Komercijalni izvori financiranja i što treba imati pripremljeno (banke, poslovni</w:t>
      </w:r>
      <w:r w:rsidRPr="006578CC">
        <w:rPr>
          <w:rFonts w:ascii="Arial" w:hAnsi="Arial" w:cs="Arial"/>
          <w:iCs/>
          <w:color w:val="1D2228"/>
        </w:rPr>
        <w:t xml:space="preserve"> anđeli, zajednička ulaganja- „joint venture“ ulagači)</w:t>
      </w:r>
    </w:p>
    <w:p w14:paraId="1F42B953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inovacije/izvoz/razvoj (ZAKLADA FIPRO, EEN, HAMAG-Bicro, MINGO i dr.)</w:t>
      </w:r>
    </w:p>
    <w:p w14:paraId="5DCC71BA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poduzetnike u poljoprivredi kroz Program ruralnog razvoja Republike Hrvatske 2014.-2020. (Mjere 4 i 6)</w:t>
      </w:r>
    </w:p>
    <w:p w14:paraId="0733DED7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  <w:iCs/>
        </w:rPr>
        <w:t xml:space="preserve">              •    EU strukturni i kohezijski fondovi kao nove razvojne mogućnosti poduzetnika </w:t>
      </w:r>
    </w:p>
    <w:p w14:paraId="6BF891A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fondovi i potpore - savjetovanje za pisanje i pripremu EU projekata</w:t>
      </w:r>
    </w:p>
    <w:p w14:paraId="39F8B2AC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Nacionalne potpore-savjetovanje za pisanje i pripremu projekata za ostvarivanje bespovratnih sredstava iz domaćih izvora (PGŽ, MINGO, MINT i dr.)</w:t>
      </w:r>
    </w:p>
    <w:p w14:paraId="14EB45D5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strukturni i kohezijski fondovi kao nove razvojne mogućnosti poduzetnika</w:t>
      </w:r>
    </w:p>
    <w:p w14:paraId="20E2AB96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Provedba EU projekata</w:t>
      </w:r>
    </w:p>
    <w:p w14:paraId="32DD5D9A" w14:textId="77777777" w:rsidR="0043073F" w:rsidRDefault="0043073F" w:rsidP="0043073F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1D2228"/>
        </w:rPr>
        <w:t xml:space="preserve">             </w:t>
      </w:r>
      <w:r w:rsidRPr="006578CC">
        <w:rPr>
          <w:rFonts w:ascii="Arial" w:hAnsi="Arial" w:cs="Arial"/>
          <w:iCs/>
          <w:color w:val="1D2228"/>
        </w:rPr>
        <w:t>•    Poduzetničko umrežavanje, klasterizacija i okrupnjavanje</w:t>
      </w:r>
    </w:p>
    <w:p w14:paraId="5ACC5B70" w14:textId="4AB123D0" w:rsidR="006921EF" w:rsidRPr="009B32B1" w:rsidRDefault="006921EF" w:rsidP="00C36732">
      <w:pPr>
        <w:tabs>
          <w:tab w:val="left" w:pos="426"/>
          <w:tab w:val="left" w:pos="993"/>
        </w:tabs>
        <w:contextualSpacing/>
        <w:jc w:val="both"/>
        <w:rPr>
          <w:rFonts w:ascii="Arial" w:hAnsi="Arial" w:cs="Arial"/>
          <w:bCs/>
        </w:rPr>
      </w:pPr>
    </w:p>
    <w:p w14:paraId="132DE9D3" w14:textId="77777777" w:rsidR="00BB5F3B" w:rsidRDefault="00BB5F3B" w:rsidP="00BB3FB4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</w:rPr>
      </w:pPr>
    </w:p>
    <w:p w14:paraId="59816F4D" w14:textId="4A87B4BE" w:rsidR="004729DB" w:rsidRPr="004377A7" w:rsidRDefault="00425B2C" w:rsidP="00A323BB">
      <w:pPr>
        <w:numPr>
          <w:ilvl w:val="1"/>
          <w:numId w:val="2"/>
        </w:numPr>
        <w:tabs>
          <w:tab w:val="clear" w:pos="720"/>
        </w:tabs>
        <w:ind w:left="567" w:right="16" w:hanging="567"/>
        <w:contextualSpacing/>
        <w:jc w:val="both"/>
        <w:rPr>
          <w:rFonts w:ascii="Arial" w:hAnsi="Arial" w:cs="Arial"/>
          <w:b/>
        </w:rPr>
      </w:pPr>
      <w:r w:rsidRPr="004377A7">
        <w:rPr>
          <w:rFonts w:ascii="Arial" w:hAnsi="Arial" w:cs="Arial"/>
          <w:b/>
        </w:rPr>
        <w:t>PRIHVATLJIVI I NEPRIHVATLJIVI TROŠKOVI</w:t>
      </w:r>
      <w:r w:rsidR="00EA0458" w:rsidRPr="004377A7">
        <w:rPr>
          <w:rFonts w:ascii="Arial" w:hAnsi="Arial" w:cs="Arial"/>
          <w:b/>
        </w:rPr>
        <w:t xml:space="preserve"> </w:t>
      </w:r>
      <w:r w:rsidR="004377A7" w:rsidRPr="004377A7">
        <w:rPr>
          <w:rFonts w:ascii="Arial" w:hAnsi="Arial" w:cs="Arial"/>
          <w:b/>
        </w:rPr>
        <w:t xml:space="preserve"> </w:t>
      </w:r>
      <w:r w:rsidR="004B123F" w:rsidRPr="004377A7">
        <w:rPr>
          <w:rFonts w:ascii="Arial" w:hAnsi="Arial" w:cs="Arial"/>
          <w:b/>
        </w:rPr>
        <w:t xml:space="preserve">    </w:t>
      </w:r>
    </w:p>
    <w:p w14:paraId="043FFC04" w14:textId="77777777" w:rsidR="006075A6" w:rsidRPr="00635329" w:rsidRDefault="006075A6" w:rsidP="006075A6">
      <w:pPr>
        <w:ind w:firstLine="708"/>
        <w:jc w:val="both"/>
        <w:rPr>
          <w:rFonts w:ascii="Arial" w:hAnsi="Arial" w:cs="Arial"/>
          <w:strike/>
        </w:rPr>
      </w:pPr>
      <w:r w:rsidRPr="00576618">
        <w:rPr>
          <w:rFonts w:ascii="Arial" w:hAnsi="Arial" w:cs="Arial"/>
          <w:b/>
        </w:rPr>
        <w:t>Prihvatljivi troškovi</w:t>
      </w:r>
      <w:r w:rsidRPr="00A205E8">
        <w:rPr>
          <w:rFonts w:ascii="Arial" w:hAnsi="Arial" w:cs="Arial"/>
        </w:rPr>
        <w:t xml:space="preserve"> za sufinanciranje su </w:t>
      </w:r>
      <w:r w:rsidRPr="000944F4">
        <w:rPr>
          <w:rFonts w:ascii="Arial" w:hAnsi="Arial" w:cs="Arial"/>
        </w:rPr>
        <w:t>troškovi</w:t>
      </w:r>
      <w:r w:rsidRPr="00635329">
        <w:rPr>
          <w:rFonts w:ascii="Arial" w:hAnsi="Arial" w:cs="Arial"/>
          <w:strike/>
        </w:rPr>
        <w:t>:</w:t>
      </w:r>
    </w:p>
    <w:p w14:paraId="30DC4522" w14:textId="449D4110" w:rsidR="006075A6" w:rsidRPr="00C760C9" w:rsidRDefault="000944F4" w:rsidP="00525972">
      <w:pPr>
        <w:pStyle w:val="ListParagraph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najma</w:t>
      </w:r>
      <w:r w:rsidR="006075A6" w:rsidRPr="00C760C9">
        <w:rPr>
          <w:rFonts w:ascii="Arial" w:hAnsi="Arial" w:cs="Arial"/>
        </w:rPr>
        <w:t xml:space="preserve"> informatičke opreme</w:t>
      </w:r>
      <w:r w:rsidRPr="00C760C9">
        <w:rPr>
          <w:rFonts w:ascii="Arial" w:hAnsi="Arial" w:cs="Arial"/>
        </w:rPr>
        <w:t xml:space="preserve"> i prostora za</w:t>
      </w:r>
      <w:r w:rsidR="006075A6" w:rsidRPr="00C760C9">
        <w:rPr>
          <w:rFonts w:ascii="Arial" w:hAnsi="Arial" w:cs="Arial"/>
        </w:rPr>
        <w:t xml:space="preserve"> održavanje informativnih/edukativnih radionica/programa</w:t>
      </w:r>
    </w:p>
    <w:p w14:paraId="73CABA7B" w14:textId="77777777" w:rsidR="00C760C9" w:rsidRDefault="006075A6" w:rsidP="00C760C9">
      <w:pPr>
        <w:pStyle w:val="ListParagraph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  <w:color w:val="000000" w:themeColor="text1"/>
        </w:rPr>
      </w:pPr>
      <w:r w:rsidRPr="00635329">
        <w:rPr>
          <w:rFonts w:ascii="Arial" w:hAnsi="Arial" w:cs="Arial"/>
          <w:color w:val="000000" w:themeColor="text1"/>
        </w:rPr>
        <w:t>predavača za specifična područja</w:t>
      </w:r>
    </w:p>
    <w:p w14:paraId="53DDC12C" w14:textId="034DA3FB" w:rsidR="006075A6" w:rsidRPr="00C760C9" w:rsidRDefault="00C760C9" w:rsidP="00C760C9">
      <w:pPr>
        <w:pStyle w:val="ListParagraph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 w:rsidRPr="006075A6">
        <w:rPr>
          <w:rFonts w:ascii="Arial" w:hAnsi="Arial" w:cs="Arial"/>
        </w:rPr>
        <w:t xml:space="preserve">troškovi putovanja predavača </w:t>
      </w:r>
    </w:p>
    <w:p w14:paraId="7D489C75" w14:textId="362744F6" w:rsidR="006075A6" w:rsidRDefault="006075A6" w:rsidP="00525972">
      <w:pPr>
        <w:pStyle w:val="ListParagraph"/>
        <w:numPr>
          <w:ilvl w:val="0"/>
          <w:numId w:val="13"/>
        </w:numPr>
        <w:tabs>
          <w:tab w:val="left" w:pos="993"/>
        </w:tabs>
        <w:suppressAutoHyphens w:val="0"/>
        <w:jc w:val="both"/>
        <w:rPr>
          <w:rFonts w:ascii="Arial" w:hAnsi="Arial" w:cs="Arial"/>
        </w:rPr>
      </w:pPr>
      <w:r w:rsidRPr="006075A6">
        <w:rPr>
          <w:rFonts w:ascii="Arial" w:hAnsi="Arial" w:cs="Arial"/>
        </w:rPr>
        <w:t>nabave sredstava/materijala za sudionike, u svrhu održavanja radionica/programa</w:t>
      </w:r>
    </w:p>
    <w:p w14:paraId="6BE96E77" w14:textId="4B8AD410" w:rsidR="006075A6" w:rsidRDefault="006075A6" w:rsidP="006075A6">
      <w:pPr>
        <w:pStyle w:val="ListParagraph"/>
        <w:ind w:left="709"/>
        <w:jc w:val="both"/>
        <w:rPr>
          <w:rFonts w:ascii="Arial" w:hAnsi="Arial" w:cs="Arial"/>
          <w:b/>
        </w:rPr>
      </w:pPr>
      <w:r w:rsidRPr="000963F2">
        <w:rPr>
          <w:rFonts w:ascii="Arial" w:hAnsi="Arial" w:cs="Arial"/>
          <w:b/>
        </w:rPr>
        <w:t>Pokazatelji provedbe  (indikatori)</w:t>
      </w:r>
    </w:p>
    <w:p w14:paraId="27F63A70" w14:textId="77777777" w:rsidR="00BB5F3B" w:rsidRDefault="00BB5F3B" w:rsidP="006075A6">
      <w:pPr>
        <w:pStyle w:val="ListParagraph"/>
        <w:ind w:left="709"/>
        <w:jc w:val="both"/>
        <w:rPr>
          <w:rFonts w:ascii="Arial" w:hAnsi="Arial" w:cs="Arial"/>
          <w:b/>
        </w:rPr>
      </w:pPr>
    </w:p>
    <w:p w14:paraId="753FBFAB" w14:textId="77777777" w:rsidR="006075A6" w:rsidRPr="000963F2" w:rsidRDefault="006075A6" w:rsidP="00525972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u w:val="single"/>
          <w:lang w:eastAsia="hr-HR"/>
        </w:rPr>
      </w:pPr>
      <w:r w:rsidRPr="000963F2">
        <w:rPr>
          <w:rFonts w:ascii="Arial" w:hAnsi="Arial" w:cs="Arial"/>
          <w:lang w:eastAsia="hr-HR"/>
        </w:rPr>
        <w:lastRenderedPageBreak/>
        <w:t xml:space="preserve">Prijave projekata moraju pridonijeti ispunjavanju ciljeva ovog projekta mjereno sljedećim pokazateljem provedbe </w:t>
      </w:r>
      <w:r w:rsidRPr="000963F2">
        <w:rPr>
          <w:rFonts w:ascii="Arial" w:hAnsi="Arial" w:cs="Arial"/>
          <w:u w:val="single"/>
          <w:lang w:eastAsia="hr-HR"/>
        </w:rPr>
        <w:t xml:space="preserve">Aktivnost 1.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402"/>
      </w:tblGrid>
      <w:tr w:rsidR="006075A6" w:rsidRPr="00171F53" w14:paraId="2E9A7096" w14:textId="77777777" w:rsidTr="00C36732">
        <w:tc>
          <w:tcPr>
            <w:tcW w:w="4961" w:type="dxa"/>
          </w:tcPr>
          <w:p w14:paraId="29A8E774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</w:rPr>
              <w:t xml:space="preserve"> </w:t>
            </w:r>
            <w:r w:rsidRPr="00171F53">
              <w:rPr>
                <w:rFonts w:ascii="Arial" w:hAnsi="Arial" w:cs="Arial"/>
                <w:lang w:eastAsia="hr-HR"/>
              </w:rPr>
              <w:t>Pokazatelj provedbe (indikatori)</w:t>
            </w:r>
          </w:p>
        </w:tc>
        <w:tc>
          <w:tcPr>
            <w:tcW w:w="3402" w:type="dxa"/>
          </w:tcPr>
          <w:p w14:paraId="4FC40902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Minimum ostvarenja pokazatelja provedbe*</w:t>
            </w:r>
          </w:p>
        </w:tc>
      </w:tr>
      <w:tr w:rsidR="006075A6" w:rsidRPr="00171F53" w14:paraId="34B69B05" w14:textId="77777777" w:rsidTr="00C36732">
        <w:tc>
          <w:tcPr>
            <w:tcW w:w="4961" w:type="dxa"/>
          </w:tcPr>
          <w:p w14:paraId="75DE02AE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Broj educiranih osoba   </w:t>
            </w:r>
          </w:p>
        </w:tc>
        <w:tc>
          <w:tcPr>
            <w:tcW w:w="3402" w:type="dxa"/>
          </w:tcPr>
          <w:p w14:paraId="6119C565" w14:textId="41C1E1DA" w:rsidR="006075A6" w:rsidRPr="00171F53" w:rsidRDefault="006075A6" w:rsidP="009F5BE3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1</w:t>
            </w:r>
            <w:r w:rsidR="009F5BE3">
              <w:rPr>
                <w:rFonts w:ascii="Arial" w:hAnsi="Arial" w:cs="Arial"/>
                <w:lang w:eastAsia="hr-HR"/>
              </w:rPr>
              <w:t>5</w:t>
            </w:r>
          </w:p>
        </w:tc>
      </w:tr>
      <w:tr w:rsidR="006075A6" w:rsidRPr="00171F53" w14:paraId="5510A3C1" w14:textId="77777777" w:rsidTr="00C36732">
        <w:tc>
          <w:tcPr>
            <w:tcW w:w="4961" w:type="dxa"/>
          </w:tcPr>
          <w:p w14:paraId="5C65D4CC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Broj obuhvaćenih tema ( i naziv)</w:t>
            </w:r>
          </w:p>
        </w:tc>
        <w:tc>
          <w:tcPr>
            <w:tcW w:w="3402" w:type="dxa"/>
          </w:tcPr>
          <w:p w14:paraId="49A188F9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 1</w:t>
            </w:r>
          </w:p>
        </w:tc>
      </w:tr>
      <w:tr w:rsidR="006075A6" w:rsidRPr="0042191F" w14:paraId="16E4767B" w14:textId="77777777" w:rsidTr="00C36732">
        <w:tc>
          <w:tcPr>
            <w:tcW w:w="4961" w:type="dxa"/>
          </w:tcPr>
          <w:p w14:paraId="7A670125" w14:textId="77777777" w:rsidR="006075A6" w:rsidRPr="000805C8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0805C8">
              <w:rPr>
                <w:rFonts w:ascii="Arial" w:hAnsi="Arial" w:cs="Arial"/>
                <w:lang w:eastAsia="hr-HR"/>
              </w:rPr>
              <w:t>Broj radionica/edukacija i lokacije izvođenja (Gorski kotar, otoci, priobalje)</w:t>
            </w:r>
          </w:p>
        </w:tc>
        <w:tc>
          <w:tcPr>
            <w:tcW w:w="3402" w:type="dxa"/>
          </w:tcPr>
          <w:p w14:paraId="5CA3E712" w14:textId="77777777" w:rsidR="006075A6" w:rsidRPr="000805C8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0805C8">
              <w:rPr>
                <w:rFonts w:ascii="Arial" w:hAnsi="Arial" w:cs="Arial"/>
                <w:lang w:eastAsia="hr-HR"/>
              </w:rPr>
              <w:t xml:space="preserve"> 1</w:t>
            </w:r>
          </w:p>
        </w:tc>
      </w:tr>
    </w:tbl>
    <w:p w14:paraId="55A21776" w14:textId="77777777" w:rsidR="006075A6" w:rsidRPr="000963F2" w:rsidRDefault="006075A6" w:rsidP="006075A6">
      <w:pPr>
        <w:ind w:left="709"/>
        <w:jc w:val="both"/>
        <w:rPr>
          <w:rFonts w:ascii="Arial" w:hAnsi="Arial" w:cs="Arial"/>
          <w:sz w:val="22"/>
          <w:lang w:eastAsia="hr-HR"/>
        </w:rPr>
      </w:pPr>
      <w:r w:rsidRPr="000963F2">
        <w:rPr>
          <w:rFonts w:ascii="Arial" w:hAnsi="Arial" w:cs="Arial"/>
          <w:sz w:val="22"/>
          <w:lang w:eastAsia="hr-HR"/>
        </w:rPr>
        <w:t>*Prijavitelj u ponudi mora definirati ponuđenu razinu ostvarenja pokazatelja provedbe</w:t>
      </w:r>
    </w:p>
    <w:p w14:paraId="466AEE59" w14:textId="2268B4A1" w:rsidR="006075A6" w:rsidRDefault="006075A6" w:rsidP="006075A6">
      <w:pPr>
        <w:ind w:firstLine="708"/>
        <w:jc w:val="both"/>
        <w:rPr>
          <w:rFonts w:ascii="Arial" w:hAnsi="Arial" w:cs="Arial"/>
          <w:b/>
        </w:rPr>
      </w:pPr>
    </w:p>
    <w:p w14:paraId="13F4387B" w14:textId="77777777" w:rsidR="009F1E73" w:rsidRDefault="009F1E73" w:rsidP="006075A6">
      <w:pPr>
        <w:ind w:firstLine="708"/>
        <w:jc w:val="both"/>
        <w:rPr>
          <w:rFonts w:ascii="Arial" w:hAnsi="Arial" w:cs="Arial"/>
          <w:b/>
        </w:rPr>
      </w:pPr>
    </w:p>
    <w:p w14:paraId="0F469611" w14:textId="6439AECF" w:rsidR="006075A6" w:rsidRPr="009576B1" w:rsidRDefault="006075A6" w:rsidP="006075A6">
      <w:pPr>
        <w:ind w:firstLine="708"/>
        <w:jc w:val="both"/>
        <w:rPr>
          <w:rFonts w:ascii="Arial" w:hAnsi="Arial" w:cs="Arial"/>
        </w:rPr>
      </w:pPr>
      <w:r w:rsidRPr="009576B1">
        <w:rPr>
          <w:rFonts w:ascii="Arial" w:hAnsi="Arial" w:cs="Arial"/>
          <w:b/>
        </w:rPr>
        <w:t xml:space="preserve">Aktivnost 2: </w:t>
      </w:r>
      <w:r w:rsidRPr="009576B1">
        <w:rPr>
          <w:rFonts w:ascii="Arial" w:hAnsi="Arial" w:cs="Arial"/>
        </w:rPr>
        <w:t>Savjetovanje krajnjih korisnika od strane županijskih potpornih institucija</w:t>
      </w:r>
    </w:p>
    <w:p w14:paraId="36AC92EE" w14:textId="0D88AECA" w:rsidR="006075A6" w:rsidRPr="009576B1" w:rsidRDefault="006075A6" w:rsidP="0043073F">
      <w:pPr>
        <w:ind w:firstLine="708"/>
        <w:jc w:val="both"/>
        <w:rPr>
          <w:rFonts w:ascii="Arial" w:hAnsi="Arial" w:cs="Arial"/>
        </w:rPr>
      </w:pPr>
      <w:r w:rsidRPr="009576B1">
        <w:rPr>
          <w:rFonts w:ascii="Arial" w:hAnsi="Arial" w:cs="Arial"/>
        </w:rPr>
        <w:t xml:space="preserve"> Provedba projekta vezanih uz pružanje stručne i savjetodavne individualne podrške koje će se provoditi po grupama tematskih područja, odnosno temama, besplatno, za minimalno </w:t>
      </w:r>
      <w:r w:rsidR="0046032B" w:rsidRPr="0084438E">
        <w:rPr>
          <w:rFonts w:ascii="Arial" w:hAnsi="Arial" w:cs="Arial"/>
        </w:rPr>
        <w:t>5</w:t>
      </w:r>
      <w:r w:rsidRPr="009576B1">
        <w:rPr>
          <w:rFonts w:ascii="Arial" w:hAnsi="Arial" w:cs="Arial"/>
        </w:rPr>
        <w:t xml:space="preserve"> krajnjih korisnika s cijelog područja Županije, a pokrivat će neka od sljedećih ili sličnih  područja: </w:t>
      </w:r>
    </w:p>
    <w:p w14:paraId="7CCDB673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 - Savjeti za pokretanje i vođenje poslovanja</w:t>
      </w:r>
    </w:p>
    <w:p w14:paraId="7ADD491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Upoznavanje poduzetničke okoline - Osnove poduzetničkih znanja i vještina</w:t>
      </w:r>
    </w:p>
    <w:p w14:paraId="164B011B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Specifična znanja i vještine u poduzetništvu</w:t>
      </w:r>
    </w:p>
    <w:p w14:paraId="5676305D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Poslovanje kroz obrt ili trgovačko društvo - poduzetnička dilema</w:t>
      </w:r>
    </w:p>
    <w:p w14:paraId="0F2A4B8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Postupak osnivanja poduzeća/obrta</w:t>
      </w:r>
    </w:p>
    <w:p w14:paraId="64A081E3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Obveze poduzeća i obrta</w:t>
      </w:r>
    </w:p>
    <w:p w14:paraId="7CA3C75D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Financijsko ekonomsko poslovanje u obrtu</w:t>
      </w:r>
    </w:p>
    <w:p w14:paraId="32243C30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Specifičnosti vođenja poslovnih knjiga u obrtu, upravljanje troškovima i optimalizacija cijena, platni promet i osiguranje naplate, aktualne odrednice poreznog sustava</w:t>
      </w:r>
    </w:p>
    <w:p w14:paraId="3325CB97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Postupak i aktivnosti kod zapošljavanja i obveze po zapošljavanju</w:t>
      </w:r>
    </w:p>
    <w:p w14:paraId="4C0024A4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Organizacija poduzeća i nagrađivanje</w:t>
      </w:r>
    </w:p>
    <w:p w14:paraId="3C8A77AD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Poslovno planiranje i poslovni plan</w:t>
      </w:r>
    </w:p>
    <w:p w14:paraId="271E085B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Definiranje pravca razvoja poduzetnika</w:t>
      </w:r>
    </w:p>
    <w:p w14:paraId="46336319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Poslovna psihologija i psihologija komunikacije u poduzetništvu</w:t>
      </w:r>
    </w:p>
    <w:p w14:paraId="3C6DA055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iCs/>
          <w:color w:val="1D2228"/>
        </w:rPr>
        <w:t>•    Upravljanje konfliktima u poduzetništvu</w:t>
      </w:r>
    </w:p>
    <w:p w14:paraId="54ACA615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kern w:val="2"/>
        </w:rPr>
      </w:pPr>
      <w:r w:rsidRPr="009576B1">
        <w:rPr>
          <w:rFonts w:ascii="Arial" w:hAnsi="Arial" w:cs="Arial"/>
          <w:color w:val="1D2228"/>
        </w:rPr>
        <w:t xml:space="preserve">•    </w:t>
      </w:r>
      <w:r w:rsidRPr="009576B1">
        <w:rPr>
          <w:rFonts w:ascii="Arial" w:hAnsi="Arial" w:cs="Arial"/>
          <w:iCs/>
          <w:kern w:val="2"/>
        </w:rPr>
        <w:t xml:space="preserve">Prodaja i razvoj prodajnih procesa </w:t>
      </w:r>
    </w:p>
    <w:p w14:paraId="7E6C5F39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 xml:space="preserve">•    </w:t>
      </w:r>
      <w:r w:rsidRPr="009576B1">
        <w:rPr>
          <w:rFonts w:ascii="Arial" w:hAnsi="Arial" w:cs="Arial"/>
          <w:iCs/>
          <w:kern w:val="2"/>
        </w:rPr>
        <w:t>Marketing, komunikacije, oglašavanje</w:t>
      </w:r>
    </w:p>
    <w:p w14:paraId="1E8E079E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</w:rPr>
        <w:t>•    Društvene mreže kao marketinški i konkurentski potencijal</w:t>
      </w:r>
    </w:p>
    <w:p w14:paraId="49C70041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 - Savjeti za provedbu aktivnosti razvoja</w:t>
      </w:r>
    </w:p>
    <w:p w14:paraId="72619EDE" w14:textId="77777777" w:rsidR="0043073F" w:rsidRPr="009576B1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Komercijalni ugovori (zastupanja, distribucije…)</w:t>
      </w:r>
    </w:p>
    <w:p w14:paraId="2618A203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9576B1">
        <w:rPr>
          <w:rFonts w:ascii="Arial" w:hAnsi="Arial" w:cs="Arial"/>
          <w:color w:val="1D2228"/>
        </w:rPr>
        <w:t>•     </w:t>
      </w:r>
      <w:r w:rsidRPr="009576B1">
        <w:rPr>
          <w:rFonts w:ascii="Arial" w:hAnsi="Arial" w:cs="Arial"/>
          <w:iCs/>
          <w:color w:val="1D2228"/>
        </w:rPr>
        <w:t>Povezivanje s dobavljačima</w:t>
      </w:r>
    </w:p>
    <w:p w14:paraId="1A0C0E35" w14:textId="77777777" w:rsidR="0043073F" w:rsidRPr="0030713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color w:val="1D2228"/>
        </w:rPr>
        <w:t xml:space="preserve">•     </w:t>
      </w:r>
      <w:r w:rsidRPr="006578CC">
        <w:rPr>
          <w:rFonts w:ascii="Arial" w:hAnsi="Arial" w:cs="Arial"/>
          <w:iCs/>
          <w:kern w:val="2"/>
        </w:rPr>
        <w:t>Internacionalizacija i širenje tržišta</w:t>
      </w:r>
    </w:p>
    <w:p w14:paraId="5B89B4CF" w14:textId="77777777" w:rsidR="0043073F" w:rsidRPr="006578CC" w:rsidRDefault="0043073F" w:rsidP="00430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6578CC">
        <w:rPr>
          <w:rFonts w:ascii="Arial" w:hAnsi="Arial" w:cs="Arial"/>
        </w:rPr>
        <w:t xml:space="preserve">     •     </w:t>
      </w:r>
      <w:r w:rsidRPr="006578CC">
        <w:rPr>
          <w:rFonts w:ascii="Arial" w:hAnsi="Arial" w:cs="Arial"/>
          <w:iCs/>
        </w:rPr>
        <w:t>Istraživanje i razvoj novih proizvoda/usluga/procesa</w:t>
      </w:r>
    </w:p>
    <w:p w14:paraId="4CEA53D2" w14:textId="77777777" w:rsidR="0043073F" w:rsidRPr="006578CC" w:rsidRDefault="0043073F" w:rsidP="0043073F">
      <w:pPr>
        <w:rPr>
          <w:rFonts w:ascii="Arial" w:hAnsi="Arial" w:cs="Arial"/>
          <w:iCs/>
        </w:rPr>
      </w:pPr>
      <w:r w:rsidRPr="006578CC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6578CC">
        <w:rPr>
          <w:rFonts w:ascii="Arial" w:hAnsi="Arial" w:cs="Arial"/>
        </w:rPr>
        <w:t xml:space="preserve">    •     </w:t>
      </w:r>
      <w:r w:rsidRPr="006578CC">
        <w:rPr>
          <w:rFonts w:ascii="Arial" w:hAnsi="Arial" w:cs="Arial"/>
          <w:iCs/>
        </w:rPr>
        <w:t xml:space="preserve">Unapređivanje postojećih proizvoda </w:t>
      </w:r>
    </w:p>
    <w:p w14:paraId="549E8B56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</w:rPr>
        <w:t xml:space="preserve">             •     </w:t>
      </w:r>
      <w:r w:rsidRPr="006578CC">
        <w:rPr>
          <w:rFonts w:ascii="Arial" w:hAnsi="Arial" w:cs="Arial"/>
          <w:iCs/>
        </w:rPr>
        <w:t>Dizajn i branding</w:t>
      </w:r>
    </w:p>
    <w:p w14:paraId="6154393B" w14:textId="77777777" w:rsidR="0043073F" w:rsidRPr="006578CC" w:rsidRDefault="0043073F" w:rsidP="0043073F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</w:t>
      </w:r>
      <w:r w:rsidRPr="006578CC">
        <w:rPr>
          <w:rFonts w:ascii="Arial" w:hAnsi="Arial" w:cs="Arial"/>
        </w:rPr>
        <w:t xml:space="preserve">         •     </w:t>
      </w:r>
      <w:r w:rsidRPr="006578CC">
        <w:rPr>
          <w:rFonts w:ascii="Arial" w:hAnsi="Arial" w:cs="Arial"/>
          <w:iCs/>
        </w:rPr>
        <w:t xml:space="preserve">Digitalizacija poslovanja - korištenje digitalnih tehnologija i primjena novih       </w:t>
      </w:r>
    </w:p>
    <w:p w14:paraId="77248836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  <w:iCs/>
        </w:rPr>
        <w:t xml:space="preserve">              poslovnih modela</w:t>
      </w:r>
      <w:r w:rsidRPr="006578CC">
        <w:rPr>
          <w:rFonts w:ascii="Arial" w:hAnsi="Arial" w:cs="Arial"/>
        </w:rPr>
        <w:t xml:space="preserve"> </w:t>
      </w:r>
    </w:p>
    <w:p w14:paraId="4F8A8284" w14:textId="77777777" w:rsidR="0043073F" w:rsidRPr="006578CC" w:rsidRDefault="0043073F" w:rsidP="0043073F">
      <w:pPr>
        <w:rPr>
          <w:rFonts w:ascii="Arial" w:hAnsi="Arial" w:cs="Arial"/>
          <w:iCs/>
        </w:rPr>
      </w:pPr>
      <w:r w:rsidRPr="006578CC">
        <w:rPr>
          <w:rFonts w:ascii="Arial" w:hAnsi="Arial" w:cs="Arial"/>
        </w:rPr>
        <w:lastRenderedPageBreak/>
        <w:t xml:space="preserve">             •     </w:t>
      </w:r>
      <w:r w:rsidRPr="006578CC">
        <w:rPr>
          <w:rFonts w:ascii="Arial" w:hAnsi="Arial" w:cs="Arial"/>
          <w:iCs/>
        </w:rPr>
        <w:t xml:space="preserve">Inovacija poslovnih modela </w:t>
      </w:r>
    </w:p>
    <w:p w14:paraId="0FBDE862" w14:textId="77777777" w:rsidR="0043073F" w:rsidRPr="006578CC" w:rsidRDefault="0043073F" w:rsidP="0043073F">
      <w:pPr>
        <w:rPr>
          <w:rFonts w:ascii="Arial" w:hAnsi="Arial" w:cs="Arial"/>
          <w:iCs/>
        </w:rPr>
      </w:pPr>
      <w:r w:rsidRPr="006578CC">
        <w:rPr>
          <w:rFonts w:ascii="Arial" w:hAnsi="Arial" w:cs="Arial"/>
        </w:rPr>
        <w:t xml:space="preserve">             •     </w:t>
      </w:r>
      <w:r w:rsidRPr="006578CC">
        <w:rPr>
          <w:rFonts w:ascii="Arial" w:hAnsi="Arial" w:cs="Arial"/>
          <w:iCs/>
        </w:rPr>
        <w:t>ChatGPT i AI alati za poslovne svrhe</w:t>
      </w:r>
    </w:p>
    <w:p w14:paraId="0388B6B2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Izrada strategija komercijalizacije inovacija, podrška kod provedbe</w:t>
      </w:r>
    </w:p>
    <w:p w14:paraId="2ED57BE5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Strateško planiranje poslovanja</w:t>
      </w:r>
    </w:p>
    <w:p w14:paraId="4EFEC0A1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Patentne zaštite</w:t>
      </w:r>
    </w:p>
    <w:p w14:paraId="1E30C26C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Novi poduzetnički poduhvat</w:t>
      </w:r>
    </w:p>
    <w:p w14:paraId="4F9F6C38" w14:textId="77777777" w:rsidR="0043073F" w:rsidRPr="006578CC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Projektni menadžment i upravljanje projektima</w:t>
      </w:r>
    </w:p>
    <w:p w14:paraId="32078905" w14:textId="77777777" w:rsidR="0043073F" w:rsidRPr="0043073F" w:rsidRDefault="0043073F" w:rsidP="0043073F">
      <w:pPr>
        <w:pStyle w:val="yiv8258494346gmail-msolistparagraph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color w:val="1D2228"/>
        </w:rPr>
        <w:t>•     </w:t>
      </w:r>
      <w:r w:rsidRPr="006578CC">
        <w:rPr>
          <w:rFonts w:ascii="Arial" w:hAnsi="Arial" w:cs="Arial"/>
          <w:iCs/>
          <w:color w:val="1D2228"/>
        </w:rPr>
        <w:t>Investicijski elaborat kao razvojni poduzetnički alat</w:t>
      </w:r>
    </w:p>
    <w:p w14:paraId="66205523" w14:textId="77777777" w:rsidR="0043073F" w:rsidRPr="009576B1" w:rsidRDefault="0043073F" w:rsidP="0043073F">
      <w:pPr>
        <w:pStyle w:val="yiv8258494346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 w:rsidRPr="009576B1">
        <w:rPr>
          <w:rFonts w:ascii="Arial" w:hAnsi="Arial" w:cs="Arial"/>
          <w:iCs/>
          <w:color w:val="1D2228"/>
          <w:u w:val="single"/>
        </w:rPr>
        <w:t>Grupa III – Savjeti za pristup izvorima financiranja</w:t>
      </w:r>
    </w:p>
    <w:p w14:paraId="016F1522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Komercijalni izvori financiranja i što treba imati pripremljeno (banke, poslovni anđeli, zajednička ulaganja- „joint venture“ ulagači)</w:t>
      </w:r>
    </w:p>
    <w:p w14:paraId="1D8A5EAB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inovacije/izvoz/razvoj (ZAKLADA FIPRO, EEN, HAMAG-Bicro, MINGO i dr.)</w:t>
      </w:r>
    </w:p>
    <w:p w14:paraId="605E8B21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iCs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Potpore za poduzetnike u poljoprivredi kroz Program ruralnog razvoja Republike Hrvatske 2014.-2020. (Mjere 4 i 6)</w:t>
      </w:r>
    </w:p>
    <w:p w14:paraId="260C617F" w14:textId="77777777" w:rsidR="0043073F" w:rsidRPr="006578CC" w:rsidRDefault="0043073F" w:rsidP="0043073F">
      <w:pPr>
        <w:rPr>
          <w:rFonts w:ascii="Arial" w:hAnsi="Arial" w:cs="Arial"/>
        </w:rPr>
      </w:pPr>
      <w:r w:rsidRPr="006578CC">
        <w:rPr>
          <w:rFonts w:ascii="Arial" w:hAnsi="Arial" w:cs="Arial"/>
          <w:iCs/>
        </w:rPr>
        <w:t xml:space="preserve">              •    EU strukturni i kohezijski fondovi kao nove razvojne mogućnosti poduzetnika </w:t>
      </w:r>
    </w:p>
    <w:p w14:paraId="44050187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fondovi i potpore - savjetovanje za pisanje i pripremu EU projekata</w:t>
      </w:r>
    </w:p>
    <w:p w14:paraId="0F188152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Nacionalne potpore-savjetovanje za pisanje i pripremu projekata za ostvarivanje bespovratnih sredstava iz domaćih izvora (PGŽ, MINGO, MINT i dr.)</w:t>
      </w:r>
    </w:p>
    <w:p w14:paraId="3A25E222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EU strukturni i kohezijski fondovi kao nove razvojne mogućnosti poduzetnika</w:t>
      </w:r>
    </w:p>
    <w:p w14:paraId="5A6106CB" w14:textId="77777777" w:rsidR="0043073F" w:rsidRPr="006578CC" w:rsidRDefault="0043073F" w:rsidP="0043073F">
      <w:pPr>
        <w:pStyle w:val="yiv8258494346msonormal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1D2228"/>
        </w:rPr>
      </w:pPr>
      <w:r w:rsidRPr="006578CC">
        <w:rPr>
          <w:rFonts w:ascii="Arial" w:hAnsi="Arial" w:cs="Arial"/>
          <w:iCs/>
          <w:color w:val="1D2228"/>
        </w:rPr>
        <w:t>•    Provedba EU projekata</w:t>
      </w:r>
    </w:p>
    <w:p w14:paraId="574E8EC8" w14:textId="77777777" w:rsidR="0043073F" w:rsidRDefault="0043073F" w:rsidP="0043073F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1D2228"/>
        </w:rPr>
        <w:t xml:space="preserve">             </w:t>
      </w:r>
      <w:r w:rsidRPr="006578CC">
        <w:rPr>
          <w:rFonts w:ascii="Arial" w:hAnsi="Arial" w:cs="Arial"/>
          <w:iCs/>
          <w:color w:val="1D2228"/>
        </w:rPr>
        <w:t>•    Poduzetničko umrežavanje, klasterizacija i okrupnjavanje</w:t>
      </w:r>
    </w:p>
    <w:p w14:paraId="4E355C2E" w14:textId="77777777" w:rsidR="006075A6" w:rsidRDefault="006075A6" w:rsidP="006075A6">
      <w:pPr>
        <w:ind w:firstLine="180"/>
        <w:jc w:val="both"/>
        <w:rPr>
          <w:rFonts w:ascii="Arial" w:hAnsi="Arial" w:cs="Arial"/>
        </w:rPr>
      </w:pPr>
    </w:p>
    <w:p w14:paraId="51E882A9" w14:textId="5AEA7603" w:rsidR="006075A6" w:rsidRDefault="006075A6" w:rsidP="0043073F">
      <w:pPr>
        <w:ind w:firstLine="708"/>
        <w:jc w:val="both"/>
        <w:rPr>
          <w:rFonts w:ascii="Arial" w:hAnsi="Arial" w:cs="Arial"/>
        </w:rPr>
      </w:pPr>
      <w:r w:rsidRPr="0030370F">
        <w:rPr>
          <w:rFonts w:ascii="Arial" w:hAnsi="Arial" w:cs="Arial"/>
        </w:rPr>
        <w:t>Kao krajnji korisnici mjere predviđeni su: nezaposlene osobe evidentirane u HZZ-Područni ured Rijeka; studenti; mladi</w:t>
      </w:r>
      <w:r w:rsidRPr="0054475B">
        <w:rPr>
          <w:rFonts w:ascii="Arial" w:hAnsi="Arial" w:cs="Arial"/>
        </w:rPr>
        <w:t>; potencijalni poduzetnici i/ili koji su podnijeli zahtjev za korištenje sredstava za poticanje zapošljavanja HZZ-u; poduzetnici malog gospodarstva registrirani u RH sukladno važećem Zakonu o poticanju razvoja malog gospodarstva</w:t>
      </w:r>
      <w:r>
        <w:rPr>
          <w:rFonts w:ascii="Arial" w:hAnsi="Arial" w:cs="Arial"/>
        </w:rPr>
        <w:t xml:space="preserve"> uključujući </w:t>
      </w:r>
      <w:r w:rsidRPr="0054475B">
        <w:rPr>
          <w:rFonts w:ascii="Arial" w:hAnsi="Arial" w:cs="Arial"/>
        </w:rPr>
        <w:t>i poduzetnike početnike</w:t>
      </w:r>
      <w:r w:rsidR="0043073F">
        <w:rPr>
          <w:rFonts w:ascii="Arial" w:hAnsi="Arial" w:cs="Arial"/>
        </w:rPr>
        <w:t>.</w:t>
      </w:r>
    </w:p>
    <w:p w14:paraId="6FBE3079" w14:textId="77777777" w:rsidR="0043073F" w:rsidRPr="0043073F" w:rsidRDefault="0043073F" w:rsidP="0043073F">
      <w:pPr>
        <w:ind w:firstLine="708"/>
        <w:jc w:val="both"/>
        <w:rPr>
          <w:rFonts w:ascii="Arial" w:hAnsi="Arial" w:cs="Arial"/>
        </w:rPr>
      </w:pPr>
    </w:p>
    <w:p w14:paraId="5FE9613D" w14:textId="77777777" w:rsidR="006075A6" w:rsidRDefault="006075A6" w:rsidP="006075A6">
      <w:pPr>
        <w:pStyle w:val="ListParagraph"/>
        <w:ind w:left="0" w:firstLine="709"/>
        <w:jc w:val="both"/>
        <w:rPr>
          <w:rFonts w:ascii="Arial" w:hAnsi="Arial" w:cs="Arial"/>
          <w:b/>
        </w:rPr>
      </w:pPr>
      <w:r w:rsidRPr="000963F2">
        <w:rPr>
          <w:rFonts w:ascii="Arial" w:hAnsi="Arial" w:cs="Arial"/>
          <w:b/>
        </w:rPr>
        <w:t>Pokazatelji provedbe  (indikatori)</w:t>
      </w:r>
    </w:p>
    <w:p w14:paraId="174444D1" w14:textId="77777777" w:rsidR="006075A6" w:rsidRPr="000963F2" w:rsidRDefault="006075A6" w:rsidP="00525972">
      <w:pPr>
        <w:pStyle w:val="ListParagraph"/>
        <w:numPr>
          <w:ilvl w:val="0"/>
          <w:numId w:val="12"/>
        </w:numPr>
        <w:suppressAutoHyphens w:val="0"/>
        <w:rPr>
          <w:rFonts w:ascii="Arial" w:hAnsi="Arial" w:cs="Arial"/>
        </w:rPr>
      </w:pPr>
      <w:r w:rsidRPr="000963F2">
        <w:rPr>
          <w:rFonts w:ascii="Arial" w:hAnsi="Arial" w:cs="Arial"/>
        </w:rPr>
        <w:t xml:space="preserve">Prijave projekata moraju pridonijeti ispunjavanju ciljeva ovog projekta mjereno sljedećim pokazateljem provedbe Aktivnost 2.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402"/>
      </w:tblGrid>
      <w:tr w:rsidR="006075A6" w:rsidRPr="00171F53" w14:paraId="69A76D29" w14:textId="77777777" w:rsidTr="00C36732">
        <w:tc>
          <w:tcPr>
            <w:tcW w:w="4961" w:type="dxa"/>
          </w:tcPr>
          <w:p w14:paraId="3110CFBB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A15DAA">
              <w:rPr>
                <w:rFonts w:ascii="Arial" w:hAnsi="Arial" w:cs="Arial"/>
                <w:i/>
                <w:lang w:eastAsia="hr-HR"/>
              </w:rPr>
              <w:t xml:space="preserve"> </w:t>
            </w:r>
            <w:r w:rsidRPr="00171F53">
              <w:rPr>
                <w:rFonts w:ascii="Arial" w:hAnsi="Arial" w:cs="Arial"/>
                <w:sz w:val="22"/>
                <w:lang w:eastAsia="hr-HR"/>
              </w:rPr>
              <w:t xml:space="preserve"> </w:t>
            </w:r>
            <w:r w:rsidRPr="00171F53">
              <w:rPr>
                <w:rFonts w:ascii="Arial" w:hAnsi="Arial" w:cs="Arial"/>
                <w:lang w:eastAsia="hr-HR"/>
              </w:rPr>
              <w:t>Pokazatelj provedbe (indikatori)</w:t>
            </w:r>
          </w:p>
        </w:tc>
        <w:tc>
          <w:tcPr>
            <w:tcW w:w="3402" w:type="dxa"/>
          </w:tcPr>
          <w:p w14:paraId="6CFE0F8C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>Minimum ostvarenja pokazatelja provedbe*</w:t>
            </w:r>
          </w:p>
        </w:tc>
      </w:tr>
      <w:tr w:rsidR="006075A6" w:rsidRPr="00171F53" w14:paraId="7251895E" w14:textId="77777777" w:rsidTr="00C36732">
        <w:tc>
          <w:tcPr>
            <w:tcW w:w="4961" w:type="dxa"/>
          </w:tcPr>
          <w:p w14:paraId="5713AF1C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Broj korisnika usluge individualnog  savjetovanja </w:t>
            </w:r>
          </w:p>
        </w:tc>
        <w:tc>
          <w:tcPr>
            <w:tcW w:w="3402" w:type="dxa"/>
          </w:tcPr>
          <w:p w14:paraId="2931B09F" w14:textId="7E578801" w:rsidR="006075A6" w:rsidRPr="00171F53" w:rsidRDefault="009F5BE3" w:rsidP="0046032B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8</w:t>
            </w:r>
          </w:p>
        </w:tc>
      </w:tr>
      <w:tr w:rsidR="006075A6" w:rsidRPr="00171F53" w14:paraId="785708DC" w14:textId="77777777" w:rsidTr="00C36732">
        <w:tc>
          <w:tcPr>
            <w:tcW w:w="4961" w:type="dxa"/>
          </w:tcPr>
          <w:p w14:paraId="3D0FD189" w14:textId="77777777" w:rsidR="006075A6" w:rsidRPr="00171F53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Broj sati pojedinačnog savjetovanja po korisniku </w:t>
            </w:r>
          </w:p>
        </w:tc>
        <w:tc>
          <w:tcPr>
            <w:tcW w:w="3402" w:type="dxa"/>
          </w:tcPr>
          <w:p w14:paraId="22E64E50" w14:textId="77777777" w:rsidR="006075A6" w:rsidRPr="00171F53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171F53">
              <w:rPr>
                <w:rFonts w:ascii="Arial" w:hAnsi="Arial" w:cs="Arial"/>
                <w:lang w:eastAsia="hr-HR"/>
              </w:rPr>
              <w:t xml:space="preserve">8 </w:t>
            </w:r>
          </w:p>
        </w:tc>
      </w:tr>
      <w:tr w:rsidR="006075A6" w:rsidRPr="007744C0" w14:paraId="6EFAC273" w14:textId="77777777" w:rsidTr="00C36732">
        <w:tc>
          <w:tcPr>
            <w:tcW w:w="4961" w:type="dxa"/>
          </w:tcPr>
          <w:p w14:paraId="3DFBC9CC" w14:textId="77777777" w:rsidR="006075A6" w:rsidRPr="000805C8" w:rsidRDefault="006075A6" w:rsidP="00C36732">
            <w:pPr>
              <w:rPr>
                <w:rFonts w:ascii="Arial" w:hAnsi="Arial" w:cs="Arial"/>
                <w:lang w:eastAsia="hr-HR"/>
              </w:rPr>
            </w:pPr>
            <w:r w:rsidRPr="000805C8">
              <w:rPr>
                <w:rFonts w:ascii="Arial" w:hAnsi="Arial" w:cs="Arial"/>
                <w:lang w:eastAsia="hr-HR"/>
              </w:rPr>
              <w:t>Broj lokacija izvođenja savjetovanja (Gorski kotar, otoci, priobalje)</w:t>
            </w:r>
          </w:p>
        </w:tc>
        <w:tc>
          <w:tcPr>
            <w:tcW w:w="3402" w:type="dxa"/>
          </w:tcPr>
          <w:p w14:paraId="7F7963E8" w14:textId="77777777" w:rsidR="006075A6" w:rsidRPr="0043073F" w:rsidRDefault="006075A6" w:rsidP="00C36732">
            <w:pPr>
              <w:jc w:val="center"/>
              <w:rPr>
                <w:rFonts w:ascii="Arial" w:hAnsi="Arial" w:cs="Arial"/>
                <w:lang w:eastAsia="hr-HR"/>
              </w:rPr>
            </w:pPr>
            <w:r w:rsidRPr="0043073F">
              <w:rPr>
                <w:rFonts w:ascii="Arial" w:hAnsi="Arial" w:cs="Arial"/>
                <w:lang w:eastAsia="hr-HR"/>
              </w:rPr>
              <w:t>1</w:t>
            </w:r>
          </w:p>
        </w:tc>
      </w:tr>
    </w:tbl>
    <w:p w14:paraId="2502A9B2" w14:textId="77777777" w:rsidR="006075A6" w:rsidRPr="00A42691" w:rsidRDefault="006075A6" w:rsidP="006075A6">
      <w:pPr>
        <w:ind w:left="786"/>
        <w:jc w:val="both"/>
        <w:rPr>
          <w:rFonts w:ascii="Arial" w:hAnsi="Arial" w:cs="Arial"/>
          <w:sz w:val="22"/>
          <w:lang w:eastAsia="hr-HR"/>
        </w:rPr>
      </w:pPr>
      <w:r w:rsidRPr="00A42691">
        <w:rPr>
          <w:rFonts w:ascii="Arial" w:hAnsi="Arial" w:cs="Arial"/>
          <w:sz w:val="22"/>
          <w:lang w:eastAsia="hr-HR"/>
        </w:rPr>
        <w:t>*Prijavitelj u ponudi mora definirati ponuđenu razinu ostvarenja pokazatelja provedbe</w:t>
      </w:r>
    </w:p>
    <w:p w14:paraId="2F7BF2A3" w14:textId="77777777" w:rsidR="007B0944" w:rsidRDefault="007B0944" w:rsidP="006075A6">
      <w:pPr>
        <w:tabs>
          <w:tab w:val="left" w:pos="3119"/>
        </w:tabs>
        <w:autoSpaceDE w:val="0"/>
        <w:autoSpaceDN w:val="0"/>
        <w:adjustRightInd w:val="0"/>
        <w:spacing w:after="44"/>
        <w:ind w:firstLine="709"/>
        <w:jc w:val="both"/>
        <w:rPr>
          <w:rFonts w:ascii="Arial" w:hAnsi="Arial" w:cs="Arial"/>
          <w:color w:val="000000"/>
        </w:rPr>
      </w:pPr>
    </w:p>
    <w:p w14:paraId="6D7BC7BF" w14:textId="7F38A886" w:rsidR="006075A6" w:rsidRDefault="006075A6" w:rsidP="006075A6">
      <w:pPr>
        <w:tabs>
          <w:tab w:val="left" w:pos="3119"/>
        </w:tabs>
        <w:autoSpaceDE w:val="0"/>
        <w:autoSpaceDN w:val="0"/>
        <w:adjustRightInd w:val="0"/>
        <w:spacing w:after="44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Prihvatljivi troškovi </w:t>
      </w:r>
      <w:r w:rsidRPr="0040064A">
        <w:rPr>
          <w:rFonts w:ascii="Arial" w:hAnsi="Arial" w:cs="Arial"/>
          <w:color w:val="000000"/>
        </w:rPr>
        <w:t>uključuju troškove</w:t>
      </w:r>
      <w:r w:rsidR="009F1E73">
        <w:rPr>
          <w:rFonts w:ascii="Arial" w:hAnsi="Arial" w:cs="Arial"/>
          <w:color w:val="000000"/>
        </w:rPr>
        <w:t xml:space="preserve"> koji se odnose na </w:t>
      </w:r>
      <w:r>
        <w:rPr>
          <w:rFonts w:ascii="Arial" w:hAnsi="Arial" w:cs="Arial"/>
          <w:color w:val="000000"/>
        </w:rPr>
        <w:t xml:space="preserve">organizaciju i provedbu prijavljenog projekta </w:t>
      </w:r>
      <w:r w:rsidR="00C760C9">
        <w:rPr>
          <w:rFonts w:ascii="Arial" w:hAnsi="Arial" w:cs="Arial"/>
        </w:rPr>
        <w:t>potkrijepljeni</w:t>
      </w:r>
      <w:r w:rsidRPr="009F1E73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  <w:color w:val="000000"/>
        </w:rPr>
        <w:t>detaljnim izvještajem o obavljenim aktivnostima, broju korisnika, temama, lokacijama i dr.</w:t>
      </w:r>
      <w:r w:rsidR="009D48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te prilozima </w:t>
      </w:r>
      <w:r w:rsidRPr="006C368A">
        <w:rPr>
          <w:rFonts w:ascii="Arial" w:hAnsi="Arial" w:cs="Arial"/>
          <w:color w:val="000000"/>
        </w:rPr>
        <w:t>sukladno Prijavi projekta</w:t>
      </w:r>
      <w:r>
        <w:rPr>
          <w:rFonts w:ascii="Arial" w:hAnsi="Arial" w:cs="Arial"/>
          <w:color w:val="000000"/>
        </w:rPr>
        <w:t xml:space="preserve">.   </w:t>
      </w:r>
    </w:p>
    <w:p w14:paraId="06C8CF76" w14:textId="77777777" w:rsidR="007B0944" w:rsidRDefault="007B0944" w:rsidP="006075A6">
      <w:pPr>
        <w:autoSpaceDE w:val="0"/>
        <w:autoSpaceDN w:val="0"/>
        <w:adjustRightInd w:val="0"/>
        <w:spacing w:after="44"/>
        <w:ind w:firstLine="567"/>
        <w:jc w:val="both"/>
        <w:rPr>
          <w:rFonts w:ascii="Arial" w:hAnsi="Arial" w:cs="Arial"/>
          <w:color w:val="000000"/>
        </w:rPr>
      </w:pPr>
    </w:p>
    <w:p w14:paraId="77EAF51E" w14:textId="2FEBDEA3" w:rsidR="006075A6" w:rsidRPr="00192374" w:rsidRDefault="006075A6" w:rsidP="006075A6">
      <w:pPr>
        <w:autoSpaceDE w:val="0"/>
        <w:autoSpaceDN w:val="0"/>
        <w:adjustRightInd w:val="0"/>
        <w:spacing w:after="44"/>
        <w:ind w:firstLine="567"/>
        <w:jc w:val="both"/>
        <w:rPr>
          <w:rFonts w:ascii="Arial" w:hAnsi="Arial" w:cs="Arial"/>
          <w:color w:val="000000"/>
        </w:rPr>
      </w:pPr>
      <w:r w:rsidRPr="0040064A">
        <w:rPr>
          <w:rFonts w:ascii="Arial" w:hAnsi="Arial" w:cs="Arial"/>
          <w:color w:val="000000"/>
        </w:rPr>
        <w:t xml:space="preserve">Troškove aktivnosti promocije i </w:t>
      </w:r>
      <w:r>
        <w:rPr>
          <w:rFonts w:ascii="Arial" w:hAnsi="Arial" w:cs="Arial"/>
          <w:color w:val="000000"/>
        </w:rPr>
        <w:t xml:space="preserve">ostali troškovi </w:t>
      </w:r>
      <w:r w:rsidRPr="0040064A">
        <w:rPr>
          <w:rFonts w:ascii="Arial" w:hAnsi="Arial" w:cs="Arial"/>
          <w:color w:val="000000"/>
        </w:rPr>
        <w:t xml:space="preserve">provedbe projekta dodjeljuju se u paušalnom iznosu u visini od 10% od ukupno odobrene </w:t>
      </w:r>
      <w:r w:rsidRPr="0054475B">
        <w:rPr>
          <w:rFonts w:ascii="Arial" w:hAnsi="Arial" w:cs="Arial"/>
        </w:rPr>
        <w:t xml:space="preserve">vrijednosti potpore, te ih </w:t>
      </w:r>
      <w:r w:rsidRPr="0040064A">
        <w:rPr>
          <w:rFonts w:ascii="Arial" w:hAnsi="Arial" w:cs="Arial"/>
          <w:color w:val="000000"/>
        </w:rPr>
        <w:t>nije potrebno</w:t>
      </w:r>
      <w:r>
        <w:rPr>
          <w:rFonts w:ascii="Arial" w:hAnsi="Arial" w:cs="Arial"/>
          <w:color w:val="000000"/>
        </w:rPr>
        <w:t xml:space="preserve"> naknadno </w:t>
      </w:r>
      <w:r w:rsidRPr="0040064A">
        <w:rPr>
          <w:rFonts w:ascii="Arial" w:hAnsi="Arial" w:cs="Arial"/>
          <w:color w:val="000000"/>
        </w:rPr>
        <w:t>obrazlagati u izvješću.</w:t>
      </w:r>
    </w:p>
    <w:p w14:paraId="0BCA70BE" w14:textId="77777777" w:rsidR="006075A6" w:rsidRDefault="006075A6" w:rsidP="006075A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92374">
        <w:rPr>
          <w:rFonts w:ascii="Arial" w:hAnsi="Arial" w:cs="Arial"/>
        </w:rPr>
        <w:t xml:space="preserve"> </w:t>
      </w:r>
    </w:p>
    <w:p w14:paraId="7053F1C7" w14:textId="0F4DEBAD" w:rsidR="006075A6" w:rsidRPr="00C14283" w:rsidRDefault="006075A6" w:rsidP="009F1E73">
      <w:pPr>
        <w:ind w:firstLine="567"/>
        <w:jc w:val="both"/>
        <w:rPr>
          <w:rFonts w:ascii="Arial" w:hAnsi="Arial" w:cs="Arial"/>
          <w:color w:val="FF0000"/>
        </w:rPr>
      </w:pPr>
      <w:r w:rsidRPr="003469C7">
        <w:rPr>
          <w:rFonts w:ascii="Arial" w:hAnsi="Arial" w:cs="Arial"/>
        </w:rPr>
        <w:t>Prihvatljive su prijave za sufinanciranje projekta/aktivnosti koje se provode tijekom 202</w:t>
      </w:r>
      <w:r w:rsidR="003469C7" w:rsidRPr="003469C7">
        <w:rPr>
          <w:rFonts w:ascii="Arial" w:hAnsi="Arial" w:cs="Arial"/>
        </w:rPr>
        <w:t>5</w:t>
      </w:r>
      <w:r w:rsidRPr="003469C7">
        <w:rPr>
          <w:rFonts w:ascii="Arial" w:hAnsi="Arial" w:cs="Arial"/>
        </w:rPr>
        <w:t>. godine.</w:t>
      </w:r>
      <w:r w:rsidR="00C14283">
        <w:rPr>
          <w:rFonts w:ascii="Arial" w:hAnsi="Arial" w:cs="Arial"/>
        </w:rPr>
        <w:t xml:space="preserve">  </w:t>
      </w:r>
    </w:p>
    <w:p w14:paraId="156CCF7B" w14:textId="078F8159" w:rsidR="006921EF" w:rsidRDefault="006921EF" w:rsidP="009F1E73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761EB28" w14:textId="21FF9527" w:rsidR="00445AC2" w:rsidRDefault="00445AC2" w:rsidP="009F1E73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509ADEA" w14:textId="3990BF5A" w:rsidR="00445AC2" w:rsidRDefault="00445AC2" w:rsidP="009F1E73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F6F4771" w14:textId="526EF2B0" w:rsidR="006075A6" w:rsidRDefault="006075A6" w:rsidP="00445AC2">
      <w:pPr>
        <w:jc w:val="both"/>
        <w:rPr>
          <w:rFonts w:ascii="Arial" w:hAnsi="Arial" w:cs="Arial"/>
        </w:rPr>
      </w:pPr>
    </w:p>
    <w:p w14:paraId="05612E45" w14:textId="7596957A" w:rsidR="00445AC2" w:rsidRDefault="00445AC2" w:rsidP="00445AC2">
      <w:pPr>
        <w:jc w:val="both"/>
        <w:rPr>
          <w:rFonts w:ascii="Arial" w:hAnsi="Arial" w:cs="Arial"/>
          <w:i/>
        </w:rPr>
      </w:pPr>
    </w:p>
    <w:p w14:paraId="75659323" w14:textId="02E2ED9B" w:rsidR="000277F9" w:rsidRDefault="000277F9" w:rsidP="00445AC2">
      <w:pPr>
        <w:jc w:val="both"/>
        <w:rPr>
          <w:rFonts w:ascii="Arial" w:hAnsi="Arial" w:cs="Arial"/>
          <w:i/>
        </w:rPr>
      </w:pPr>
    </w:p>
    <w:p w14:paraId="6D037320" w14:textId="296C49AF" w:rsidR="006921EF" w:rsidRPr="006921EF" w:rsidRDefault="006921EF" w:rsidP="006921EF">
      <w:pPr>
        <w:tabs>
          <w:tab w:val="left" w:pos="567"/>
          <w:tab w:val="left" w:pos="709"/>
        </w:tabs>
        <w:ind w:left="142" w:right="16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  <w:b/>
          <w:u w:val="single"/>
        </w:rPr>
        <w:t>Nisu prihvatljivi troškovi</w:t>
      </w:r>
      <w:r w:rsidRPr="006921EF">
        <w:rPr>
          <w:rFonts w:ascii="Arial" w:hAnsi="Arial" w:cs="Arial"/>
          <w:b/>
        </w:rPr>
        <w:t>:</w:t>
      </w:r>
      <w:r w:rsidR="004377A7" w:rsidRPr="004377A7">
        <w:rPr>
          <w:rFonts w:ascii="Arial" w:hAnsi="Arial" w:cs="Arial"/>
          <w:b/>
        </w:rPr>
        <w:t>.</w:t>
      </w:r>
      <w:r w:rsidR="004377A7" w:rsidRPr="004377A7">
        <w:rPr>
          <w:rFonts w:ascii="Arial" w:hAnsi="Arial" w:cs="Arial"/>
          <w:b/>
        </w:rPr>
        <w:tab/>
      </w:r>
    </w:p>
    <w:p w14:paraId="3864959A" w14:textId="209E3FDD" w:rsidR="006921EF" w:rsidRDefault="006921EF" w:rsidP="006921EF">
      <w:pPr>
        <w:numPr>
          <w:ilvl w:val="0"/>
          <w:numId w:val="22"/>
        </w:numPr>
        <w:tabs>
          <w:tab w:val="left" w:pos="567"/>
        </w:tabs>
        <w:ind w:left="142" w:right="16" w:firstLine="0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</w:rPr>
        <w:t>porez na dodanu vrijednost (PDV) nije prihvatljiv trošak u slučaju kad je prijavitelj/korisnik potpo</w:t>
      </w:r>
      <w:r w:rsidR="009F1E73">
        <w:rPr>
          <w:rFonts w:ascii="Arial" w:hAnsi="Arial" w:cs="Arial"/>
        </w:rPr>
        <w:t xml:space="preserve">re </w:t>
      </w:r>
      <w:r w:rsidRPr="006921EF">
        <w:rPr>
          <w:rFonts w:ascii="Arial" w:hAnsi="Arial" w:cs="Arial"/>
        </w:rPr>
        <w:t xml:space="preserve">porezni obveznik upisan u registar obveznika PDV-a te ima pravo na odbitak PDV-a (osim ako Prijavitelj dostavi Izjavu ili ogovarajući dokaz da nije u sustavu PDV)   </w:t>
      </w:r>
    </w:p>
    <w:p w14:paraId="3B429A81" w14:textId="77777777" w:rsidR="006921EF" w:rsidRPr="006921EF" w:rsidRDefault="006921EF" w:rsidP="006921EF">
      <w:pPr>
        <w:numPr>
          <w:ilvl w:val="0"/>
          <w:numId w:val="22"/>
        </w:numPr>
        <w:tabs>
          <w:tab w:val="left" w:pos="567"/>
        </w:tabs>
        <w:ind w:left="142" w:right="16" w:firstLine="0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</w:rPr>
        <w:t>troškovi nabave uredskog namještaja</w:t>
      </w:r>
    </w:p>
    <w:p w14:paraId="052E1EC2" w14:textId="77777777" w:rsidR="006921EF" w:rsidRPr="006921EF" w:rsidRDefault="006921EF" w:rsidP="006921EF">
      <w:pPr>
        <w:numPr>
          <w:ilvl w:val="0"/>
          <w:numId w:val="22"/>
        </w:numPr>
        <w:tabs>
          <w:tab w:val="left" w:pos="567"/>
        </w:tabs>
        <w:ind w:left="142" w:right="16" w:firstLine="0"/>
        <w:contextualSpacing/>
        <w:jc w:val="both"/>
        <w:rPr>
          <w:rFonts w:ascii="Arial" w:hAnsi="Arial" w:cs="Arial"/>
        </w:rPr>
      </w:pPr>
      <w:r w:rsidRPr="006921EF">
        <w:rPr>
          <w:rFonts w:ascii="Arial" w:hAnsi="Arial" w:cs="Arial"/>
          <w:bCs/>
        </w:rPr>
        <w:t xml:space="preserve">trošak za kojeg je već ostvarena potpora iz nekog drugog izvora financiranja </w:t>
      </w:r>
    </w:p>
    <w:p w14:paraId="555EAE6D" w14:textId="77777777" w:rsidR="006921EF" w:rsidRPr="006921EF" w:rsidRDefault="006921EF" w:rsidP="006921EF">
      <w:pPr>
        <w:pStyle w:val="ListParagraph"/>
        <w:numPr>
          <w:ilvl w:val="0"/>
          <w:numId w:val="22"/>
        </w:numPr>
        <w:suppressAutoHyphens w:val="0"/>
        <w:ind w:left="567" w:hanging="425"/>
        <w:contextualSpacing/>
        <w:rPr>
          <w:rFonts w:ascii="Arial" w:hAnsi="Arial" w:cs="Arial"/>
        </w:rPr>
      </w:pPr>
      <w:r w:rsidRPr="006921EF">
        <w:rPr>
          <w:rFonts w:ascii="Arial" w:hAnsi="Arial" w:cs="Arial"/>
        </w:rPr>
        <w:t>svi drugi troškovi koji nisu u vezi s realizacijom prijavljenog projekta.</w:t>
      </w:r>
    </w:p>
    <w:p w14:paraId="5CB4C15D" w14:textId="770FA38F" w:rsidR="00296C86" w:rsidRDefault="00296C86" w:rsidP="00C760C9">
      <w:pPr>
        <w:suppressAutoHyphens w:val="0"/>
        <w:ind w:right="16"/>
        <w:jc w:val="both"/>
        <w:rPr>
          <w:rFonts w:ascii="Arial" w:hAnsi="Arial" w:cs="Arial"/>
          <w:b/>
          <w:i/>
          <w:lang w:eastAsia="en-US"/>
        </w:rPr>
      </w:pPr>
    </w:p>
    <w:p w14:paraId="302F5A43" w14:textId="77777777" w:rsidR="006921EF" w:rsidRPr="000B34CE" w:rsidRDefault="006921EF" w:rsidP="00E769D1">
      <w:pPr>
        <w:suppressAutoHyphens w:val="0"/>
        <w:ind w:right="16" w:firstLine="709"/>
        <w:jc w:val="both"/>
        <w:rPr>
          <w:rFonts w:ascii="Arial" w:hAnsi="Arial" w:cs="Arial"/>
          <w:b/>
          <w:i/>
          <w:lang w:eastAsia="en-US"/>
        </w:rPr>
      </w:pPr>
    </w:p>
    <w:p w14:paraId="5C1CE4EB" w14:textId="77777777" w:rsidR="00D04810" w:rsidRPr="000B34CE" w:rsidRDefault="001F5EE5" w:rsidP="004D5D7A">
      <w:pPr>
        <w:pStyle w:val="ListParagraph"/>
        <w:numPr>
          <w:ilvl w:val="1"/>
          <w:numId w:val="2"/>
        </w:numPr>
        <w:tabs>
          <w:tab w:val="clear" w:pos="720"/>
          <w:tab w:val="num" w:pos="567"/>
        </w:tabs>
        <w:ind w:right="16"/>
        <w:jc w:val="both"/>
        <w:rPr>
          <w:rFonts w:ascii="Arial" w:hAnsi="Arial" w:cs="Arial"/>
          <w:lang w:bidi="en-US"/>
        </w:rPr>
      </w:pPr>
      <w:r w:rsidRPr="000B34CE">
        <w:rPr>
          <w:rFonts w:ascii="Arial" w:hAnsi="Arial" w:cs="Arial"/>
          <w:b/>
        </w:rPr>
        <w:t>I</w:t>
      </w:r>
      <w:r w:rsidR="00D04810" w:rsidRPr="000B34CE">
        <w:rPr>
          <w:rFonts w:ascii="Arial" w:hAnsi="Arial" w:cs="Arial"/>
          <w:b/>
        </w:rPr>
        <w:t>NSTRUMENT, INTENZITET POTPORE I VISINA NOVČANOG IZNOSA</w:t>
      </w:r>
    </w:p>
    <w:p w14:paraId="3794E39E" w14:textId="5D376055" w:rsidR="006075A6" w:rsidRPr="006075A6" w:rsidRDefault="006075A6" w:rsidP="00296C86">
      <w:pPr>
        <w:tabs>
          <w:tab w:val="left" w:pos="567"/>
        </w:tabs>
        <w:spacing w:before="120" w:after="120"/>
        <w:ind w:right="-142" w:firstLine="567"/>
        <w:contextualSpacing/>
        <w:jc w:val="both"/>
        <w:rPr>
          <w:rFonts w:ascii="Arial" w:hAnsi="Arial" w:cs="Arial"/>
          <w:iCs/>
        </w:rPr>
      </w:pPr>
      <w:r w:rsidRPr="006075A6">
        <w:rPr>
          <w:rFonts w:ascii="Arial" w:hAnsi="Arial" w:cs="Arial"/>
          <w:iCs/>
        </w:rPr>
        <w:t>Potpora male vrijednosti (de minimis potpora) se dodjeljuje Korisniku u</w:t>
      </w:r>
      <w:r w:rsidR="00C760C9">
        <w:rPr>
          <w:rFonts w:ascii="Arial" w:hAnsi="Arial" w:cs="Arial"/>
          <w:iCs/>
        </w:rPr>
        <w:t xml:space="preserve"> obliku bespovratnih </w:t>
      </w:r>
      <w:r w:rsidR="00C760C9" w:rsidRPr="00C760C9">
        <w:rPr>
          <w:rFonts w:ascii="Arial" w:hAnsi="Arial" w:cs="Arial"/>
          <w:iCs/>
        </w:rPr>
        <w:t xml:space="preserve">sredstava </w:t>
      </w:r>
      <w:r w:rsidRPr="00C760C9">
        <w:rPr>
          <w:rFonts w:ascii="Arial" w:hAnsi="Arial" w:cs="Arial"/>
          <w:iCs/>
        </w:rPr>
        <w:t xml:space="preserve">i </w:t>
      </w:r>
      <w:r w:rsidR="00C760C9">
        <w:rPr>
          <w:rFonts w:ascii="Arial" w:hAnsi="Arial" w:cs="Arial"/>
          <w:iCs/>
        </w:rPr>
        <w:t>subvencija</w:t>
      </w:r>
      <w:r w:rsidRPr="006075A6">
        <w:rPr>
          <w:rFonts w:ascii="Arial" w:hAnsi="Arial" w:cs="Arial"/>
          <w:iCs/>
        </w:rPr>
        <w:t>.</w:t>
      </w:r>
    </w:p>
    <w:p w14:paraId="5698CD85" w14:textId="77777777" w:rsidR="00296C8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               </w:t>
      </w:r>
    </w:p>
    <w:p w14:paraId="4F7AC07D" w14:textId="685594FC" w:rsidR="006075A6" w:rsidRDefault="006075A6" w:rsidP="009C3EE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>Novčana sredstva za provedbu Programa potpora osigurana su u Proračunu Primorsko-goranske županije za 202</w:t>
      </w:r>
      <w:r w:rsidR="00445AC2">
        <w:rPr>
          <w:rFonts w:ascii="Arial" w:hAnsi="Arial" w:cs="Arial"/>
          <w:lang w:eastAsia="en-US"/>
        </w:rPr>
        <w:t>5</w:t>
      </w:r>
      <w:r w:rsidRPr="006075A6">
        <w:rPr>
          <w:rFonts w:ascii="Arial" w:hAnsi="Arial" w:cs="Arial"/>
          <w:lang w:eastAsia="en-US"/>
        </w:rPr>
        <w:t>. godinu, unutar Razdjela 8 - Upravni odjel za turizam, poduzetništvo i ruralni razvoj, program "Razvoj poduzetništva“, na</w:t>
      </w:r>
      <w:r w:rsidR="00C14283">
        <w:rPr>
          <w:rFonts w:ascii="Arial" w:hAnsi="Arial" w:cs="Arial"/>
          <w:lang w:eastAsia="en-US"/>
        </w:rPr>
        <w:t xml:space="preserve"> aktivnosti</w:t>
      </w:r>
      <w:r w:rsidRPr="006075A6">
        <w:rPr>
          <w:rFonts w:ascii="Arial" w:hAnsi="Arial" w:cs="Arial"/>
          <w:lang w:eastAsia="en-US"/>
        </w:rPr>
        <w:t xml:space="preserve"> pod oznakom: </w:t>
      </w:r>
    </w:p>
    <w:p w14:paraId="0FD090FE" w14:textId="77777777" w:rsidR="009C3EE6" w:rsidRPr="006075A6" w:rsidRDefault="009C3EE6" w:rsidP="009C3EE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</w:p>
    <w:p w14:paraId="33374FB5" w14:textId="405ABD96" w:rsidR="006075A6" w:rsidRPr="006075A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>A 800316 Program edukacij</w:t>
      </w:r>
      <w:r w:rsidR="003469C7">
        <w:rPr>
          <w:rFonts w:ascii="Arial" w:hAnsi="Arial" w:cs="Arial"/>
          <w:lang w:eastAsia="en-US"/>
        </w:rPr>
        <w:t>e</w:t>
      </w:r>
      <w:r w:rsidRPr="006075A6">
        <w:rPr>
          <w:rFonts w:ascii="Arial" w:hAnsi="Arial" w:cs="Arial"/>
          <w:lang w:eastAsia="en-US"/>
        </w:rPr>
        <w:t xml:space="preserve"> – </w:t>
      </w:r>
      <w:r w:rsidR="00445AC2">
        <w:rPr>
          <w:rFonts w:ascii="Arial" w:hAnsi="Arial" w:cs="Arial"/>
          <w:lang w:eastAsia="en-US"/>
        </w:rPr>
        <w:t>6</w:t>
      </w:r>
      <w:r w:rsidRPr="006075A6">
        <w:rPr>
          <w:rFonts w:ascii="Arial" w:hAnsi="Arial" w:cs="Arial"/>
          <w:lang w:eastAsia="en-US"/>
        </w:rPr>
        <w:t>0.000,00 eura.</w:t>
      </w:r>
    </w:p>
    <w:p w14:paraId="6BF9937D" w14:textId="77777777" w:rsidR="006075A6" w:rsidRPr="006075A6" w:rsidRDefault="006075A6" w:rsidP="00296C86">
      <w:pPr>
        <w:widowControl w:val="0"/>
        <w:autoSpaceDE w:val="0"/>
        <w:autoSpaceDN w:val="0"/>
        <w:spacing w:before="10"/>
        <w:ind w:right="125" w:firstLine="567"/>
        <w:jc w:val="both"/>
        <w:rPr>
          <w:rFonts w:ascii="Arial" w:hAnsi="Arial" w:cs="Arial"/>
          <w:lang w:eastAsia="en-US"/>
        </w:rPr>
      </w:pPr>
    </w:p>
    <w:p w14:paraId="609C2037" w14:textId="77777777" w:rsidR="006075A6" w:rsidRPr="006075A6" w:rsidRDefault="006075A6" w:rsidP="00296C86">
      <w:pPr>
        <w:ind w:firstLine="567"/>
        <w:jc w:val="both"/>
        <w:rPr>
          <w:rFonts w:ascii="Arial" w:hAnsi="Arial" w:cs="Arial"/>
          <w:lang w:bidi="en-US"/>
        </w:rPr>
      </w:pPr>
      <w:r w:rsidRPr="006075A6">
        <w:rPr>
          <w:rFonts w:ascii="Arial" w:hAnsi="Arial" w:cs="Arial"/>
          <w:lang w:bidi="en-US"/>
        </w:rPr>
        <w:t>Prijavitelju se može odobriti potpora  u okviru jedne prijave ukupno:</w:t>
      </w:r>
    </w:p>
    <w:p w14:paraId="608CB6EB" w14:textId="77777777" w:rsidR="006075A6" w:rsidRPr="006075A6" w:rsidRDefault="006075A6" w:rsidP="00296C86">
      <w:pPr>
        <w:pStyle w:val="ListParagraph"/>
        <w:numPr>
          <w:ilvl w:val="0"/>
          <w:numId w:val="14"/>
        </w:numPr>
        <w:tabs>
          <w:tab w:val="left" w:pos="993"/>
        </w:tabs>
        <w:suppressAutoHyphens w:val="0"/>
        <w:ind w:left="0" w:firstLine="851"/>
        <w:contextualSpacing/>
        <w:jc w:val="both"/>
        <w:rPr>
          <w:rFonts w:ascii="Arial" w:hAnsi="Arial" w:cs="Arial"/>
          <w:bCs/>
          <w:i/>
        </w:rPr>
      </w:pPr>
      <w:r w:rsidRPr="006075A6">
        <w:rPr>
          <w:rFonts w:ascii="Arial" w:hAnsi="Arial" w:cs="Arial"/>
          <w:bCs/>
        </w:rPr>
        <w:t xml:space="preserve">do 100% prihvatljivih troškova, ali ne više od </w:t>
      </w:r>
      <w:r w:rsidRPr="006075A6">
        <w:rPr>
          <w:rFonts w:ascii="Arial" w:hAnsi="Arial" w:cs="Arial"/>
          <w:b/>
          <w:bCs/>
        </w:rPr>
        <w:t>20.000,00</w:t>
      </w:r>
      <w:r w:rsidRPr="006075A6">
        <w:rPr>
          <w:rFonts w:ascii="Arial" w:hAnsi="Arial" w:cs="Arial"/>
          <w:bCs/>
        </w:rPr>
        <w:t xml:space="preserve"> </w:t>
      </w:r>
      <w:r w:rsidRPr="006075A6">
        <w:rPr>
          <w:rFonts w:ascii="Arial" w:hAnsi="Arial" w:cs="Arial"/>
          <w:b/>
          <w:bCs/>
        </w:rPr>
        <w:t>eura</w:t>
      </w:r>
      <w:r w:rsidRPr="006075A6">
        <w:rPr>
          <w:rFonts w:ascii="Arial" w:hAnsi="Arial" w:cs="Arial"/>
          <w:bCs/>
        </w:rPr>
        <w:t xml:space="preserve"> po prijavitelju  </w:t>
      </w:r>
    </w:p>
    <w:p w14:paraId="11524684" w14:textId="77777777" w:rsidR="006075A6" w:rsidRPr="006075A6" w:rsidRDefault="006075A6" w:rsidP="00296C86">
      <w:pPr>
        <w:ind w:firstLine="567"/>
        <w:contextualSpacing/>
        <w:jc w:val="both"/>
        <w:rPr>
          <w:rFonts w:ascii="Arial" w:hAnsi="Arial" w:cs="Arial"/>
          <w:lang w:bidi="en-US"/>
        </w:rPr>
      </w:pPr>
    </w:p>
    <w:p w14:paraId="1C67F412" w14:textId="77777777" w:rsidR="006075A6" w:rsidRPr="006075A6" w:rsidRDefault="006075A6" w:rsidP="00296C86">
      <w:pPr>
        <w:widowControl w:val="0"/>
        <w:autoSpaceDE w:val="0"/>
        <w:autoSpaceDN w:val="0"/>
        <w:ind w:firstLine="567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Najniži iznos novčanih sredstava namijenjen za dodjelu: </w:t>
      </w:r>
      <w:r w:rsidRPr="006075A6">
        <w:rPr>
          <w:rFonts w:ascii="Arial" w:hAnsi="Arial" w:cs="Arial"/>
          <w:b/>
          <w:lang w:eastAsia="en-US"/>
        </w:rPr>
        <w:t>2.000,00 eura</w:t>
      </w:r>
      <w:r w:rsidRPr="006075A6">
        <w:rPr>
          <w:rFonts w:ascii="Arial" w:hAnsi="Arial" w:cs="Arial"/>
          <w:lang w:eastAsia="en-US"/>
        </w:rPr>
        <w:t>.</w:t>
      </w:r>
    </w:p>
    <w:p w14:paraId="261E0FCD" w14:textId="77777777" w:rsidR="00296C86" w:rsidRDefault="00296C86" w:rsidP="00296C86">
      <w:pPr>
        <w:widowControl w:val="0"/>
        <w:autoSpaceDE w:val="0"/>
        <w:autoSpaceDN w:val="0"/>
        <w:ind w:firstLine="567"/>
        <w:rPr>
          <w:rFonts w:ascii="Arial" w:hAnsi="Arial" w:cs="Arial"/>
          <w:lang w:eastAsia="en-US"/>
        </w:rPr>
      </w:pPr>
    </w:p>
    <w:p w14:paraId="5B0B2044" w14:textId="4CA9B8A9" w:rsidR="006075A6" w:rsidRPr="006075A6" w:rsidRDefault="006075A6" w:rsidP="00296C86">
      <w:pPr>
        <w:widowControl w:val="0"/>
        <w:autoSpaceDE w:val="0"/>
        <w:autoSpaceDN w:val="0"/>
        <w:ind w:firstLine="567"/>
        <w:rPr>
          <w:rFonts w:ascii="Arial" w:hAnsi="Arial" w:cs="Arial"/>
          <w:lang w:eastAsia="en-US"/>
        </w:rPr>
      </w:pPr>
      <w:r w:rsidRPr="006075A6">
        <w:rPr>
          <w:rFonts w:ascii="Arial" w:hAnsi="Arial" w:cs="Arial"/>
          <w:lang w:eastAsia="en-US"/>
        </w:rPr>
        <w:t xml:space="preserve">Najviši iznos za dodjelu bespovratnih sredstava: </w:t>
      </w:r>
      <w:r w:rsidRPr="006075A6">
        <w:rPr>
          <w:rFonts w:ascii="Arial" w:hAnsi="Arial" w:cs="Arial"/>
          <w:b/>
          <w:lang w:eastAsia="en-US"/>
        </w:rPr>
        <w:t>20.000,00 eura</w:t>
      </w:r>
      <w:r w:rsidRPr="006075A6">
        <w:rPr>
          <w:rFonts w:ascii="Arial" w:hAnsi="Arial" w:cs="Arial"/>
          <w:lang w:eastAsia="en-US"/>
        </w:rPr>
        <w:t>.</w:t>
      </w:r>
    </w:p>
    <w:p w14:paraId="54E1C6B7" w14:textId="77777777" w:rsidR="006075A6" w:rsidRPr="006075A6" w:rsidRDefault="006075A6" w:rsidP="00296C8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 w:cs="Arial"/>
          <w:b/>
          <w:lang w:eastAsia="hr-HR"/>
        </w:rPr>
      </w:pPr>
    </w:p>
    <w:p w14:paraId="7491378A" w14:textId="7F695E98" w:rsidR="006075A6" w:rsidRPr="006921EF" w:rsidRDefault="00296C86" w:rsidP="00296C86">
      <w:pPr>
        <w:tabs>
          <w:tab w:val="left" w:pos="567"/>
        </w:tabs>
        <w:ind w:right="16" w:firstLine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bidi="en-US"/>
        </w:rPr>
        <w:t>I</w:t>
      </w:r>
      <w:r w:rsidR="006075A6" w:rsidRPr="006921EF">
        <w:rPr>
          <w:rFonts w:ascii="Arial" w:hAnsi="Arial" w:cs="Arial"/>
          <w:lang w:bidi="en-US"/>
        </w:rPr>
        <w:t xml:space="preserve">znos potpore Primorsko-goranske županije </w:t>
      </w:r>
      <w:r w:rsidR="006075A6" w:rsidRPr="006921EF">
        <w:rPr>
          <w:rFonts w:ascii="Arial" w:hAnsi="Arial" w:cs="Arial"/>
        </w:rPr>
        <w:t xml:space="preserve">predstavlja državnu potporu male vrijednosti sukladno </w:t>
      </w:r>
      <w:r w:rsidR="006075A6" w:rsidRPr="006921EF">
        <w:rPr>
          <w:rFonts w:ascii="Arial" w:hAnsi="Arial" w:cs="Arial"/>
          <w:bCs/>
        </w:rPr>
        <w:t>Uredbi komisije (EU) 2023/2831.</w:t>
      </w:r>
    </w:p>
    <w:p w14:paraId="46AE9CFA" w14:textId="05264967" w:rsidR="00BB5F3B" w:rsidRDefault="00BB5F3B" w:rsidP="006A4249">
      <w:pPr>
        <w:suppressAutoHyphens w:val="0"/>
        <w:ind w:right="16" w:firstLine="709"/>
        <w:jc w:val="both"/>
        <w:rPr>
          <w:rFonts w:ascii="Arial" w:hAnsi="Arial" w:cs="Arial"/>
          <w:strike/>
          <w:color w:val="FF0000"/>
        </w:rPr>
      </w:pPr>
    </w:p>
    <w:p w14:paraId="28DAA533" w14:textId="77777777" w:rsidR="00C760C9" w:rsidRDefault="00C760C9" w:rsidP="006A4249">
      <w:pPr>
        <w:suppressAutoHyphens w:val="0"/>
        <w:ind w:right="16" w:firstLine="709"/>
        <w:jc w:val="both"/>
        <w:rPr>
          <w:rFonts w:ascii="Arial" w:hAnsi="Arial" w:cs="Arial"/>
          <w:lang w:eastAsia="en-US"/>
        </w:rPr>
      </w:pPr>
    </w:p>
    <w:p w14:paraId="63EF0C68" w14:textId="77777777" w:rsidR="00FD7147" w:rsidRPr="00CE4EAD" w:rsidRDefault="00FD7147" w:rsidP="00FD7147">
      <w:pPr>
        <w:pStyle w:val="ListParagraph"/>
        <w:numPr>
          <w:ilvl w:val="1"/>
          <w:numId w:val="2"/>
        </w:numPr>
        <w:rPr>
          <w:rFonts w:ascii="Arial" w:hAnsi="Arial" w:cs="Arial"/>
          <w:b/>
          <w:lang w:eastAsia="en-US"/>
        </w:rPr>
      </w:pPr>
      <w:r w:rsidRPr="00CE4EAD">
        <w:rPr>
          <w:rFonts w:ascii="Arial" w:hAnsi="Arial" w:cs="Arial"/>
          <w:b/>
          <w:lang w:eastAsia="en-US"/>
        </w:rPr>
        <w:t xml:space="preserve">POSTUPAK OBRADE PODNESENIH PRIJAVA </w:t>
      </w:r>
    </w:p>
    <w:p w14:paraId="64BBED43" w14:textId="77777777" w:rsidR="001D5C8D" w:rsidRPr="00CE4EAD" w:rsidRDefault="001D5C8D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</w:p>
    <w:p w14:paraId="188A0A5E" w14:textId="4A3999BF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Povjerenstvo za dodjelu potpora temeljem Programa dodjele potpore male vrijednosti poduzetnicima Pr</w:t>
      </w:r>
      <w:r w:rsidR="00A967B4" w:rsidRPr="00CE4EAD">
        <w:rPr>
          <w:rFonts w:ascii="Arial" w:hAnsi="Arial"/>
          <w:szCs w:val="20"/>
          <w:lang w:eastAsia="hr-HR" w:bidi="hr-HR"/>
        </w:rPr>
        <w:t>imorsko-goranske županije u 202</w:t>
      </w:r>
      <w:r w:rsidR="00445AC2">
        <w:rPr>
          <w:rFonts w:ascii="Arial" w:hAnsi="Arial"/>
          <w:szCs w:val="20"/>
          <w:lang w:eastAsia="hr-HR" w:bidi="hr-HR"/>
        </w:rPr>
        <w:t>5</w:t>
      </w:r>
      <w:r w:rsidRPr="00CE4EAD">
        <w:rPr>
          <w:rFonts w:ascii="Arial" w:hAnsi="Arial"/>
          <w:szCs w:val="20"/>
          <w:lang w:eastAsia="hr-HR" w:bidi="hr-HR"/>
        </w:rPr>
        <w:t>. godini (u daljnjem tekstu: Povjerenstvo) provodi postupak obrade prijava.</w:t>
      </w:r>
    </w:p>
    <w:p w14:paraId="02BC88A0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i/>
          <w:sz w:val="12"/>
          <w:szCs w:val="12"/>
          <w:lang w:eastAsia="hr-HR" w:bidi="hr-HR"/>
        </w:rPr>
      </w:pPr>
    </w:p>
    <w:p w14:paraId="15D218C0" w14:textId="61188D36" w:rsidR="005073A3" w:rsidRPr="00CE4EAD" w:rsidRDefault="005073A3" w:rsidP="00E92C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hr-HR" w:bidi="hr-HR"/>
        </w:rPr>
      </w:pPr>
      <w:r w:rsidRPr="00CE4EAD">
        <w:rPr>
          <w:rFonts w:ascii="Arial" w:eastAsia="Calibri" w:hAnsi="Arial" w:cs="Arial"/>
          <w:lang w:eastAsia="en-US"/>
        </w:rPr>
        <w:t>Povjerenstvo radi na sjednicama koje saziva voditelj Povjerenstva.</w:t>
      </w:r>
      <w:r w:rsidRPr="00CE4EAD">
        <w:rPr>
          <w:rFonts w:ascii="Arial" w:hAnsi="Arial" w:cs="Arial"/>
          <w:lang w:eastAsia="hr-HR" w:bidi="hr-HR"/>
        </w:rPr>
        <w:t xml:space="preserve"> Povjerenstvo čine voditelj i </w:t>
      </w:r>
      <w:r w:rsidR="00D60684">
        <w:rPr>
          <w:rFonts w:ascii="Arial" w:hAnsi="Arial" w:cs="Arial"/>
          <w:lang w:eastAsia="hr-HR" w:bidi="hr-HR"/>
        </w:rPr>
        <w:t xml:space="preserve">4 (četiri) </w:t>
      </w:r>
      <w:r w:rsidRPr="00CE4EAD">
        <w:rPr>
          <w:rFonts w:ascii="Arial" w:hAnsi="Arial" w:cs="Arial"/>
          <w:lang w:eastAsia="hr-HR" w:bidi="hr-HR"/>
        </w:rPr>
        <w:t xml:space="preserve"> člana koje imenuje Župan.</w:t>
      </w:r>
      <w:r w:rsidRPr="00CE4EAD">
        <w:rPr>
          <w:rFonts w:ascii="Arial" w:eastAsia="Calibri" w:hAnsi="Arial" w:cs="Arial"/>
          <w:lang w:eastAsia="en-US"/>
        </w:rPr>
        <w:t xml:space="preserve"> </w:t>
      </w:r>
    </w:p>
    <w:p w14:paraId="380C4130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 w:val="12"/>
          <w:szCs w:val="12"/>
          <w:lang w:eastAsia="hr-HR" w:bidi="hr-HR"/>
        </w:rPr>
      </w:pPr>
    </w:p>
    <w:p w14:paraId="492DAB33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U izvršavanju svoje zadaće Povjerenstvo obavlja sljedeće poslove:</w:t>
      </w:r>
    </w:p>
    <w:p w14:paraId="780D986B" w14:textId="77777777" w:rsidR="00E95E08" w:rsidRPr="00CE4EAD" w:rsidRDefault="008E4A89" w:rsidP="00525972">
      <w:pPr>
        <w:numPr>
          <w:ilvl w:val="0"/>
          <w:numId w:val="8"/>
        </w:numPr>
        <w:tabs>
          <w:tab w:val="left" w:pos="1276"/>
        </w:tabs>
        <w:suppressAutoHyphens w:val="0"/>
        <w:autoSpaceDE w:val="0"/>
        <w:autoSpaceDN w:val="0"/>
        <w:adjustRightInd w:val="0"/>
        <w:ind w:left="993" w:firstLine="0"/>
        <w:jc w:val="both"/>
        <w:rPr>
          <w:rFonts w:ascii="Arial" w:hAnsi="Arial"/>
          <w:i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r</w:t>
      </w:r>
      <w:r w:rsidR="00E95E08" w:rsidRPr="00CE4EAD">
        <w:rPr>
          <w:rFonts w:ascii="Arial" w:hAnsi="Arial"/>
          <w:szCs w:val="20"/>
          <w:lang w:eastAsia="hr-HR" w:bidi="hr-HR"/>
        </w:rPr>
        <w:t xml:space="preserve">azmatra podnesene prijave i utvrđuje ispunjavanje uvjeta sukladno kriterijima za </w:t>
      </w:r>
      <w:r w:rsidR="00CA52BC" w:rsidRPr="00CE4EAD">
        <w:rPr>
          <w:rFonts w:ascii="Arial" w:hAnsi="Arial"/>
          <w:szCs w:val="20"/>
          <w:lang w:eastAsia="hr-HR" w:bidi="hr-HR"/>
        </w:rPr>
        <w:t>odabir prijava</w:t>
      </w:r>
      <w:r w:rsidR="005662BC" w:rsidRPr="00CE4EAD">
        <w:rPr>
          <w:rFonts w:ascii="Arial" w:hAnsi="Arial"/>
          <w:szCs w:val="20"/>
          <w:lang w:eastAsia="hr-HR" w:bidi="hr-HR"/>
        </w:rPr>
        <w:t>,</w:t>
      </w:r>
      <w:r w:rsidR="00E95E08" w:rsidRPr="00CE4EAD">
        <w:rPr>
          <w:rFonts w:ascii="Arial" w:hAnsi="Arial"/>
          <w:szCs w:val="20"/>
          <w:lang w:eastAsia="hr-HR" w:bidi="hr-HR"/>
        </w:rPr>
        <w:t xml:space="preserve"> odnosno vrši admínistrativnu provjeru i provjeru prihvatljivosti </w:t>
      </w:r>
      <w:r w:rsidRPr="00CE4EAD">
        <w:rPr>
          <w:rFonts w:ascii="Arial" w:hAnsi="Arial" w:cs="Arial"/>
          <w:szCs w:val="20"/>
          <w:lang w:eastAsia="hr-HR" w:bidi="hr-HR"/>
        </w:rPr>
        <w:t>prijava</w:t>
      </w:r>
      <w:r w:rsidR="00CA52BC" w:rsidRPr="00CE4EAD">
        <w:rPr>
          <w:rFonts w:ascii="Arial" w:hAnsi="Arial" w:cs="Arial"/>
          <w:szCs w:val="20"/>
          <w:lang w:eastAsia="hr-HR" w:bidi="hr-HR"/>
        </w:rPr>
        <w:t>.</w:t>
      </w:r>
      <w:r w:rsidRPr="00CE4EAD">
        <w:rPr>
          <w:rFonts w:ascii="Arial" w:hAnsi="Arial" w:cs="Arial"/>
          <w:i/>
          <w:szCs w:val="20"/>
          <w:lang w:eastAsia="hr-HR" w:bidi="hr-HR"/>
        </w:rPr>
        <w:t xml:space="preserve"> </w:t>
      </w:r>
    </w:p>
    <w:p w14:paraId="3C9D395B" w14:textId="77777777" w:rsidR="00CA7C50" w:rsidRPr="000B34CE" w:rsidRDefault="00E12006" w:rsidP="00525972">
      <w:pPr>
        <w:pStyle w:val="ListParagraph"/>
        <w:numPr>
          <w:ilvl w:val="0"/>
          <w:numId w:val="6"/>
        </w:numPr>
        <w:tabs>
          <w:tab w:val="left" w:pos="709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993" w:firstLine="0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  <w:r w:rsidRPr="00CE4EAD">
        <w:rPr>
          <w:rFonts w:ascii="Arial" w:hAnsi="Arial" w:cs="Arial"/>
          <w:szCs w:val="20"/>
          <w:lang w:eastAsia="hr-HR" w:bidi="hr-HR"/>
        </w:rPr>
        <w:t xml:space="preserve">nakon administrativne provjere i provjere uvjeta prihvatljivosti, Povjerenstvo </w:t>
      </w:r>
      <w:r w:rsidRPr="000B34CE">
        <w:rPr>
          <w:rFonts w:ascii="Arial" w:hAnsi="Arial" w:cs="Arial"/>
          <w:szCs w:val="20"/>
          <w:lang w:eastAsia="hr-HR" w:bidi="hr-HR"/>
        </w:rPr>
        <w:t>utvrđuje Prijedlog odluke o dodjeli potpore</w:t>
      </w:r>
      <w:r w:rsidR="00E92CB5" w:rsidRPr="000B34CE">
        <w:rPr>
          <w:rFonts w:ascii="Arial" w:hAnsi="Arial"/>
          <w:bCs/>
          <w:szCs w:val="20"/>
          <w:lang w:eastAsia="hr-HR" w:bidi="hr-HR"/>
        </w:rPr>
        <w:t xml:space="preserve"> po pojedinom korisniku</w:t>
      </w:r>
      <w:r w:rsidRPr="000B34CE">
        <w:rPr>
          <w:rFonts w:ascii="Arial" w:hAnsi="Arial" w:cs="Arial"/>
          <w:szCs w:val="20"/>
          <w:lang w:eastAsia="hr-HR" w:bidi="hr-HR"/>
        </w:rPr>
        <w:t>, a Odluku o dodjeli potpore donosi Župan</w:t>
      </w:r>
      <w:r w:rsidRPr="000B34CE">
        <w:rPr>
          <w:rFonts w:ascii="Arial" w:hAnsi="Arial" w:cs="Arial"/>
          <w:i/>
          <w:szCs w:val="20"/>
          <w:lang w:eastAsia="hr-HR" w:bidi="hr-HR"/>
        </w:rPr>
        <w:t>.</w:t>
      </w:r>
    </w:p>
    <w:p w14:paraId="130B143D" w14:textId="1E40CC34" w:rsidR="004070ED" w:rsidRPr="006075A6" w:rsidRDefault="004070ED" w:rsidP="006075A6">
      <w:pPr>
        <w:tabs>
          <w:tab w:val="left" w:pos="709"/>
          <w:tab w:val="left" w:pos="993"/>
          <w:tab w:val="left" w:pos="1134"/>
          <w:tab w:val="left" w:pos="1276"/>
          <w:tab w:val="left" w:pos="1560"/>
        </w:tabs>
        <w:ind w:right="16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</w:p>
    <w:p w14:paraId="400D1003" w14:textId="09250C9D" w:rsidR="00E12006" w:rsidRPr="009C3EE6" w:rsidRDefault="003248B4" w:rsidP="009C3EE6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  <w:r w:rsidRPr="000B34CE">
        <w:rPr>
          <w:rFonts w:ascii="Arial" w:hAnsi="Arial" w:cs="Arial"/>
          <w:szCs w:val="20"/>
          <w:lang w:eastAsia="hr-HR" w:bidi="hr-HR"/>
        </w:rPr>
        <w:t xml:space="preserve">O  radu Povjerenstva  vodi </w:t>
      </w:r>
      <w:r w:rsidR="00BA149E" w:rsidRPr="000B34CE">
        <w:rPr>
          <w:rFonts w:ascii="Arial" w:hAnsi="Arial" w:cs="Arial"/>
          <w:szCs w:val="20"/>
          <w:lang w:eastAsia="hr-HR" w:bidi="hr-HR"/>
        </w:rPr>
        <w:t xml:space="preserve">se </w:t>
      </w:r>
      <w:r w:rsidRPr="000B34CE">
        <w:rPr>
          <w:rFonts w:ascii="Arial" w:hAnsi="Arial" w:cs="Arial"/>
          <w:szCs w:val="20"/>
          <w:lang w:eastAsia="hr-HR" w:bidi="hr-HR"/>
        </w:rPr>
        <w:t>zapisnik</w:t>
      </w:r>
      <w:r w:rsidR="00BA149E" w:rsidRPr="000B34CE">
        <w:rPr>
          <w:rFonts w:ascii="Arial" w:hAnsi="Arial" w:cs="Arial"/>
          <w:szCs w:val="20"/>
          <w:lang w:eastAsia="hr-HR" w:bidi="hr-HR"/>
        </w:rPr>
        <w:t>.</w:t>
      </w:r>
      <w:r w:rsidRPr="000B34CE">
        <w:rPr>
          <w:rFonts w:ascii="Arial" w:hAnsi="Arial" w:cs="Arial"/>
          <w:szCs w:val="20"/>
          <w:lang w:eastAsia="hr-HR" w:bidi="hr-HR"/>
        </w:rPr>
        <w:t xml:space="preserve"> </w:t>
      </w:r>
    </w:p>
    <w:p w14:paraId="485E7C9F" w14:textId="60208162" w:rsidR="008E4A89" w:rsidRPr="009C3EE6" w:rsidRDefault="009B25F6" w:rsidP="009C3EE6">
      <w:pPr>
        <w:pStyle w:val="ListParagraph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szCs w:val="20"/>
          <w:lang w:eastAsia="hr-HR" w:bidi="hr-HR"/>
        </w:rPr>
      </w:pPr>
      <w:r w:rsidRPr="000B34CE">
        <w:rPr>
          <w:rFonts w:ascii="Arial" w:hAnsi="Arial" w:cs="Arial"/>
          <w:szCs w:val="20"/>
          <w:lang w:eastAsia="hr-HR" w:bidi="hr-HR"/>
        </w:rPr>
        <w:t>Stručne i administrativne poslove za Povjer</w:t>
      </w:r>
      <w:r w:rsidR="006075A6">
        <w:rPr>
          <w:rFonts w:ascii="Arial" w:hAnsi="Arial" w:cs="Arial"/>
          <w:szCs w:val="20"/>
          <w:lang w:eastAsia="hr-HR" w:bidi="hr-HR"/>
        </w:rPr>
        <w:t xml:space="preserve">enstvo obavlja Upravni odjel za </w:t>
      </w:r>
      <w:r w:rsidRPr="000B34CE">
        <w:rPr>
          <w:rFonts w:ascii="Arial" w:hAnsi="Arial" w:cs="Arial"/>
          <w:szCs w:val="20"/>
          <w:lang w:eastAsia="hr-HR" w:bidi="hr-HR"/>
        </w:rPr>
        <w:t>turizam, poduzetništvo i ruralni razvoj Primorsko-goranske županije.</w:t>
      </w:r>
      <w:r w:rsidR="00E12006" w:rsidRPr="000B34CE">
        <w:rPr>
          <w:rFonts w:ascii="Arial" w:hAnsi="Arial"/>
          <w:szCs w:val="20"/>
          <w:lang w:eastAsia="hr-HR" w:bidi="hr-HR"/>
        </w:rPr>
        <w:t xml:space="preserve"> </w:t>
      </w:r>
      <w:r w:rsidR="00E12006" w:rsidRPr="000B34CE">
        <w:rPr>
          <w:rFonts w:ascii="Arial" w:hAnsi="Arial" w:cs="Arial"/>
          <w:szCs w:val="20"/>
          <w:lang w:eastAsia="hr-HR" w:bidi="hr-HR"/>
        </w:rPr>
        <w:tab/>
      </w:r>
    </w:p>
    <w:p w14:paraId="6BDFCA02" w14:textId="77777777" w:rsidR="00E95E08" w:rsidRPr="000B34CE" w:rsidRDefault="00E95E08" w:rsidP="005D7C71">
      <w:pPr>
        <w:tabs>
          <w:tab w:val="left" w:pos="709"/>
          <w:tab w:val="left" w:pos="993"/>
          <w:tab w:val="left" w:pos="1276"/>
          <w:tab w:val="left" w:pos="1560"/>
        </w:tabs>
        <w:ind w:right="16" w:firstLine="709"/>
        <w:jc w:val="both"/>
        <w:rPr>
          <w:rFonts w:ascii="Arial" w:hAnsi="Arial" w:cs="Arial"/>
          <w:i/>
          <w:lang w:eastAsia="en-US"/>
        </w:rPr>
      </w:pPr>
      <w:r w:rsidRPr="000B34CE">
        <w:rPr>
          <w:rFonts w:ascii="Arial" w:hAnsi="Arial" w:cs="Arial"/>
          <w:lang w:eastAsia="en-US"/>
        </w:rPr>
        <w:t xml:space="preserve">Prijave </w:t>
      </w:r>
      <w:r w:rsidR="00BA149E" w:rsidRPr="000B34CE">
        <w:rPr>
          <w:rFonts w:ascii="Arial" w:hAnsi="Arial" w:cs="Arial"/>
          <w:lang w:eastAsia="en-US"/>
        </w:rPr>
        <w:t>na Javni poziv</w:t>
      </w:r>
      <w:r w:rsidRPr="000B34CE">
        <w:rPr>
          <w:rFonts w:ascii="Arial" w:hAnsi="Arial" w:cs="Arial"/>
          <w:lang w:eastAsia="en-US"/>
        </w:rPr>
        <w:t xml:space="preserve"> i dokumentacija ne vraćaju se prijaviteljima</w:t>
      </w:r>
      <w:r w:rsidRPr="000B34CE">
        <w:rPr>
          <w:rFonts w:ascii="Arial" w:hAnsi="Arial" w:cs="Arial"/>
          <w:i/>
          <w:lang w:eastAsia="en-US"/>
        </w:rPr>
        <w:t>.</w:t>
      </w:r>
    </w:p>
    <w:p w14:paraId="3C54BA31" w14:textId="1D4CE913" w:rsidR="008F3FEF" w:rsidRPr="008F3FEF" w:rsidRDefault="008F3FEF" w:rsidP="008F3FEF">
      <w:pPr>
        <w:tabs>
          <w:tab w:val="left" w:pos="567"/>
        </w:tabs>
        <w:ind w:left="567" w:right="16"/>
        <w:jc w:val="both"/>
        <w:rPr>
          <w:rFonts w:ascii="Arial" w:hAnsi="Arial" w:cs="Arial"/>
        </w:rPr>
      </w:pPr>
    </w:p>
    <w:p w14:paraId="3EC5A7E3" w14:textId="70C478A1" w:rsidR="00425B2C" w:rsidRPr="000B34CE" w:rsidRDefault="00425B2C" w:rsidP="00300460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0B34CE">
        <w:rPr>
          <w:rFonts w:ascii="Arial" w:hAnsi="Arial" w:cs="Arial"/>
          <w:b/>
        </w:rPr>
        <w:t>KRITERIJI ZA  ODABIR PRIJAVA</w:t>
      </w:r>
    </w:p>
    <w:p w14:paraId="3FC67320" w14:textId="77777777" w:rsidR="00E12006" w:rsidRPr="00872F0F" w:rsidRDefault="00E12006" w:rsidP="00E12006">
      <w:pPr>
        <w:ind w:firstLine="567"/>
        <w:contextualSpacing/>
        <w:jc w:val="both"/>
        <w:rPr>
          <w:rFonts w:ascii="Arial" w:hAnsi="Arial" w:cs="Arial"/>
          <w:i/>
        </w:rPr>
      </w:pPr>
    </w:p>
    <w:p w14:paraId="3B3B6D4A" w14:textId="30989945" w:rsidR="00E12006" w:rsidRPr="00872F0F" w:rsidRDefault="00E12006" w:rsidP="00E12006">
      <w:pPr>
        <w:ind w:firstLine="567"/>
        <w:contextualSpacing/>
        <w:jc w:val="both"/>
        <w:rPr>
          <w:rFonts w:ascii="Arial" w:hAnsi="Arial" w:cs="Arial"/>
        </w:rPr>
      </w:pPr>
      <w:r w:rsidRPr="00872F0F">
        <w:rPr>
          <w:rFonts w:ascii="Arial" w:hAnsi="Arial" w:cs="Arial"/>
        </w:rPr>
        <w:t>Temeljem zaprimljenih prijava, a ovisno o raspoloživim proračunskim sredstvima za tekuću godinu za provedbu Mjera, utvrdit će se rang-lista prijava suk</w:t>
      </w:r>
      <w:r w:rsidR="00104E83" w:rsidRPr="00872F0F">
        <w:rPr>
          <w:rFonts w:ascii="Arial" w:hAnsi="Arial" w:cs="Arial"/>
        </w:rPr>
        <w:t xml:space="preserve">ladno kriterijima </w:t>
      </w:r>
      <w:r w:rsidR="005D7C71" w:rsidRPr="00872F0F">
        <w:rPr>
          <w:rFonts w:ascii="Arial" w:hAnsi="Arial" w:cs="Arial"/>
        </w:rPr>
        <w:t>za odabir prijava</w:t>
      </w:r>
      <w:r w:rsidR="00104E83" w:rsidRPr="00872F0F">
        <w:rPr>
          <w:rFonts w:ascii="Arial" w:hAnsi="Arial" w:cs="Arial"/>
        </w:rPr>
        <w:t>.</w:t>
      </w:r>
    </w:p>
    <w:p w14:paraId="71DC817A" w14:textId="77777777" w:rsidR="009D52E3" w:rsidRPr="00872F0F" w:rsidRDefault="005662BC" w:rsidP="00C11E9E">
      <w:pPr>
        <w:pStyle w:val="ListParagraph"/>
        <w:tabs>
          <w:tab w:val="left" w:pos="1418"/>
          <w:tab w:val="left" w:pos="1985"/>
        </w:tabs>
        <w:ind w:left="1560" w:right="16"/>
        <w:jc w:val="both"/>
        <w:rPr>
          <w:rFonts w:ascii="Arial" w:hAnsi="Arial" w:cs="Arial"/>
          <w:b/>
          <w:i/>
        </w:rPr>
      </w:pPr>
      <w:r w:rsidRPr="00872F0F">
        <w:rPr>
          <w:rFonts w:ascii="Arial" w:hAnsi="Arial" w:cs="Arial"/>
          <w:i/>
        </w:rPr>
        <w:t>.</w:t>
      </w:r>
      <w:r w:rsidR="00890742" w:rsidRPr="00872F0F">
        <w:rPr>
          <w:rFonts w:ascii="Arial" w:hAnsi="Arial" w:cs="Arial"/>
          <w:i/>
        </w:rPr>
        <w:t xml:space="preserve"> </w:t>
      </w:r>
    </w:p>
    <w:p w14:paraId="33601E1B" w14:textId="77777777" w:rsidR="00104E83" w:rsidRPr="00872F0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u w:val="single"/>
          <w:lang w:eastAsia="hr-HR" w:bidi="hr-HR"/>
        </w:rPr>
      </w:pPr>
      <w:r w:rsidRPr="00872F0F">
        <w:rPr>
          <w:rFonts w:ascii="Arial" w:hAnsi="Arial" w:cs="Arial"/>
          <w:b/>
          <w:u w:val="single"/>
          <w:lang w:eastAsia="hr-HR" w:bidi="hr-HR"/>
        </w:rPr>
        <w:t>Administrativna provjera</w:t>
      </w:r>
    </w:p>
    <w:p w14:paraId="096FC429" w14:textId="77777777" w:rsidR="00104E83" w:rsidRPr="00872F0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Povjerenstvo će provjeravati formalnu ispravnost podnijetih prijava </w:t>
      </w:r>
      <w:r w:rsidRPr="00872F0F">
        <w:rPr>
          <w:rFonts w:ascii="Arial" w:hAnsi="Arial" w:cs="Arial"/>
          <w:b/>
          <w:lang w:eastAsia="hr-HR" w:bidi="hr-HR"/>
        </w:rPr>
        <w:t xml:space="preserve">te se dalje neće razmatrati </w:t>
      </w:r>
    </w:p>
    <w:p w14:paraId="1FC4FDE9" w14:textId="77777777" w:rsidR="00104E83" w:rsidRPr="00872F0F" w:rsidRDefault="00104E83" w:rsidP="00525972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zaprimljene izvan roka za dostavu prijava</w:t>
      </w:r>
    </w:p>
    <w:p w14:paraId="634DA324" w14:textId="77777777" w:rsidR="00104E83" w:rsidRPr="00872F0F" w:rsidRDefault="00104E83" w:rsidP="00525972">
      <w:pPr>
        <w:pStyle w:val="ListParagraph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s nepotpunom ili neispravnom dokumentacijom</w:t>
      </w:r>
    </w:p>
    <w:p w14:paraId="34789191" w14:textId="77777777" w:rsidR="00104E83" w:rsidRPr="00872F0F" w:rsidRDefault="00104E83" w:rsidP="00525972">
      <w:pPr>
        <w:pStyle w:val="ListParagraph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koje nisu izrađene u skladu s Javnim pozivom i Uputama</w:t>
      </w:r>
    </w:p>
    <w:p w14:paraId="10753A53" w14:textId="77777777" w:rsidR="00104E83" w:rsidRPr="00872F0F" w:rsidRDefault="00104E83" w:rsidP="00525972">
      <w:pPr>
        <w:pStyle w:val="ListParagraph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prijave u kojima su navedeni neistiniti podaci tj. lažne informacije </w:t>
      </w:r>
    </w:p>
    <w:p w14:paraId="7C4B4309" w14:textId="77777777" w:rsidR="00104E83" w:rsidRPr="000B34CE" w:rsidRDefault="00104E83" w:rsidP="00525972">
      <w:pPr>
        <w:pStyle w:val="ListParagraph"/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B34CE">
        <w:rPr>
          <w:rFonts w:ascii="Arial" w:hAnsi="Arial" w:cs="Arial"/>
          <w:lang w:eastAsia="hr-HR" w:bidi="hr-HR"/>
        </w:rPr>
        <w:t>prijave u kojima je dostavljena nevjerodostojna ili nevažeća dokumentacija</w:t>
      </w:r>
    </w:p>
    <w:p w14:paraId="6E57BC02" w14:textId="4169D700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i/>
          <w:lang w:eastAsia="hr-HR" w:bidi="hr-HR"/>
        </w:rPr>
      </w:pPr>
    </w:p>
    <w:p w14:paraId="489B14DD" w14:textId="2FEDDDA9" w:rsidR="001F6020" w:rsidRPr="006921EF" w:rsidRDefault="001F6020" w:rsidP="001F6020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cs="Arial"/>
          <w:b/>
          <w:lang w:eastAsia="hr-HR" w:bidi="hr-HR"/>
        </w:rPr>
        <w:lastRenderedPageBreak/>
        <w:t xml:space="preserve">          </w:t>
      </w:r>
      <w:r w:rsidRPr="006921EF">
        <w:rPr>
          <w:rFonts w:ascii="Arial" w:hAnsi="Arial" w:cs="Arial"/>
        </w:rPr>
        <w:t>U postupku odlučivanja o dodjeli iznosa potpore Povjerenstvo za dodjelu potpora poduzetničkim potpornim institucijama u 2024. (dalje u tekstu: Povjerenstvo) će se voditi prema sljedećem: o raspoloživim sredstvima u Proračunu Primorsko-goranske županije namijenjenih provedbi ovog Javnog poziva te broju i kvaliteti prijava.</w:t>
      </w:r>
    </w:p>
    <w:p w14:paraId="007C48CB" w14:textId="77777777" w:rsidR="001F6020" w:rsidRPr="006921EF" w:rsidRDefault="001F6020" w:rsidP="001F6020">
      <w:pPr>
        <w:pStyle w:val="ListParagraph"/>
        <w:ind w:left="0" w:firstLine="709"/>
        <w:jc w:val="both"/>
        <w:rPr>
          <w:rFonts w:ascii="Arial" w:hAnsi="Arial" w:cs="Arial"/>
          <w:i/>
        </w:rPr>
      </w:pPr>
    </w:p>
    <w:p w14:paraId="3B013371" w14:textId="31D580FB" w:rsidR="001F6020" w:rsidRDefault="001F6020" w:rsidP="001F6020">
      <w:pPr>
        <w:ind w:firstLine="708"/>
        <w:jc w:val="both"/>
        <w:rPr>
          <w:rFonts w:ascii="Arial" w:hAnsi="Arial" w:cs="Arial"/>
        </w:rPr>
      </w:pPr>
      <w:r w:rsidRPr="006921EF">
        <w:rPr>
          <w:rFonts w:ascii="Arial" w:hAnsi="Arial" w:cs="Arial"/>
        </w:rPr>
        <w:t>Kod od</w:t>
      </w:r>
      <w:r w:rsidR="00965BEB">
        <w:rPr>
          <w:rFonts w:ascii="Arial" w:hAnsi="Arial" w:cs="Arial"/>
        </w:rPr>
        <w:t>abira prijave razmatrat će se koliko</w:t>
      </w:r>
      <w:r w:rsidRPr="006921EF">
        <w:rPr>
          <w:rFonts w:ascii="Arial" w:hAnsi="Arial" w:cs="Arial"/>
        </w:rPr>
        <w:t xml:space="preserve"> i na koji način prijavljeni projekt za koje se traži potpora pridonosi ostvarenju ciljeva iz točke I. ove Upute utvrđenih strateškim dokumentima i proračunskim </w:t>
      </w:r>
      <w:r w:rsidRPr="00037D62">
        <w:rPr>
          <w:rFonts w:ascii="Arial" w:hAnsi="Arial" w:cs="Arial"/>
        </w:rPr>
        <w:t>programom</w:t>
      </w:r>
      <w:r w:rsidRPr="00C760C9">
        <w:rPr>
          <w:rFonts w:ascii="Arial" w:hAnsi="Arial" w:cs="Arial"/>
        </w:rPr>
        <w:t>,</w:t>
      </w:r>
      <w:r w:rsidR="007B0944" w:rsidRPr="00C760C9">
        <w:rPr>
          <w:rFonts w:ascii="Arial" w:hAnsi="Arial" w:cs="Arial"/>
        </w:rPr>
        <w:t xml:space="preserve"> te </w:t>
      </w:r>
      <w:r w:rsidRPr="00C760C9">
        <w:rPr>
          <w:rFonts w:ascii="Arial" w:hAnsi="Arial" w:cs="Arial"/>
        </w:rPr>
        <w:t xml:space="preserve">o broju krajnjih </w:t>
      </w:r>
      <w:r w:rsidRPr="006921EF">
        <w:rPr>
          <w:rFonts w:ascii="Arial" w:hAnsi="Arial" w:cs="Arial"/>
        </w:rPr>
        <w:t>korisnika obuhvaćenih projektom, predviđenim ciljanim skupinama (krajnjim korisnicima), temama i lokacijama edukacija i individualnog savjetovanja, raspoloživim organizacijskim kapaci</w:t>
      </w:r>
      <w:r w:rsidR="00037D62">
        <w:rPr>
          <w:rFonts w:ascii="Arial" w:hAnsi="Arial" w:cs="Arial"/>
        </w:rPr>
        <w:t xml:space="preserve">tetima  i ljudskim resursima, </w:t>
      </w:r>
      <w:r w:rsidRPr="006921EF">
        <w:rPr>
          <w:rFonts w:ascii="Arial" w:hAnsi="Arial" w:cs="Arial"/>
        </w:rPr>
        <w:t>vlastitom učešću za provedbu projekta, pokazateljima provedbe te dosadašnjim</w:t>
      </w:r>
      <w:r w:rsidRPr="006921EF">
        <w:rPr>
          <w:rFonts w:ascii="Arial" w:hAnsi="Arial" w:cs="Arial"/>
          <w:i/>
        </w:rPr>
        <w:t xml:space="preserve"> </w:t>
      </w:r>
      <w:r w:rsidRPr="006921EF">
        <w:rPr>
          <w:rFonts w:ascii="Arial" w:hAnsi="Arial" w:cs="Arial"/>
        </w:rPr>
        <w:t>referencama uključujući i iskustvo na realizaciji Aktivnosti 1 ili 2 ovog programa iz prethodnih godina.</w:t>
      </w:r>
    </w:p>
    <w:p w14:paraId="11E39875" w14:textId="767E31E4" w:rsidR="00D60684" w:rsidRPr="000B34CE" w:rsidRDefault="00D60684" w:rsidP="00D60684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/>
          <w:lang w:eastAsia="hr-HR" w:bidi="hr-HR"/>
        </w:rPr>
      </w:pPr>
    </w:p>
    <w:p w14:paraId="635C8D01" w14:textId="77777777" w:rsidR="00D60684" w:rsidRPr="000B34CE" w:rsidRDefault="00D60684" w:rsidP="00D606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hr-HR" w:bidi="hr-HR"/>
        </w:rPr>
      </w:pPr>
      <w:r w:rsidRPr="000B34CE">
        <w:rPr>
          <w:rFonts w:cs="Arial"/>
          <w:i/>
          <w:lang w:eastAsia="hr-HR" w:bidi="hr-HR"/>
        </w:rPr>
        <w:tab/>
      </w:r>
      <w:r w:rsidRPr="000B34CE">
        <w:rPr>
          <w:rFonts w:ascii="Arial" w:hAnsi="Arial" w:cs="Arial"/>
          <w:lang w:eastAsia="hr-HR" w:bidi="hr-HR"/>
        </w:rPr>
        <w:t xml:space="preserve">Prijavitelj nema pravo na potporu ako je za istu namjenu i za iste aktivnosti primio potporu iz drugih izvora u okviru nacionalnog proračuna i drugih javnih izvora, javnih fondova Europske unije i izvan Europske unije. </w:t>
      </w:r>
    </w:p>
    <w:p w14:paraId="657E5180" w14:textId="77777777" w:rsidR="00965BEB" w:rsidRDefault="00965BEB" w:rsidP="00BB5F3B">
      <w:pPr>
        <w:pStyle w:val="BodyText3"/>
        <w:contextualSpacing/>
        <w:jc w:val="both"/>
        <w:rPr>
          <w:rFonts w:ascii="Arial" w:hAnsi="Arial" w:cs="Arial"/>
          <w:sz w:val="24"/>
          <w:szCs w:val="24"/>
        </w:rPr>
      </w:pPr>
    </w:p>
    <w:p w14:paraId="1754E464" w14:textId="77777777" w:rsidR="004B123F" w:rsidRPr="00A9131D" w:rsidRDefault="00FE0A19" w:rsidP="00091BE5">
      <w:pPr>
        <w:pStyle w:val="ListParagraph"/>
        <w:numPr>
          <w:ilvl w:val="1"/>
          <w:numId w:val="2"/>
        </w:numPr>
        <w:ind w:right="16"/>
        <w:jc w:val="both"/>
        <w:rPr>
          <w:rFonts w:ascii="Arial" w:hAnsi="Arial" w:cs="Arial"/>
          <w:b/>
          <w:lang w:eastAsia="hr-HR"/>
        </w:rPr>
      </w:pPr>
      <w:r w:rsidRPr="00A9131D">
        <w:rPr>
          <w:rFonts w:ascii="Arial" w:hAnsi="Arial" w:cs="Arial"/>
          <w:b/>
          <w:lang w:eastAsia="hr-HR"/>
        </w:rPr>
        <w:t xml:space="preserve">TRAJANJE </w:t>
      </w:r>
      <w:r w:rsidR="004B123F" w:rsidRPr="00A9131D">
        <w:rPr>
          <w:rFonts w:ascii="Arial" w:hAnsi="Arial" w:cs="Arial"/>
          <w:b/>
          <w:lang w:eastAsia="hr-HR"/>
        </w:rPr>
        <w:t>I LOKACIJA PROVEDBE</w:t>
      </w:r>
    </w:p>
    <w:p w14:paraId="2ECA86CD" w14:textId="77777777" w:rsidR="00A460D7" w:rsidRPr="00A9131D" w:rsidRDefault="00A460D7" w:rsidP="00A460D7">
      <w:pPr>
        <w:ind w:right="16"/>
        <w:jc w:val="both"/>
        <w:rPr>
          <w:rFonts w:ascii="Arial" w:hAnsi="Arial" w:cs="Arial"/>
          <w:lang w:eastAsia="hr-HR"/>
        </w:rPr>
      </w:pPr>
    </w:p>
    <w:p w14:paraId="2AA24256" w14:textId="173F2C1B" w:rsidR="004B123F" w:rsidRPr="00A9131D" w:rsidRDefault="00C30C47" w:rsidP="004B123F">
      <w:pPr>
        <w:pStyle w:val="ListParagraph"/>
        <w:ind w:left="0" w:right="16" w:firstLine="567"/>
        <w:jc w:val="both"/>
        <w:rPr>
          <w:rFonts w:ascii="Arial" w:hAnsi="Arial" w:cs="Arial"/>
          <w:lang w:eastAsia="hr-HR"/>
        </w:rPr>
      </w:pPr>
      <w:r w:rsidRPr="00A9131D">
        <w:rPr>
          <w:rFonts w:ascii="Arial" w:hAnsi="Arial" w:cs="Arial"/>
          <w:lang w:eastAsia="hr-HR"/>
        </w:rPr>
        <w:t>Prijave se</w:t>
      </w:r>
      <w:r w:rsidR="004B123F" w:rsidRPr="00A9131D">
        <w:rPr>
          <w:rFonts w:ascii="Arial" w:hAnsi="Arial" w:cs="Arial"/>
          <w:lang w:eastAsia="hr-HR"/>
        </w:rPr>
        <w:t xml:space="preserve"> </w:t>
      </w:r>
      <w:r w:rsidR="00276616" w:rsidRPr="00A9131D">
        <w:rPr>
          <w:rFonts w:ascii="Arial" w:hAnsi="Arial" w:cs="Arial"/>
          <w:lang w:eastAsia="hr-HR"/>
        </w:rPr>
        <w:t>po ovom</w:t>
      </w:r>
      <w:r w:rsidR="00F3128C" w:rsidRPr="00A9131D">
        <w:rPr>
          <w:rFonts w:ascii="Arial" w:hAnsi="Arial" w:cs="Arial"/>
          <w:lang w:eastAsia="hr-HR"/>
        </w:rPr>
        <w:t xml:space="preserve"> Javnom pozivu </w:t>
      </w:r>
      <w:r w:rsidR="0044719A" w:rsidRPr="00A9131D">
        <w:rPr>
          <w:rFonts w:ascii="Arial" w:hAnsi="Arial" w:cs="Arial"/>
          <w:lang w:eastAsia="hr-HR"/>
        </w:rPr>
        <w:t>zaprimaju</w:t>
      </w:r>
      <w:r w:rsidR="00E863E1" w:rsidRPr="00A9131D">
        <w:rPr>
          <w:rFonts w:ascii="Arial" w:hAnsi="Arial" w:cs="Arial"/>
          <w:lang w:eastAsia="hr-HR"/>
        </w:rPr>
        <w:t xml:space="preserve"> </w:t>
      </w:r>
      <w:r w:rsidR="00D60684" w:rsidRPr="000277F9">
        <w:rPr>
          <w:rFonts w:ascii="Arial" w:hAnsi="Arial" w:cs="Arial"/>
          <w:lang w:eastAsia="hr-HR"/>
        </w:rPr>
        <w:t>10</w:t>
      </w:r>
      <w:r w:rsidR="00D60684" w:rsidRPr="00A9131D">
        <w:rPr>
          <w:rFonts w:ascii="Arial" w:hAnsi="Arial" w:cs="Arial"/>
          <w:lang w:eastAsia="hr-HR"/>
        </w:rPr>
        <w:t xml:space="preserve"> </w:t>
      </w:r>
      <w:r w:rsidR="004B123F" w:rsidRPr="00A9131D">
        <w:rPr>
          <w:rFonts w:ascii="Arial" w:hAnsi="Arial" w:cs="Arial"/>
          <w:lang w:eastAsia="hr-HR"/>
        </w:rPr>
        <w:t>dana od dana objave Javnog poziva</w:t>
      </w:r>
      <w:r w:rsidR="00FE4CA6" w:rsidRPr="00A9131D">
        <w:rPr>
          <w:rFonts w:ascii="Arial" w:hAnsi="Arial" w:cs="Arial"/>
          <w:lang w:eastAsia="hr-HR"/>
        </w:rPr>
        <w:t>.</w:t>
      </w:r>
      <w:r w:rsidR="00A460D7" w:rsidRPr="00A9131D">
        <w:rPr>
          <w:rFonts w:ascii="Arial" w:hAnsi="Arial" w:cs="Arial"/>
          <w:lang w:eastAsia="hr-HR"/>
        </w:rPr>
        <w:t xml:space="preserve"> </w:t>
      </w:r>
      <w:r w:rsidR="00FE0A19" w:rsidRPr="00A9131D">
        <w:rPr>
          <w:rFonts w:ascii="Arial" w:hAnsi="Arial" w:cs="Arial"/>
          <w:lang w:eastAsia="hr-HR"/>
        </w:rPr>
        <w:t>Lokacija provedbe mjer</w:t>
      </w:r>
      <w:r w:rsidR="001F6020">
        <w:rPr>
          <w:rFonts w:ascii="Arial" w:hAnsi="Arial" w:cs="Arial"/>
          <w:lang w:eastAsia="hr-HR"/>
        </w:rPr>
        <w:t>e</w:t>
      </w:r>
      <w:r w:rsidR="004B123F" w:rsidRPr="00A9131D">
        <w:rPr>
          <w:rFonts w:ascii="Arial" w:hAnsi="Arial" w:cs="Arial"/>
          <w:lang w:eastAsia="hr-HR"/>
        </w:rPr>
        <w:t xml:space="preserve"> je područje Primorsko-goranske županije.  </w:t>
      </w:r>
    </w:p>
    <w:p w14:paraId="2DD7AB3E" w14:textId="77777777" w:rsidR="00A460D7" w:rsidRPr="00A9131D" w:rsidRDefault="00A460D7" w:rsidP="009C137A">
      <w:pPr>
        <w:pStyle w:val="ListParagraph"/>
        <w:ind w:right="16"/>
        <w:jc w:val="both"/>
        <w:rPr>
          <w:rFonts w:ascii="Arial" w:hAnsi="Arial" w:cs="Arial"/>
          <w:b/>
          <w:lang w:eastAsia="hr-HR"/>
        </w:rPr>
      </w:pPr>
    </w:p>
    <w:p w14:paraId="45D146BC" w14:textId="77777777" w:rsidR="007056A7" w:rsidRPr="00A9131D" w:rsidRDefault="007056A7" w:rsidP="009C137A">
      <w:pPr>
        <w:pStyle w:val="ListParagraph"/>
        <w:ind w:right="16"/>
        <w:jc w:val="both"/>
        <w:rPr>
          <w:rFonts w:ascii="Arial" w:hAnsi="Arial" w:cs="Arial"/>
          <w:b/>
          <w:lang w:eastAsia="hr-HR"/>
        </w:rPr>
      </w:pPr>
    </w:p>
    <w:p w14:paraId="089372A4" w14:textId="77777777" w:rsidR="00175215" w:rsidRPr="00A9131D" w:rsidRDefault="00175215" w:rsidP="00A460D7">
      <w:pPr>
        <w:pStyle w:val="ListParagraph"/>
        <w:numPr>
          <w:ilvl w:val="1"/>
          <w:numId w:val="2"/>
        </w:numPr>
        <w:tabs>
          <w:tab w:val="clear" w:pos="720"/>
          <w:tab w:val="num" w:pos="567"/>
        </w:tabs>
        <w:ind w:right="17"/>
        <w:contextualSpacing/>
        <w:jc w:val="both"/>
        <w:rPr>
          <w:rFonts w:ascii="Arial" w:hAnsi="Arial" w:cs="Arial"/>
          <w:b/>
          <w:lang w:eastAsia="hr-HR"/>
        </w:rPr>
      </w:pPr>
      <w:r w:rsidRPr="00A9131D">
        <w:rPr>
          <w:rFonts w:ascii="Arial" w:hAnsi="Arial" w:cs="Arial"/>
          <w:b/>
          <w:lang w:eastAsia="hr-HR"/>
        </w:rPr>
        <w:t>VREMENSKI OKVIR POSTUPKA</w:t>
      </w:r>
    </w:p>
    <w:p w14:paraId="1BA1B6FA" w14:textId="77777777" w:rsidR="00A460D7" w:rsidRPr="00A9131D" w:rsidRDefault="00A460D7" w:rsidP="00A460D7">
      <w:pPr>
        <w:pStyle w:val="ListParagraph"/>
        <w:ind w:left="0" w:right="17" w:firstLine="567"/>
        <w:contextualSpacing/>
        <w:jc w:val="both"/>
        <w:rPr>
          <w:rFonts w:ascii="Arial" w:hAnsi="Arial" w:cs="Arial"/>
          <w:b/>
          <w:lang w:eastAsia="hr-HR"/>
        </w:rPr>
      </w:pPr>
    </w:p>
    <w:p w14:paraId="25F54D8B" w14:textId="6CFB121F" w:rsidR="00175215" w:rsidRPr="00E863E1" w:rsidRDefault="00175215" w:rsidP="00A460D7">
      <w:pPr>
        <w:pStyle w:val="ListParagraph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>Odluka o dodjeli potpora s pripadajućim iznosom odobrenih novčanih sredst</w:t>
      </w:r>
      <w:r w:rsidR="0040186D" w:rsidRPr="00E863E1">
        <w:rPr>
          <w:rFonts w:ascii="Arial" w:hAnsi="Arial" w:cs="Arial"/>
          <w:lang w:eastAsia="hr-HR"/>
        </w:rPr>
        <w:t xml:space="preserve">ava bit će donijeta u roku od </w:t>
      </w:r>
      <w:r w:rsidR="00D60684">
        <w:rPr>
          <w:rFonts w:ascii="Arial" w:hAnsi="Arial" w:cs="Arial"/>
          <w:lang w:eastAsia="hr-HR"/>
        </w:rPr>
        <w:t>14</w:t>
      </w:r>
      <w:r w:rsidR="00D60684" w:rsidRPr="00E863E1">
        <w:rPr>
          <w:rFonts w:ascii="Arial" w:hAnsi="Arial" w:cs="Arial"/>
          <w:lang w:eastAsia="hr-HR"/>
        </w:rPr>
        <w:t xml:space="preserve"> </w:t>
      </w:r>
      <w:r w:rsidR="0040186D" w:rsidRPr="00E863E1">
        <w:rPr>
          <w:rFonts w:ascii="Arial" w:hAnsi="Arial" w:cs="Arial"/>
          <w:lang w:eastAsia="hr-HR"/>
        </w:rPr>
        <w:t>dana od dana</w:t>
      </w:r>
      <w:r w:rsidRPr="00E863E1">
        <w:rPr>
          <w:rFonts w:ascii="Arial" w:hAnsi="Arial" w:cs="Arial"/>
          <w:lang w:eastAsia="hr-HR"/>
        </w:rPr>
        <w:t xml:space="preserve"> zaključenja Javnog poziva.</w:t>
      </w:r>
    </w:p>
    <w:p w14:paraId="4EAC943A" w14:textId="77777777" w:rsidR="00A460D7" w:rsidRPr="00E863E1" w:rsidRDefault="00A460D7" w:rsidP="00A460D7">
      <w:pPr>
        <w:tabs>
          <w:tab w:val="left" w:pos="426"/>
          <w:tab w:val="left" w:pos="993"/>
        </w:tabs>
        <w:suppressAutoHyphens w:val="0"/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4DBF60E4" w14:textId="77777777" w:rsidR="00175215" w:rsidRPr="00E863E1" w:rsidRDefault="00175215" w:rsidP="00A460D7">
      <w:pPr>
        <w:pStyle w:val="ListParagraph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>Prijavitelji će biti obaviješteni o ostvarenoj potpori male vrijedno</w:t>
      </w:r>
      <w:r w:rsidR="00982384" w:rsidRPr="00E863E1">
        <w:rPr>
          <w:rFonts w:ascii="Arial" w:hAnsi="Arial" w:cs="Arial"/>
          <w:lang w:eastAsia="hr-HR"/>
        </w:rPr>
        <w:t>sti odmah po donošenju Odluke o</w:t>
      </w:r>
      <w:r w:rsidRPr="00E863E1">
        <w:rPr>
          <w:rFonts w:ascii="Arial" w:hAnsi="Arial" w:cs="Arial"/>
          <w:lang w:eastAsia="hr-HR"/>
        </w:rPr>
        <w:t xml:space="preserve"> dodjeli potpore.</w:t>
      </w:r>
    </w:p>
    <w:p w14:paraId="41F4F347" w14:textId="77777777" w:rsidR="00A460D7" w:rsidRPr="00E863E1" w:rsidRDefault="00A460D7" w:rsidP="00A460D7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ab/>
      </w:r>
    </w:p>
    <w:p w14:paraId="6D25CC92" w14:textId="45464D14" w:rsidR="00A460D7" w:rsidRDefault="00A460D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 xml:space="preserve">Rezultati će biti objavljeni na službenoj </w:t>
      </w:r>
      <w:r w:rsidR="000767C8" w:rsidRPr="00E863E1">
        <w:rPr>
          <w:rFonts w:ascii="Arial" w:hAnsi="Arial" w:cs="Arial"/>
          <w:lang w:eastAsia="hr-HR"/>
        </w:rPr>
        <w:t>i</w:t>
      </w:r>
      <w:r w:rsidRPr="00E863E1">
        <w:rPr>
          <w:rFonts w:ascii="Arial" w:hAnsi="Arial" w:cs="Arial"/>
          <w:lang w:eastAsia="hr-HR"/>
        </w:rPr>
        <w:t xml:space="preserve">nternet stranici Županije u roku </w:t>
      </w:r>
      <w:r w:rsidRPr="006921EF">
        <w:rPr>
          <w:rFonts w:ascii="Arial" w:hAnsi="Arial" w:cs="Arial"/>
          <w:lang w:eastAsia="hr-HR"/>
        </w:rPr>
        <w:t>od 7 (sedam)</w:t>
      </w:r>
      <w:r w:rsidRPr="00E863E1">
        <w:rPr>
          <w:rFonts w:ascii="Arial" w:hAnsi="Arial" w:cs="Arial"/>
          <w:lang w:eastAsia="hr-HR"/>
        </w:rPr>
        <w:t xml:space="preserve"> dana od dana donošenja Odluke o dodijeli potpore. Županija će potpisati ugovor o korištenju potpore s korisnicima kojima je odobrena potpora u roku od</w:t>
      </w:r>
      <w:r w:rsidR="00E81407">
        <w:rPr>
          <w:rFonts w:ascii="Arial" w:hAnsi="Arial" w:cs="Arial"/>
          <w:lang w:eastAsia="hr-HR"/>
        </w:rPr>
        <w:t xml:space="preserve"> </w:t>
      </w:r>
      <w:r w:rsidR="00D60684">
        <w:rPr>
          <w:rFonts w:ascii="Arial" w:hAnsi="Arial" w:cs="Arial"/>
          <w:lang w:eastAsia="hr-HR"/>
        </w:rPr>
        <w:t>8</w:t>
      </w:r>
      <w:r w:rsidRPr="00E863E1">
        <w:rPr>
          <w:rFonts w:ascii="Arial" w:hAnsi="Arial" w:cs="Arial"/>
          <w:lang w:eastAsia="hr-HR"/>
        </w:rPr>
        <w:t xml:space="preserve"> dana od dana donošenja Odluke o dodjeli potpora.</w:t>
      </w:r>
    </w:p>
    <w:p w14:paraId="5B0CD575" w14:textId="15326E04" w:rsidR="00A038DF" w:rsidRPr="00C760C9" w:rsidRDefault="00C760C9" w:rsidP="00C760C9">
      <w:pPr>
        <w:suppressAutoHyphens w:val="0"/>
        <w:jc w:val="both"/>
        <w:rPr>
          <w:rFonts w:ascii="Arial" w:hAnsi="Arial" w:cs="Arial"/>
          <w:b/>
        </w:rPr>
      </w:pPr>
      <w:r w:rsidRPr="00C760C9">
        <w:rPr>
          <w:rFonts w:ascii="Arial" w:hAnsi="Arial" w:cs="Arial"/>
          <w:b/>
        </w:rPr>
        <w:t xml:space="preserve">X.      </w:t>
      </w:r>
      <w:r w:rsidR="00A038DF" w:rsidRPr="00C760C9">
        <w:rPr>
          <w:rFonts w:ascii="Arial" w:hAnsi="Arial" w:cs="Arial"/>
          <w:b/>
        </w:rPr>
        <w:t>IZVJEŠĆE O PROVEDBI PROJEKTA/AKTIVNOSTI</w:t>
      </w:r>
    </w:p>
    <w:p w14:paraId="1665CEC6" w14:textId="57843EB0" w:rsidR="00A038DF" w:rsidRPr="00C760C9" w:rsidRDefault="00A038DF" w:rsidP="00A038DF">
      <w:pPr>
        <w:pStyle w:val="ListParagraph"/>
        <w:ind w:left="0" w:firstLine="567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Nakon završetka </w:t>
      </w:r>
      <w:r w:rsidR="00C75A35" w:rsidRPr="00C760C9">
        <w:rPr>
          <w:rFonts w:ascii="Arial" w:hAnsi="Arial" w:cs="Arial"/>
        </w:rPr>
        <w:t xml:space="preserve">aktivnosti </w:t>
      </w:r>
      <w:r w:rsidRPr="00C760C9">
        <w:rPr>
          <w:rFonts w:ascii="Arial" w:hAnsi="Arial" w:cs="Arial"/>
        </w:rPr>
        <w:t>korisnik je u obvezi dostavit Upravnom odjelu za turizam, poduzetništvo i ruralni razvoj Izvješće o provedbi i rezultatima prema obrascu u P</w:t>
      </w:r>
      <w:r w:rsidR="007238A8" w:rsidRPr="00C760C9">
        <w:rPr>
          <w:rFonts w:ascii="Arial" w:hAnsi="Arial" w:cs="Arial"/>
        </w:rPr>
        <w:t>rilogu 8</w:t>
      </w:r>
      <w:r w:rsidRPr="00C760C9">
        <w:rPr>
          <w:rFonts w:ascii="Arial" w:hAnsi="Arial" w:cs="Arial"/>
        </w:rPr>
        <w:t>.</w:t>
      </w:r>
    </w:p>
    <w:p w14:paraId="5ABA34E1" w14:textId="77777777" w:rsidR="00A038DF" w:rsidRPr="00C760C9" w:rsidRDefault="00A038DF" w:rsidP="00A038DF">
      <w:pPr>
        <w:ind w:firstLine="567"/>
        <w:rPr>
          <w:rFonts w:ascii="Arial" w:hAnsi="Arial" w:cs="Arial"/>
          <w:lang w:eastAsia="hr-HR"/>
        </w:rPr>
      </w:pPr>
      <w:r w:rsidRPr="00C760C9">
        <w:rPr>
          <w:rFonts w:ascii="Arial" w:hAnsi="Arial" w:cs="Arial"/>
        </w:rPr>
        <w:t xml:space="preserve">U izvješće treba uključeno </w:t>
      </w:r>
      <w:r w:rsidRPr="00C760C9">
        <w:rPr>
          <w:rFonts w:ascii="Arial" w:hAnsi="Arial" w:cs="Arial"/>
          <w:lang w:eastAsia="hr-HR"/>
        </w:rPr>
        <w:t>:</w:t>
      </w:r>
    </w:p>
    <w:p w14:paraId="348B895C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lastRenderedPageBreak/>
        <w:t>Opći podaci o projektu,</w:t>
      </w:r>
    </w:p>
    <w:p w14:paraId="68215E4B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Opis i razrada provedenih projektnih aktivnosti,</w:t>
      </w:r>
    </w:p>
    <w:p w14:paraId="632B5536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Opis i specifikacija rezultata  i učinaka projekta,</w:t>
      </w:r>
    </w:p>
    <w:p w14:paraId="1070DD06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Prikaz individualnih učinaka i realiziranih aktivnosti po svakome od korisnika</w:t>
      </w:r>
      <w:r w:rsidRPr="00C760C9">
        <w:rPr>
          <w:rFonts w:ascii="Arial" w:hAnsi="Arial" w:cs="Arial"/>
        </w:rPr>
        <w:t xml:space="preserve"> (samo za Aktivnost 2).</w:t>
      </w:r>
      <w:r w:rsidRPr="00C760C9">
        <w:rPr>
          <w:rFonts w:ascii="Arial" w:hAnsi="Arial" w:cs="Arial"/>
          <w:lang w:eastAsia="hr-HR"/>
        </w:rPr>
        <w:t>,</w:t>
      </w:r>
    </w:p>
    <w:p w14:paraId="54DBF1F1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Razrada financijskih troškova projekta,</w:t>
      </w:r>
    </w:p>
    <w:p w14:paraId="14DD7E53" w14:textId="77777777" w:rsidR="00A038DF" w:rsidRPr="00C760C9" w:rsidRDefault="00A038DF" w:rsidP="00A038DF">
      <w:pPr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  <w:b/>
          <w:lang w:eastAsia="hr-HR"/>
        </w:rPr>
      </w:pPr>
      <w:r w:rsidRPr="00C760C9">
        <w:rPr>
          <w:rFonts w:ascii="Arial" w:hAnsi="Arial" w:cs="Arial"/>
          <w:lang w:eastAsia="hr-HR"/>
        </w:rPr>
        <w:t>Zaključna ocjena Projekta.</w:t>
      </w:r>
      <w:r w:rsidRPr="00C760C9">
        <w:rPr>
          <w:rFonts w:ascii="Arial" w:hAnsi="Arial" w:cs="Arial"/>
          <w:b/>
          <w:lang w:eastAsia="hr-HR"/>
        </w:rPr>
        <w:t xml:space="preserve">  </w:t>
      </w:r>
    </w:p>
    <w:p w14:paraId="1043EC7B" w14:textId="77777777" w:rsidR="00A038DF" w:rsidRPr="00C760C9" w:rsidRDefault="00A038DF" w:rsidP="00A038DF">
      <w:pPr>
        <w:pStyle w:val="ListParagraph"/>
        <w:numPr>
          <w:ilvl w:val="0"/>
          <w:numId w:val="24"/>
        </w:numPr>
        <w:suppressAutoHyphens w:val="0"/>
        <w:ind w:left="1276" w:hanging="283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Prilozi: </w:t>
      </w:r>
    </w:p>
    <w:p w14:paraId="18D3D240" w14:textId="77777777" w:rsidR="00A038DF" w:rsidRPr="00C760C9" w:rsidRDefault="00A038DF" w:rsidP="00A038DF">
      <w:pPr>
        <w:pStyle w:val="ListParagraph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Foto dokumentacija (sa predavanja i osobnog savjetovanja na kojoj su vidljive oznake PGŽ)</w:t>
      </w:r>
    </w:p>
    <w:p w14:paraId="11359122" w14:textId="77777777" w:rsidR="00A038DF" w:rsidRPr="00C760C9" w:rsidRDefault="00A038DF" w:rsidP="00A038DF">
      <w:pPr>
        <w:pStyle w:val="ListParagraph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Preslika objave/obavijesti o pozivu krajnjim korisnicima ( oznake PGŽ)</w:t>
      </w:r>
    </w:p>
    <w:p w14:paraId="4F0D7B73" w14:textId="77777777" w:rsidR="00A038DF" w:rsidRPr="00C760C9" w:rsidRDefault="00A038DF" w:rsidP="00A038DF">
      <w:pPr>
        <w:pStyle w:val="ListParagraph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Potpisne liste( oznake PGŽ)</w:t>
      </w:r>
    </w:p>
    <w:p w14:paraId="5345CA29" w14:textId="77777777" w:rsidR="00A038DF" w:rsidRPr="00C760C9" w:rsidRDefault="00A038DF" w:rsidP="00A038DF">
      <w:pPr>
        <w:pStyle w:val="ListParagraph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Obrasci o zadovoljstvu korisnika (oznake PGŽ) </w:t>
      </w:r>
    </w:p>
    <w:p w14:paraId="37696980" w14:textId="77777777" w:rsidR="00A038DF" w:rsidRPr="00C760C9" w:rsidRDefault="00A038DF" w:rsidP="00A038DF">
      <w:pPr>
        <w:pStyle w:val="ListParagraph"/>
        <w:numPr>
          <w:ilvl w:val="1"/>
          <w:numId w:val="24"/>
        </w:numPr>
        <w:suppressAutoHyphens w:val="0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Računi, ugovori i izvodi s računa o plaćanju (ako je primjenjivo)</w:t>
      </w:r>
    </w:p>
    <w:p w14:paraId="62012ED6" w14:textId="77777777" w:rsidR="00A038DF" w:rsidRPr="00C760C9" w:rsidRDefault="00A038DF" w:rsidP="00A038DF">
      <w:pPr>
        <w:jc w:val="both"/>
        <w:rPr>
          <w:rFonts w:ascii="Arial" w:hAnsi="Arial" w:cs="Arial"/>
        </w:rPr>
      </w:pPr>
    </w:p>
    <w:p w14:paraId="626EB1B0" w14:textId="37D475E2" w:rsidR="00A038DF" w:rsidRPr="00C760C9" w:rsidRDefault="00A038DF" w:rsidP="00A038DF">
      <w:pPr>
        <w:tabs>
          <w:tab w:val="left" w:pos="0"/>
        </w:tabs>
        <w:ind w:firstLine="426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Također, </w:t>
      </w:r>
      <w:r w:rsidRPr="00C760C9">
        <w:rPr>
          <w:rFonts w:ascii="Arial" w:hAnsi="Arial" w:cs="Arial"/>
          <w:b/>
        </w:rPr>
        <w:t>provoditelj projekta će kroz/nakon razdoblje/a od 6 mjeseci</w:t>
      </w:r>
      <w:r w:rsidRPr="00C760C9">
        <w:rPr>
          <w:rFonts w:ascii="Arial" w:hAnsi="Arial" w:cs="Arial"/>
        </w:rPr>
        <w:t xml:space="preserve"> po završetku projekta kontaktirati korisnike s ciljem dobivanja in</w:t>
      </w:r>
      <w:r w:rsidR="00C75A35" w:rsidRPr="00C760C9">
        <w:rPr>
          <w:rFonts w:ascii="Arial" w:hAnsi="Arial" w:cs="Arial"/>
        </w:rPr>
        <w:t xml:space="preserve">formacija o ostvarenju ciljeva </w:t>
      </w:r>
      <w:r w:rsidRPr="00C760C9">
        <w:rPr>
          <w:rFonts w:ascii="Arial" w:hAnsi="Arial" w:cs="Arial"/>
        </w:rPr>
        <w:t>iz točke 1. ove Upute za prijavitelje i učincima projekta kod krajnjih korisnika nakon provedenih edukacija/savjetovanja,  o čemu će potom izvijestiti Upravni odjelu za turizam, poduzetništvo i ruralni razvoj Primorsko-goranske županije pisanim putem:</w:t>
      </w:r>
    </w:p>
    <w:p w14:paraId="4BA3A6FF" w14:textId="77777777" w:rsidR="00A038DF" w:rsidRPr="00C760C9" w:rsidRDefault="00A038DF" w:rsidP="00A038DF">
      <w:pPr>
        <w:pStyle w:val="ListParagraph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broj korisnika koji smatraju da su dobili nova znanja, vještine i informacije koja su im omogućile ostvarenje realizacije njihovih poduzetničkih ideja  te unapređenju njihove poduzetničke konkurentnosti</w:t>
      </w:r>
    </w:p>
    <w:p w14:paraId="604A5A5A" w14:textId="77777777" w:rsidR="00A038DF" w:rsidRPr="00C760C9" w:rsidRDefault="00A038DF" w:rsidP="00A038DF">
      <w:pPr>
        <w:pStyle w:val="ListParagraph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broj osnovanih vlastitih poslovnih subjekata i preživljavanje poduzeća (početnika),</w:t>
      </w:r>
    </w:p>
    <w:p w14:paraId="1F79271B" w14:textId="77777777" w:rsidR="00A038DF" w:rsidRPr="00C760C9" w:rsidRDefault="00A038DF" w:rsidP="00A038DF">
      <w:pPr>
        <w:pStyle w:val="ListParagraph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>broj  korisnika koji su se zaposlili nakon edukacija/savjetovanja</w:t>
      </w:r>
    </w:p>
    <w:p w14:paraId="05DE0CAE" w14:textId="77777777" w:rsidR="00A038DF" w:rsidRPr="00C760C9" w:rsidRDefault="00A038DF" w:rsidP="00A038DF">
      <w:pPr>
        <w:pStyle w:val="ListParagraph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broj korisnika koji su dobili poticaj od HZZ-a, investiciju ili neki drugi izvor financiranja( od koga i koliko ) </w:t>
      </w:r>
    </w:p>
    <w:p w14:paraId="329928D5" w14:textId="77777777" w:rsidR="00A038DF" w:rsidRPr="00C760C9" w:rsidRDefault="00A038DF" w:rsidP="00A038DF">
      <w:pPr>
        <w:pStyle w:val="ListParagraph"/>
        <w:numPr>
          <w:ilvl w:val="0"/>
          <w:numId w:val="25"/>
        </w:numPr>
        <w:suppressAutoHyphens w:val="0"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 broj mlađih od  41 godine  po svakom gore navedenom  pokazatelju  </w:t>
      </w:r>
    </w:p>
    <w:p w14:paraId="72AD627A" w14:textId="77777777" w:rsidR="009F4747" w:rsidRPr="00E863E1" w:rsidRDefault="009F474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00A7D843" w14:textId="719EDC5E" w:rsidR="00175215" w:rsidRPr="00C760C9" w:rsidRDefault="00C760C9" w:rsidP="00C760C9">
      <w:pPr>
        <w:ind w:right="-126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b/>
        </w:rPr>
        <w:t xml:space="preserve">XI.       </w:t>
      </w:r>
      <w:r w:rsidR="00AA1C8B" w:rsidRPr="00C760C9">
        <w:rPr>
          <w:rFonts w:ascii="Arial" w:hAnsi="Arial" w:cs="Arial"/>
          <w:b/>
        </w:rPr>
        <w:t xml:space="preserve">IZVOR POTPORA, </w:t>
      </w:r>
      <w:r w:rsidR="00175215" w:rsidRPr="00C760C9">
        <w:rPr>
          <w:rFonts w:ascii="Arial" w:hAnsi="Arial" w:cs="Arial"/>
          <w:b/>
        </w:rPr>
        <w:t xml:space="preserve">UGOVORANJE, PROVEDBA, </w:t>
      </w:r>
      <w:r w:rsidR="00952AB4" w:rsidRPr="00C760C9">
        <w:rPr>
          <w:rFonts w:ascii="Arial" w:hAnsi="Arial" w:cs="Arial"/>
          <w:b/>
        </w:rPr>
        <w:t>DODJELA I NADZOR</w:t>
      </w:r>
      <w:r w:rsidR="00175215" w:rsidRPr="00C760C9">
        <w:rPr>
          <w:rFonts w:ascii="Arial" w:hAnsi="Arial" w:cs="Arial"/>
          <w:b/>
        </w:rPr>
        <w:t xml:space="preserve"> </w:t>
      </w:r>
    </w:p>
    <w:p w14:paraId="42203238" w14:textId="77777777" w:rsidR="00AA1C8B" w:rsidRPr="00E863E1" w:rsidRDefault="00AA1C8B" w:rsidP="003C4304">
      <w:pPr>
        <w:tabs>
          <w:tab w:val="num" w:pos="709"/>
        </w:tabs>
        <w:ind w:right="15" w:firstLine="567"/>
        <w:jc w:val="both"/>
        <w:rPr>
          <w:rFonts w:ascii="Arial" w:hAnsi="Arial" w:cs="Arial"/>
        </w:rPr>
      </w:pPr>
    </w:p>
    <w:p w14:paraId="68336ACE" w14:textId="42455436" w:rsidR="00ED6196" w:rsidRPr="00E863E1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iCs/>
          <w:lang w:eastAsia="hr-HR" w:bidi="hr-HR"/>
        </w:rPr>
      </w:pPr>
      <w:r w:rsidRPr="00E863E1">
        <w:rPr>
          <w:rFonts w:ascii="Arial" w:hAnsi="Arial" w:cs="Arial"/>
          <w:iCs/>
          <w:lang w:eastAsia="hr-HR" w:bidi="hr-HR"/>
        </w:rPr>
        <w:t>Izvor potpore je Proračun Primorsko-goranske županije za 202</w:t>
      </w:r>
      <w:r w:rsidR="00445AC2">
        <w:rPr>
          <w:rFonts w:ascii="Arial" w:hAnsi="Arial" w:cs="Arial"/>
          <w:iCs/>
          <w:lang w:eastAsia="hr-HR" w:bidi="hr-HR"/>
        </w:rPr>
        <w:t>5</w:t>
      </w:r>
      <w:r w:rsidRPr="00E863E1">
        <w:rPr>
          <w:rFonts w:ascii="Arial" w:hAnsi="Arial" w:cs="Arial"/>
          <w:iCs/>
          <w:lang w:eastAsia="hr-HR" w:bidi="hr-HR"/>
        </w:rPr>
        <w:t xml:space="preserve">. godinu. </w:t>
      </w:r>
    </w:p>
    <w:p w14:paraId="17954BB0" w14:textId="77777777" w:rsidR="00ED6196" w:rsidRPr="00E863E1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3DDEFC01" w14:textId="1D954432" w:rsidR="001F6020" w:rsidRPr="001F6020" w:rsidRDefault="001F6020" w:rsidP="001F6020">
      <w:pPr>
        <w:tabs>
          <w:tab w:val="left" w:pos="567"/>
          <w:tab w:val="right" w:pos="9072"/>
        </w:tabs>
        <w:contextualSpacing/>
        <w:jc w:val="both"/>
        <w:rPr>
          <w:rFonts w:ascii="Arial" w:hAnsi="Arial" w:cs="Arial"/>
        </w:rPr>
      </w:pPr>
      <w:r w:rsidRPr="001F6020">
        <w:rPr>
          <w:rFonts w:ascii="Arial" w:hAnsi="Arial" w:cs="Arial"/>
        </w:rPr>
        <w:t>Sredstva za provedbu mjera Programa planirana su u Proračunu Primorsko-goranske županije za 202</w:t>
      </w:r>
      <w:r w:rsidR="00DD7B45">
        <w:rPr>
          <w:rFonts w:ascii="Arial" w:hAnsi="Arial" w:cs="Arial"/>
        </w:rPr>
        <w:t>5</w:t>
      </w:r>
      <w:r w:rsidRPr="001F6020">
        <w:rPr>
          <w:rFonts w:ascii="Arial" w:hAnsi="Arial" w:cs="Arial"/>
        </w:rPr>
        <w:t>. godinu unutar razdjela Upravnog odjela za turizam, poduzetništvo i ruralni razvoj, Program: 8003 "Razvoj</w:t>
      </w:r>
      <w:r w:rsidR="00C14283">
        <w:rPr>
          <w:rFonts w:ascii="Arial" w:hAnsi="Arial" w:cs="Arial"/>
        </w:rPr>
        <w:t xml:space="preserve"> poduzetništva" kroz proračunsku</w:t>
      </w:r>
      <w:r w:rsidRPr="001F6020">
        <w:rPr>
          <w:rFonts w:ascii="Arial" w:hAnsi="Arial" w:cs="Arial"/>
        </w:rPr>
        <w:t xml:space="preserve"> aktivnost: Program edukacije. </w:t>
      </w:r>
    </w:p>
    <w:p w14:paraId="2E769319" w14:textId="77777777" w:rsidR="001F6020" w:rsidRPr="001F6020" w:rsidRDefault="001F6020" w:rsidP="001F6020">
      <w:pPr>
        <w:pStyle w:val="BodyTextIndent"/>
        <w:spacing w:before="120"/>
        <w:ind w:firstLine="426"/>
        <w:rPr>
          <w:rStyle w:val="PageNumber"/>
          <w:rFonts w:eastAsiaTheme="majorEastAsia"/>
        </w:rPr>
      </w:pPr>
      <w:r w:rsidRPr="001F6020">
        <w:rPr>
          <w:rFonts w:eastAsiaTheme="majorEastAsia"/>
        </w:rPr>
        <w:lastRenderedPageBreak/>
        <w:t>R</w:t>
      </w:r>
      <w:r w:rsidRPr="001F6020">
        <w:rPr>
          <w:rStyle w:val="PageNumber"/>
          <w:rFonts w:eastAsiaTheme="majorEastAsia"/>
        </w:rPr>
        <w:t xml:space="preserve">azdjel 8. – Upravni odjel za </w:t>
      </w:r>
      <w:r w:rsidRPr="001F6020">
        <w:rPr>
          <w:rFonts w:eastAsiaTheme="majorEastAsia"/>
        </w:rPr>
        <w:t>turizam, poduzetništvo i ruralni razvoj</w:t>
      </w:r>
      <w:r w:rsidRPr="001F6020">
        <w:rPr>
          <w:rStyle w:val="PageNumber"/>
          <w:rFonts w:eastAsiaTheme="majorEastAsia"/>
        </w:rPr>
        <w:t xml:space="preserve">, unutar programa </w:t>
      </w:r>
      <w:r w:rsidRPr="001F6020">
        <w:rPr>
          <w:rFonts w:eastAsiaTheme="majorEastAsia"/>
        </w:rPr>
        <w:t>"Razvoj poduzetništva" na aktivnosti</w:t>
      </w:r>
      <w:r w:rsidRPr="001F6020">
        <w:rPr>
          <w:rStyle w:val="PageNumber"/>
          <w:rFonts w:eastAsiaTheme="majorEastAsia"/>
        </w:rPr>
        <w:t>:</w:t>
      </w:r>
    </w:p>
    <w:p w14:paraId="15F5ECAB" w14:textId="2EDAEFCD" w:rsidR="001F6020" w:rsidRPr="001F6020" w:rsidRDefault="001F6020" w:rsidP="00525972">
      <w:pPr>
        <w:pStyle w:val="BodyTextIndent"/>
        <w:numPr>
          <w:ilvl w:val="0"/>
          <w:numId w:val="15"/>
        </w:numPr>
        <w:suppressAutoHyphens w:val="0"/>
        <w:spacing w:before="120" w:after="120"/>
        <w:rPr>
          <w:rFonts w:eastAsiaTheme="majorEastAsia"/>
        </w:rPr>
      </w:pPr>
      <w:r w:rsidRPr="001F6020">
        <w:rPr>
          <w:rStyle w:val="PageNumber"/>
          <w:rFonts w:eastAsiaTheme="majorEastAsia"/>
        </w:rPr>
        <w:t xml:space="preserve">A </w:t>
      </w:r>
      <w:r w:rsidRPr="001F6020">
        <w:rPr>
          <w:rStyle w:val="PageNumber"/>
        </w:rPr>
        <w:t xml:space="preserve">800316 Program edukacije – </w:t>
      </w:r>
      <w:r w:rsidR="00445AC2">
        <w:rPr>
          <w:rStyle w:val="PageNumber"/>
        </w:rPr>
        <w:t>6</w:t>
      </w:r>
      <w:r w:rsidRPr="001F6020">
        <w:rPr>
          <w:rStyle w:val="PageNumber"/>
        </w:rPr>
        <w:t>0.000,00 eura</w:t>
      </w:r>
    </w:p>
    <w:p w14:paraId="168513A5" w14:textId="77777777" w:rsidR="001F6020" w:rsidRPr="001F6020" w:rsidRDefault="001F6020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</w:p>
    <w:p w14:paraId="0A4F6B46" w14:textId="77777777" w:rsidR="001F6020" w:rsidRPr="001F6020" w:rsidRDefault="001F6020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  <w:r w:rsidRPr="001F6020">
        <w:rPr>
          <w:rFonts w:ascii="Arial" w:hAnsi="Arial" w:cs="Arial"/>
          <w:lang w:eastAsia="hr-HR" w:bidi="hr-HR"/>
        </w:rPr>
        <w:tab/>
        <w:t>Potpore se dodjeljuju do utroška sredstava planiranih u Proračunu  Primorsko-goranske županije za provedbu ovog Programa.</w:t>
      </w:r>
    </w:p>
    <w:p w14:paraId="23D3171A" w14:textId="77777777" w:rsidR="001F6020" w:rsidRPr="00C75A35" w:rsidRDefault="001F6020" w:rsidP="00C75A3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lang w:eastAsia="hr-HR" w:bidi="hr-HR"/>
        </w:rPr>
      </w:pPr>
    </w:p>
    <w:p w14:paraId="7429FC89" w14:textId="42FA4C1C" w:rsidR="001F6020" w:rsidRPr="00C75A35" w:rsidRDefault="001F6020" w:rsidP="00C75A3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trike/>
          <w:color w:val="FF0000"/>
          <w:lang w:eastAsia="hr-HR" w:bidi="hr-HR"/>
        </w:rPr>
      </w:pPr>
      <w:r w:rsidRPr="00C75A35">
        <w:rPr>
          <w:rFonts w:ascii="Arial" w:hAnsi="Arial" w:cs="Arial"/>
          <w:lang w:eastAsia="hr-HR" w:bidi="hr-HR"/>
        </w:rPr>
        <w:tab/>
        <w:t>S korisnicima potpore iz ovog Programa zaključuje se Ugovor, a odobrena sredstva potpore isplaćuju se na žiro račun, odnosno IBAN korisnika potpore</w:t>
      </w:r>
      <w:r w:rsidR="00E81407">
        <w:rPr>
          <w:rFonts w:ascii="Arial" w:hAnsi="Arial" w:cs="Arial"/>
          <w:lang w:eastAsia="hr-HR" w:bidi="hr-HR"/>
        </w:rPr>
        <w:t>.</w:t>
      </w:r>
      <w:r w:rsidRPr="00C75A35">
        <w:rPr>
          <w:rFonts w:ascii="Arial" w:hAnsi="Arial" w:cs="Arial"/>
          <w:strike/>
          <w:lang w:eastAsia="hr-HR" w:bidi="hr-HR"/>
        </w:rPr>
        <w:t xml:space="preserve"> </w:t>
      </w:r>
    </w:p>
    <w:p w14:paraId="09CA078A" w14:textId="77777777" w:rsidR="001F6020" w:rsidRPr="001F6020" w:rsidRDefault="001F6020" w:rsidP="00C75A35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</w:p>
    <w:p w14:paraId="268FDEAC" w14:textId="505C58B7" w:rsidR="001F6020" w:rsidRDefault="001F6020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  <w:r w:rsidRPr="001F6020">
        <w:rPr>
          <w:rFonts w:ascii="Arial" w:hAnsi="Arial" w:cs="Arial"/>
          <w:lang w:eastAsia="hr-HR" w:bidi="hr-HR"/>
        </w:rPr>
        <w:tab/>
        <w:t xml:space="preserve">Ugovorom se utvrđuju međusobna prava i obveze korisnika potpore i Primorsko-goranske županije. Ugovor obvezno sadrži odredbe u kojima ugovorne strane specificiraju visinu i namjenu sredstava, način isplate sredstava, način i postupak kontrole namjenskog korištenja sredstava, obvezu dostave izvješća o provedbi aktivnosti, rokove izvršenja pojedinih obveza korisnika, obveze čuvanja dokumentacije, nadzor i financijsku provjeru na licu mjesta, odredbe o raskidu ugovora i obveze povrata sredstava te nadležnosti suda u slučaju spora. </w:t>
      </w:r>
    </w:p>
    <w:p w14:paraId="01C4473D" w14:textId="77777777" w:rsidR="00A038DF" w:rsidRPr="001F6020" w:rsidRDefault="00A038DF" w:rsidP="001F602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 w:bidi="hr-HR"/>
        </w:rPr>
      </w:pPr>
    </w:p>
    <w:p w14:paraId="73D44756" w14:textId="192E59E0" w:rsidR="00D7778E" w:rsidRPr="00286F03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Korisnik potpore se obvezuje na namjensk</w:t>
      </w:r>
      <w:r w:rsidR="00E81407">
        <w:rPr>
          <w:rFonts w:ascii="Arial" w:hAnsi="Arial" w:cs="Arial"/>
        </w:rPr>
        <w:t xml:space="preserve">o korištenje sredstava potpore. </w:t>
      </w:r>
      <w:r w:rsidRPr="006921EF">
        <w:rPr>
          <w:rFonts w:ascii="Arial" w:hAnsi="Arial" w:cs="Arial"/>
        </w:rPr>
        <w:t xml:space="preserve">Namjensko korištenje sredstava potpore dokazuje se računima koji glase na korisnika </w:t>
      </w:r>
      <w:r w:rsidRPr="00C760C9">
        <w:rPr>
          <w:rFonts w:ascii="Arial" w:hAnsi="Arial" w:cs="Arial"/>
        </w:rPr>
        <w:t xml:space="preserve">potpore, </w:t>
      </w:r>
      <w:r w:rsidR="003B44A6" w:rsidRPr="00C760C9">
        <w:rPr>
          <w:rFonts w:ascii="Arial" w:hAnsi="Arial" w:cs="Arial"/>
        </w:rPr>
        <w:t xml:space="preserve">ugovorima, </w:t>
      </w:r>
      <w:r w:rsidRPr="00C760C9">
        <w:rPr>
          <w:rFonts w:ascii="Arial" w:hAnsi="Arial" w:cs="Arial"/>
        </w:rPr>
        <w:t>izvodima po transakcijskom računu</w:t>
      </w:r>
      <w:r w:rsidR="00B46547" w:rsidRPr="00C760C9">
        <w:rPr>
          <w:rFonts w:ascii="Arial" w:hAnsi="Arial" w:cs="Arial"/>
        </w:rPr>
        <w:t xml:space="preserve"> te ostalim </w:t>
      </w:r>
      <w:r w:rsidR="00E81407" w:rsidRPr="00C760C9">
        <w:rPr>
          <w:rFonts w:ascii="Arial" w:hAnsi="Arial" w:cs="Arial"/>
        </w:rPr>
        <w:t>dokazima</w:t>
      </w:r>
      <w:r w:rsidR="00B46547" w:rsidRPr="00C760C9">
        <w:rPr>
          <w:rFonts w:ascii="Arial" w:hAnsi="Arial" w:cs="Arial"/>
        </w:rPr>
        <w:t xml:space="preserve"> iz kojih vidljivo da je izvršeno </w:t>
      </w:r>
      <w:r w:rsidR="003B44A6" w:rsidRPr="00C760C9">
        <w:rPr>
          <w:rFonts w:ascii="Arial" w:hAnsi="Arial" w:cs="Arial"/>
        </w:rPr>
        <w:t>plaćanje ili realizirana aktivnost</w:t>
      </w:r>
      <w:r w:rsidRPr="00C760C9">
        <w:rPr>
          <w:rFonts w:ascii="Arial" w:hAnsi="Arial" w:cs="Arial"/>
        </w:rPr>
        <w:t xml:space="preserve"> </w:t>
      </w:r>
      <w:r w:rsidR="00E81407" w:rsidRPr="00C760C9">
        <w:rPr>
          <w:rFonts w:ascii="Arial" w:hAnsi="Arial" w:cs="Arial"/>
        </w:rPr>
        <w:t xml:space="preserve">za koju se odobrava potpora </w:t>
      </w:r>
      <w:r w:rsidR="00C36825" w:rsidRPr="00C760C9">
        <w:rPr>
          <w:rFonts w:ascii="Arial" w:hAnsi="Arial" w:cs="Arial"/>
        </w:rPr>
        <w:t xml:space="preserve">s </w:t>
      </w:r>
      <w:r w:rsidRPr="00C760C9">
        <w:rPr>
          <w:rFonts w:ascii="Arial" w:hAnsi="Arial" w:cs="Arial"/>
        </w:rPr>
        <w:t xml:space="preserve">fotodokumentacijom o realizaciji aktivnosti. </w:t>
      </w:r>
    </w:p>
    <w:p w14:paraId="31C19DA9" w14:textId="77777777" w:rsidR="00D7778E" w:rsidRPr="00286F03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6BCA3A21" w14:textId="77777777" w:rsidR="00982B97" w:rsidRPr="00286F03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Računi kojima se dokazuje namjensko korištenje sredstava potpore ne smiju se koristiti za pravdanje drugih potpora koje dodjeljuje Primorsko-goranska županija i ostali davatelji državnih potpora.</w:t>
      </w:r>
    </w:p>
    <w:p w14:paraId="7B8A7217" w14:textId="7F08E8E4" w:rsidR="00982B97" w:rsidRPr="00627C70" w:rsidRDefault="00982B97" w:rsidP="001F6020">
      <w:pPr>
        <w:tabs>
          <w:tab w:val="left" w:pos="567"/>
        </w:tabs>
        <w:autoSpaceDE w:val="0"/>
        <w:autoSpaceDN w:val="0"/>
        <w:adjustRightInd w:val="0"/>
        <w:ind w:right="15"/>
        <w:jc w:val="both"/>
        <w:rPr>
          <w:rFonts w:ascii="Arial" w:hAnsi="Arial" w:cs="Arial"/>
        </w:rPr>
      </w:pPr>
    </w:p>
    <w:p w14:paraId="7393B33B" w14:textId="0B70BA99" w:rsidR="001F6020" w:rsidRDefault="001F6020" w:rsidP="001F6020">
      <w:pPr>
        <w:ind w:right="15" w:firstLine="567"/>
        <w:jc w:val="both"/>
        <w:rPr>
          <w:rFonts w:ascii="Arial" w:hAnsi="Arial" w:cs="Arial"/>
          <w:i/>
          <w:lang w:eastAsia="hr-HR"/>
        </w:rPr>
      </w:pPr>
      <w:r w:rsidRPr="000E5DB6">
        <w:rPr>
          <w:rFonts w:ascii="Arial" w:hAnsi="Arial" w:cs="Arial"/>
          <w:lang w:eastAsia="hr-HR"/>
        </w:rPr>
        <w:t xml:space="preserve">Korisnik je dužan istaknuti na vidljivom mjestu (internet stranici, </w:t>
      </w:r>
      <w:r w:rsidR="006921EF">
        <w:rPr>
          <w:rFonts w:ascii="Arial" w:hAnsi="Arial" w:cs="Arial"/>
          <w:lang w:eastAsia="hr-HR"/>
        </w:rPr>
        <w:t>društvenim mreža</w:t>
      </w:r>
      <w:r>
        <w:rPr>
          <w:rFonts w:ascii="Arial" w:hAnsi="Arial" w:cs="Arial"/>
          <w:lang w:eastAsia="hr-HR"/>
        </w:rPr>
        <w:t>ma</w:t>
      </w:r>
      <w:r w:rsidRPr="000E5DB6">
        <w:rPr>
          <w:rFonts w:ascii="Arial" w:hAnsi="Arial" w:cs="Arial"/>
          <w:lang w:eastAsia="hr-HR"/>
        </w:rPr>
        <w:t>) da je za provedbu aktivnosti ostvario bespovratna sredstva iz Proračuna Primorsko-goranske županije, odnosno da su sredstva dodijeljena od strane Primorsko-goranske županije</w:t>
      </w:r>
      <w:r w:rsidRPr="001F6020">
        <w:rPr>
          <w:rFonts w:ascii="Arial" w:hAnsi="Arial" w:cs="Arial"/>
          <w:i/>
          <w:lang w:eastAsia="hr-HR"/>
        </w:rPr>
        <w:t>.</w:t>
      </w:r>
    </w:p>
    <w:p w14:paraId="223ECA38" w14:textId="2736A610" w:rsidR="00E124C5" w:rsidRPr="000E5DB6" w:rsidRDefault="00E124C5" w:rsidP="001F6020">
      <w:pPr>
        <w:tabs>
          <w:tab w:val="left" w:pos="567"/>
        </w:tabs>
        <w:autoSpaceDE w:val="0"/>
        <w:autoSpaceDN w:val="0"/>
        <w:adjustRightInd w:val="0"/>
        <w:ind w:right="15"/>
        <w:jc w:val="both"/>
        <w:rPr>
          <w:rFonts w:ascii="Arial" w:hAnsi="Arial" w:cs="Arial"/>
        </w:rPr>
      </w:pPr>
    </w:p>
    <w:p w14:paraId="5DE08DD3" w14:textId="4CAAE100" w:rsidR="00E124C5" w:rsidRDefault="00E124C5" w:rsidP="003C4304">
      <w:pPr>
        <w:ind w:right="15" w:firstLine="567"/>
        <w:jc w:val="both"/>
        <w:rPr>
          <w:rFonts w:ascii="Arial" w:hAnsi="Arial" w:cs="Arial"/>
          <w:lang w:eastAsia="hr-HR"/>
        </w:rPr>
      </w:pPr>
      <w:r w:rsidRPr="000E5DB6">
        <w:rPr>
          <w:rFonts w:ascii="Arial" w:hAnsi="Arial" w:cs="Arial"/>
          <w:lang w:eastAsia="hr-HR"/>
        </w:rPr>
        <w:t xml:space="preserve">Nadzor nad namjenskim korištenjem potpore provodi Upravni odjel za turizam, poduzetništvo i ruralni razvoj </w:t>
      </w:r>
      <w:r w:rsidRPr="000E5DB6">
        <w:rPr>
          <w:rFonts w:ascii="Arial" w:hAnsi="Arial" w:cs="Arial"/>
          <w:bCs/>
          <w:lang w:eastAsia="hr-HR"/>
        </w:rPr>
        <w:t>Primorsko-goranske</w:t>
      </w:r>
      <w:r w:rsidRPr="000E5DB6">
        <w:rPr>
          <w:rFonts w:ascii="Arial" w:hAnsi="Arial" w:cs="Arial"/>
          <w:b/>
          <w:bCs/>
          <w:lang w:eastAsia="hr-HR"/>
        </w:rPr>
        <w:t xml:space="preserve"> </w:t>
      </w:r>
      <w:r w:rsidRPr="000E5DB6">
        <w:rPr>
          <w:rFonts w:ascii="Arial" w:hAnsi="Arial" w:cs="Arial"/>
          <w:lang w:eastAsia="hr-HR"/>
        </w:rPr>
        <w:t>županije temeljem dokumentacije  korisnika potpore, a po potrebi i kontrolom na licu mjesta.</w:t>
      </w:r>
    </w:p>
    <w:p w14:paraId="528697BD" w14:textId="20412359" w:rsidR="001F6020" w:rsidRDefault="001F6020" w:rsidP="003C4304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77159EED" w14:textId="0B7ACECF" w:rsidR="00F97039" w:rsidRPr="00C760C9" w:rsidRDefault="00F97039" w:rsidP="00F97039">
      <w:pPr>
        <w:ind w:right="15" w:firstLine="567"/>
        <w:jc w:val="both"/>
        <w:rPr>
          <w:rFonts w:ascii="Arial" w:hAnsi="Arial" w:cs="Arial"/>
          <w:lang w:eastAsia="hr-HR"/>
        </w:rPr>
      </w:pPr>
      <w:r w:rsidRPr="00F97039">
        <w:rPr>
          <w:rFonts w:ascii="Arial" w:hAnsi="Arial" w:cs="Arial"/>
          <w:lang w:eastAsia="hr-HR"/>
        </w:rPr>
        <w:t xml:space="preserve">Korisniku kojemu je odobrena bespovratna potpora sredstva će se doznačiti na temelju korisnikova zahtjeva uz predočenje </w:t>
      </w:r>
      <w:r w:rsidRPr="00C760C9">
        <w:rPr>
          <w:rFonts w:ascii="Arial" w:hAnsi="Arial" w:cs="Arial"/>
          <w:lang w:eastAsia="hr-HR"/>
        </w:rPr>
        <w:t>dokaza o namjenskom korištenju sredstava (preslika računa, ugovora, izvješća, fotodokumentacije i/ili ostalih dokaza) koje će dostaviti Upravnom odjelu za turizam, poduzetništvo i ruralni razvoj.</w:t>
      </w:r>
    </w:p>
    <w:p w14:paraId="7DF5D09E" w14:textId="5ACCE964" w:rsidR="00F97039" w:rsidRPr="00F97039" w:rsidRDefault="00F97039" w:rsidP="003C4304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0FE63D85" w14:textId="77777777" w:rsidR="00300460" w:rsidRPr="000E5DB6" w:rsidRDefault="00300460" w:rsidP="003C4304">
      <w:pPr>
        <w:tabs>
          <w:tab w:val="left" w:pos="567"/>
        </w:tabs>
        <w:spacing w:after="200"/>
        <w:ind w:right="15" w:firstLine="567"/>
        <w:contextualSpacing/>
        <w:jc w:val="both"/>
        <w:rPr>
          <w:rFonts w:ascii="Arial" w:hAnsi="Arial" w:cs="Arial"/>
          <w:lang w:eastAsia="en-US"/>
        </w:rPr>
      </w:pPr>
      <w:r w:rsidRPr="000E5DB6">
        <w:rPr>
          <w:rFonts w:ascii="Arial" w:hAnsi="Arial" w:cs="Arial"/>
        </w:rPr>
        <w:lastRenderedPageBreak/>
        <w:t>Ukoliko korisnik potpore ostvari pravo na potporu na temelju dostavljene neistinite dokumentacije, suprotno uvjetima utvrđenim Javnim pozivom</w:t>
      </w:r>
      <w:r w:rsidR="000E5DB6">
        <w:rPr>
          <w:rFonts w:ascii="Arial" w:hAnsi="Arial" w:cs="Arial"/>
        </w:rPr>
        <w:t xml:space="preserve"> </w:t>
      </w:r>
      <w:r w:rsidRPr="000E5DB6">
        <w:rPr>
          <w:rFonts w:ascii="Arial" w:hAnsi="Arial" w:cs="Arial"/>
        </w:rPr>
        <w:t xml:space="preserve">ili se utvrdi da je za istu namjenu primio potporu iz drugih izvora, dobivena sredstva uvećana za zakonsku zateznu kamatu koja se obračunava od dana primitka iznosa mora vratiti u Proračun </w:t>
      </w:r>
      <w:r w:rsidRPr="000E5DB6">
        <w:rPr>
          <w:rFonts w:ascii="Arial" w:hAnsi="Arial" w:cs="Arial"/>
          <w:bCs/>
        </w:rPr>
        <w:t>Primorsko-goranske</w:t>
      </w:r>
      <w:r w:rsidRPr="000E5DB6">
        <w:rPr>
          <w:rFonts w:ascii="Arial" w:hAnsi="Arial" w:cs="Arial"/>
        </w:rPr>
        <w:t xml:space="preserve"> županije te se isključuje iz dodjele potpore sljedećih godina.</w:t>
      </w:r>
    </w:p>
    <w:p w14:paraId="0ED2C327" w14:textId="77777777" w:rsidR="00982B97" w:rsidRPr="000E5DB6" w:rsidRDefault="00982B97" w:rsidP="00982B97">
      <w:pPr>
        <w:pStyle w:val="ListParagraph"/>
        <w:ind w:left="0" w:right="15" w:firstLine="567"/>
        <w:jc w:val="both"/>
        <w:rPr>
          <w:rFonts w:ascii="Arial" w:hAnsi="Arial" w:cs="Arial"/>
        </w:rPr>
      </w:pPr>
      <w:r w:rsidRPr="000E5DB6">
        <w:rPr>
          <w:rFonts w:ascii="Arial" w:hAnsi="Arial" w:cs="Arial"/>
        </w:rPr>
        <w:t xml:space="preserve">Ostale obveze </w:t>
      </w:r>
      <w:r w:rsidR="009C2BD6" w:rsidRPr="000E5DB6">
        <w:rPr>
          <w:rFonts w:ascii="Arial" w:hAnsi="Arial" w:cs="Arial"/>
        </w:rPr>
        <w:t xml:space="preserve">i rokovi </w:t>
      </w:r>
      <w:r w:rsidRPr="000E5DB6">
        <w:rPr>
          <w:rFonts w:ascii="Arial" w:hAnsi="Arial" w:cs="Arial"/>
        </w:rPr>
        <w:t xml:space="preserve">regulirat će se Ugovorom. </w:t>
      </w:r>
    </w:p>
    <w:p w14:paraId="46956C9C" w14:textId="77777777" w:rsidR="001861BD" w:rsidRPr="000E5DB6" w:rsidRDefault="001861BD" w:rsidP="003C4304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6D747469" w14:textId="1A3FAFB4" w:rsidR="003C4304" w:rsidRPr="000E5DB6" w:rsidRDefault="00BB5F3B" w:rsidP="00BB5F3B">
      <w:pPr>
        <w:tabs>
          <w:tab w:val="left" w:pos="567"/>
        </w:tabs>
        <w:spacing w:after="200"/>
        <w:ind w:right="15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i/>
        </w:rPr>
        <w:t xml:space="preserve">       </w:t>
      </w:r>
      <w:r w:rsidR="00175215" w:rsidRPr="000E5DB6">
        <w:rPr>
          <w:rFonts w:ascii="Arial" w:eastAsia="Arial" w:hAnsi="Arial" w:cs="Arial"/>
          <w:i/>
        </w:rPr>
        <w:t xml:space="preserve"> </w:t>
      </w:r>
      <w:r w:rsidR="003C4304" w:rsidRPr="000E5DB6">
        <w:rPr>
          <w:rFonts w:ascii="Arial" w:hAnsi="Arial" w:cs="Arial"/>
        </w:rPr>
        <w:t>Dostavljanjem dokumentacije na Javni poziv i potpisivanjem Ugovora o dodjeli potpore, korisnik potpore daje odobrenje Primorsko-goranskoj županiji da osnovne podatke o korisniku i odobrenoj potpori objavi na službenoj mrežnoj stranici Županije te u drugim izvještajima. Svi osobni podaci navedeni u prijavi i dokumentaciji koristit će se sukladno Općoj uredbi o zaštiti podataka (GDPR) i Zakonu o provedbi Opće uredbe o zaštiti podataka („Narodne novine“ broj 42/18) isključivo u svrhu odobravanja potpore.</w:t>
      </w:r>
    </w:p>
    <w:p w14:paraId="27A2D4E2" w14:textId="77777777" w:rsidR="003C4304" w:rsidRPr="000E5DB6" w:rsidRDefault="003C4304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2CCDBBF1" w14:textId="41E03FEB" w:rsidR="007056A7" w:rsidRDefault="007056A7" w:rsidP="00175215">
      <w:pPr>
        <w:pStyle w:val="ListParagraph"/>
        <w:ind w:left="0" w:right="16" w:firstLine="426"/>
        <w:jc w:val="both"/>
        <w:rPr>
          <w:rFonts w:ascii="Arial" w:hAnsi="Arial" w:cs="Arial"/>
          <w:b/>
          <w:i/>
        </w:rPr>
      </w:pPr>
    </w:p>
    <w:p w14:paraId="5300F389" w14:textId="5E3DACD2" w:rsidR="009F5BE3" w:rsidRDefault="009F5BE3" w:rsidP="00175215">
      <w:pPr>
        <w:pStyle w:val="ListParagraph"/>
        <w:ind w:left="0" w:right="16" w:firstLine="426"/>
        <w:jc w:val="both"/>
        <w:rPr>
          <w:rFonts w:ascii="Arial" w:hAnsi="Arial" w:cs="Arial"/>
          <w:b/>
          <w:i/>
        </w:rPr>
      </w:pPr>
    </w:p>
    <w:p w14:paraId="7F1BD8EA" w14:textId="77777777" w:rsidR="009F5BE3" w:rsidRDefault="009F5BE3" w:rsidP="00175215">
      <w:pPr>
        <w:pStyle w:val="ListParagraph"/>
        <w:ind w:left="0" w:right="16" w:firstLine="426"/>
        <w:jc w:val="both"/>
        <w:rPr>
          <w:rFonts w:ascii="Arial" w:hAnsi="Arial" w:cs="Arial"/>
          <w:b/>
          <w:i/>
        </w:rPr>
      </w:pPr>
      <w:bookmarkStart w:id="0" w:name="_GoBack"/>
      <w:bookmarkEnd w:id="0"/>
    </w:p>
    <w:p w14:paraId="39B3E0D4" w14:textId="6BE1BD03" w:rsidR="00190B29" w:rsidRDefault="00190B29" w:rsidP="00175215">
      <w:pPr>
        <w:pStyle w:val="ListParagraph"/>
        <w:ind w:left="0" w:right="16" w:firstLine="426"/>
        <w:jc w:val="both"/>
        <w:rPr>
          <w:rFonts w:ascii="Arial" w:hAnsi="Arial" w:cs="Arial"/>
          <w:b/>
          <w:i/>
        </w:rPr>
      </w:pPr>
    </w:p>
    <w:p w14:paraId="4E1D01D8" w14:textId="77777777" w:rsidR="00190B29" w:rsidRPr="000E5DB6" w:rsidRDefault="00190B29" w:rsidP="00175215">
      <w:pPr>
        <w:pStyle w:val="ListParagraph"/>
        <w:ind w:left="0" w:right="16" w:firstLine="426"/>
        <w:jc w:val="both"/>
        <w:rPr>
          <w:rFonts w:ascii="Arial" w:hAnsi="Arial" w:cs="Arial"/>
          <w:b/>
          <w:i/>
        </w:rPr>
      </w:pPr>
    </w:p>
    <w:p w14:paraId="6BAFDE38" w14:textId="61BC24B4" w:rsidR="00195C4E" w:rsidRPr="00C760C9" w:rsidRDefault="00C760C9" w:rsidP="00C760C9">
      <w:pPr>
        <w:ind w:right="16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</w:rPr>
        <w:t xml:space="preserve">XII.       </w:t>
      </w:r>
      <w:r w:rsidR="001861BD" w:rsidRPr="00C760C9">
        <w:rPr>
          <w:rFonts w:ascii="Arial" w:hAnsi="Arial" w:cs="Arial"/>
          <w:b/>
        </w:rPr>
        <w:t xml:space="preserve">NAČIN </w:t>
      </w:r>
      <w:r w:rsidR="00195C4E" w:rsidRPr="00C760C9">
        <w:rPr>
          <w:rFonts w:ascii="Arial" w:hAnsi="Arial" w:cs="Arial"/>
          <w:b/>
        </w:rPr>
        <w:t>PODNOŠENJ</w:t>
      </w:r>
      <w:r w:rsidR="001861BD" w:rsidRPr="00C760C9">
        <w:rPr>
          <w:rFonts w:ascii="Arial" w:hAnsi="Arial" w:cs="Arial"/>
          <w:b/>
        </w:rPr>
        <w:t>A</w:t>
      </w:r>
      <w:r w:rsidR="00195C4E" w:rsidRPr="00C760C9">
        <w:rPr>
          <w:rFonts w:ascii="Arial" w:hAnsi="Arial" w:cs="Arial"/>
          <w:b/>
        </w:rPr>
        <w:t xml:space="preserve"> PRIJAVA</w:t>
      </w:r>
    </w:p>
    <w:p w14:paraId="54ED0A18" w14:textId="77777777" w:rsidR="000767C8" w:rsidRPr="000E5DB6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i/>
        </w:rPr>
      </w:pPr>
    </w:p>
    <w:p w14:paraId="24A92F62" w14:textId="4C270777" w:rsidR="00425B2C" w:rsidRPr="000E5DB6" w:rsidRDefault="00493BA4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  <w:r w:rsidRPr="000E5DB6">
        <w:rPr>
          <w:rFonts w:ascii="Arial" w:hAnsi="Arial" w:cs="Arial"/>
        </w:rPr>
        <w:t xml:space="preserve">Prijave se dostavljaju isključivo na obrascima koji su priloženi ovom Javnom pozivu i s obaveznom dokumentacijom u prilogu, sve u skladu s ovim Javnim pozivom i Uputama za prijavitelje. Upute, Obrasci za prijavu i natječajna dokumentacija dostupni su na službenoj internet  stranici Primorsko-goranske županije  </w:t>
      </w:r>
      <w:r w:rsidR="00425B2C" w:rsidRPr="000E5DB6">
        <w:rPr>
          <w:rFonts w:ascii="Arial" w:hAnsi="Arial" w:cs="Arial"/>
          <w:kern w:val="1"/>
        </w:rPr>
        <w:t xml:space="preserve">–  </w:t>
      </w:r>
      <w:hyperlink r:id="rId11" w:history="1">
        <w:r w:rsidR="00425B2C" w:rsidRPr="000E5DB6">
          <w:rPr>
            <w:rStyle w:val="Hyperlink"/>
            <w:rFonts w:ascii="Arial" w:hAnsi="Arial" w:cs="Arial"/>
            <w:color w:val="auto"/>
            <w:kern w:val="1"/>
          </w:rPr>
          <w:t>www.pgz.hr</w:t>
        </w:r>
      </w:hyperlink>
      <w:r w:rsidR="00425B2C" w:rsidRPr="000E5DB6">
        <w:rPr>
          <w:rFonts w:ascii="Arial" w:hAnsi="Arial" w:cs="Arial"/>
          <w:kern w:val="1"/>
        </w:rPr>
        <w:t xml:space="preserve"> </w:t>
      </w:r>
    </w:p>
    <w:p w14:paraId="098B9553" w14:textId="02FED9CA" w:rsidR="000767C8" w:rsidRPr="000E5DB6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</w:p>
    <w:p w14:paraId="681F82FB" w14:textId="0BAAF11B" w:rsidR="00A9131D" w:rsidRPr="00C36732" w:rsidRDefault="00632107" w:rsidP="00525972">
      <w:pPr>
        <w:numPr>
          <w:ilvl w:val="0"/>
          <w:numId w:val="5"/>
        </w:numPr>
        <w:tabs>
          <w:tab w:val="left" w:pos="284"/>
        </w:tabs>
        <w:spacing w:after="120"/>
        <w:ind w:left="142" w:firstLine="425"/>
        <w:jc w:val="both"/>
        <w:rPr>
          <w:rFonts w:ascii="Arial" w:hAnsi="Arial" w:cs="Arial"/>
          <w:b/>
          <w:u w:val="single"/>
          <w:lang w:eastAsia="hr-HR"/>
        </w:rPr>
      </w:pPr>
      <w:r w:rsidRPr="000E5DB6">
        <w:rPr>
          <w:rFonts w:ascii="Arial" w:hAnsi="Arial" w:cs="Arial"/>
          <w:b/>
          <w:lang w:eastAsia="hr-HR"/>
        </w:rPr>
        <w:t xml:space="preserve"> Prijave se podnose u zatvorenoj omotnic</w:t>
      </w:r>
      <w:r w:rsidR="00D4416E" w:rsidRPr="000E5DB6">
        <w:rPr>
          <w:rFonts w:ascii="Arial" w:hAnsi="Arial" w:cs="Arial"/>
          <w:b/>
          <w:lang w:eastAsia="hr-HR"/>
        </w:rPr>
        <w:t>i</w:t>
      </w:r>
      <w:r w:rsidRPr="000E5DB6">
        <w:rPr>
          <w:rFonts w:ascii="Arial" w:hAnsi="Arial" w:cs="Arial"/>
          <w:b/>
          <w:lang w:eastAsia="hr-HR"/>
        </w:rPr>
        <w:t xml:space="preserve"> </w:t>
      </w:r>
      <w:r w:rsidRPr="000E5DB6">
        <w:rPr>
          <w:rFonts w:ascii="Arial" w:hAnsi="Arial" w:cs="Arial"/>
          <w:b/>
          <w:u w:val="single"/>
          <w:lang w:eastAsia="hr-HR"/>
        </w:rPr>
        <w:t xml:space="preserve">ISKLJUČIVO POŠTOM putem </w:t>
      </w:r>
      <w:r w:rsidRPr="00627C70">
        <w:rPr>
          <w:rFonts w:ascii="Arial" w:hAnsi="Arial" w:cs="Arial"/>
          <w:b/>
          <w:u w:val="single"/>
          <w:lang w:eastAsia="hr-HR"/>
        </w:rPr>
        <w:t>preporučene pošiljke:</w:t>
      </w:r>
    </w:p>
    <w:p w14:paraId="1BF0CE8C" w14:textId="105633C8" w:rsidR="00CE7C1D" w:rsidRPr="00627C70" w:rsidRDefault="00BB5F3B" w:rsidP="0062721E">
      <w:pPr>
        <w:tabs>
          <w:tab w:val="left" w:pos="284"/>
        </w:tabs>
        <w:spacing w:after="120"/>
        <w:ind w:left="567"/>
        <w:jc w:val="both"/>
        <w:rPr>
          <w:rFonts w:ascii="Arial" w:hAnsi="Arial" w:cs="Arial"/>
          <w:i/>
          <w:lang w:eastAsia="hr-HR"/>
        </w:rPr>
      </w:pPr>
      <w:r w:rsidRPr="00627C70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B56F5" wp14:editId="0D26444D">
                <wp:simplePos x="0" y="0"/>
                <wp:positionH relativeFrom="margin">
                  <wp:align>center</wp:align>
                </wp:positionH>
                <wp:positionV relativeFrom="paragraph">
                  <wp:posOffset>21295</wp:posOffset>
                </wp:positionV>
                <wp:extent cx="5145818" cy="1222744"/>
                <wp:effectExtent l="0" t="0" r="17145" b="1587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818" cy="12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22C1" w14:textId="77777777" w:rsidR="007B0944" w:rsidRPr="00201E6E" w:rsidRDefault="007B0944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  <w:p w14:paraId="622BF6D1" w14:textId="77777777" w:rsidR="007B0944" w:rsidRPr="00201E6E" w:rsidRDefault="007B0944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Upravni odjel za turizam, poduzetništvo i ruralni razvoj</w:t>
                            </w:r>
                          </w:p>
                          <w:p w14:paraId="4BA88C50" w14:textId="77777777" w:rsidR="007B0944" w:rsidRPr="00201E6E" w:rsidRDefault="007B0944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Riva 10, 51 000 Rijeka</w:t>
                            </w:r>
                          </w:p>
                          <w:p w14:paraId="1C1BB17B" w14:textId="1F22E630" w:rsidR="007B0944" w:rsidRPr="00286F03" w:rsidRDefault="007B0944" w:rsidP="00286F03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F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Prijava na</w:t>
                            </w:r>
                            <w:r w:rsidRPr="00455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Javni poziv za dodjelu potpora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male vrijednosti temeljem  Programa dodjele potpora male vrijednosti poduzetnicima Primorsko-goranske županije u 202</w:t>
                            </w:r>
                            <w:r w:rsidR="00445AC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godini za Mjeru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747C0B" w14:textId="77777777" w:rsidR="007B0944" w:rsidRPr="00455164" w:rsidRDefault="007B0944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56F5" id="Rectangle 11" o:spid="_x0000_s1027" style="position:absolute;left:0;text-align:left;margin-left:0;margin-top:1.7pt;width:405.2pt;height:96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">
                <v:textbox>
                  <w:txbxContent>
                    <w:p w14:paraId="16F222C1" w14:textId="77777777" w:rsidR="007B0944" w:rsidRPr="00201E6E" w:rsidRDefault="007B0944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PRIMORSKO-GORANSKA ŽUPANIJA</w:t>
                      </w:r>
                    </w:p>
                    <w:p w14:paraId="622BF6D1" w14:textId="77777777" w:rsidR="007B0944" w:rsidRPr="00201E6E" w:rsidRDefault="007B0944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Upravni odjel za turizam, poduzetništvo i ruralni razvoj</w:t>
                      </w:r>
                    </w:p>
                    <w:p w14:paraId="4BA88C50" w14:textId="77777777" w:rsidR="007B0944" w:rsidRPr="00201E6E" w:rsidRDefault="007B0944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Riva 10, 51 000 Rijeka</w:t>
                      </w:r>
                    </w:p>
                    <w:p w14:paraId="1C1BB17B" w14:textId="1F22E630" w:rsidR="007B0944" w:rsidRPr="00286F03" w:rsidRDefault="007B0944" w:rsidP="00286F03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6F03">
                        <w:rPr>
                          <w:rFonts w:ascii="Arial" w:hAnsi="Arial" w:cs="Arial"/>
                          <w:sz w:val="22"/>
                          <w:szCs w:val="22"/>
                        </w:rPr>
                        <w:t>Prijava na</w:t>
                      </w:r>
                      <w:r w:rsidRPr="00455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86F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Javni poziv za dodjelu potpora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male vrijednosti temeljem  Programa dodjele potpora male vrijednosti poduzetnicima Primorsko-goranske županije u 202</w:t>
                      </w:r>
                      <w:r w:rsidR="00445AC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. godini za Mjeru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D747C0B" w14:textId="77777777" w:rsidR="007B0944" w:rsidRPr="00455164" w:rsidRDefault="007B0944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3091E7" w14:textId="25FA91DF" w:rsidR="00CE7C1D" w:rsidRDefault="00CE7C1D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18BAD18F" w14:textId="37EBB5A3" w:rsidR="00BB5F3B" w:rsidRDefault="00BB5F3B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68A40D5F" w14:textId="0C29F013" w:rsidR="00190B29" w:rsidRDefault="00190B29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3FEBCF43" w14:textId="55CC3925" w:rsidR="00190B29" w:rsidRDefault="00190B29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16B929B8" w14:textId="77777777" w:rsidR="00190B29" w:rsidRDefault="00190B29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6E7D35F4" w14:textId="76BFC6CD" w:rsidR="00632107" w:rsidRPr="000E5DB6" w:rsidRDefault="00632107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b/>
          <w:lang w:eastAsia="hr-HR"/>
        </w:rPr>
      </w:pPr>
      <w:r w:rsidRPr="000E5DB6">
        <w:rPr>
          <w:rFonts w:ascii="Arial" w:hAnsi="Arial" w:cs="Arial"/>
          <w:lang w:eastAsia="hr-HR"/>
        </w:rPr>
        <w:t>Na omotnici sa stražnje strane potrebno je navesti</w:t>
      </w:r>
      <w:r w:rsidR="000D7305" w:rsidRPr="000E5DB6">
        <w:rPr>
          <w:rFonts w:ascii="Arial" w:hAnsi="Arial" w:cs="Arial"/>
          <w:lang w:eastAsia="hr-HR"/>
        </w:rPr>
        <w:t xml:space="preserve"> podatke </w:t>
      </w:r>
      <w:r w:rsidR="006F2F0C" w:rsidRPr="000E5DB6">
        <w:rPr>
          <w:rFonts w:ascii="Arial" w:hAnsi="Arial" w:cs="Arial"/>
          <w:lang w:eastAsia="hr-HR"/>
        </w:rPr>
        <w:t>Prijavitelj</w:t>
      </w:r>
      <w:r w:rsidR="00BB5F3B">
        <w:rPr>
          <w:rFonts w:ascii="Arial" w:hAnsi="Arial" w:cs="Arial"/>
          <w:lang w:eastAsia="hr-HR"/>
        </w:rPr>
        <w:t>a</w:t>
      </w:r>
      <w:r w:rsidRPr="000E5DB6">
        <w:rPr>
          <w:rFonts w:ascii="Arial" w:hAnsi="Arial" w:cs="Arial"/>
          <w:lang w:eastAsia="hr-HR"/>
        </w:rPr>
        <w:t>:</w:t>
      </w:r>
    </w:p>
    <w:p w14:paraId="548BB25F" w14:textId="77777777" w:rsidR="00493BA4" w:rsidRPr="000E5DB6" w:rsidRDefault="00493BA4" w:rsidP="000D7305">
      <w:pPr>
        <w:pStyle w:val="NoSpacing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>Potpun</w:t>
      </w:r>
      <w:r w:rsidR="00372944" w:rsidRPr="000E5DB6">
        <w:rPr>
          <w:rFonts w:ascii="Arial" w:hAnsi="Arial" w:cs="Arial"/>
          <w:b/>
          <w:sz w:val="24"/>
          <w:szCs w:val="24"/>
        </w:rPr>
        <w:t>i</w:t>
      </w:r>
      <w:r w:rsidRPr="000E5DB6">
        <w:rPr>
          <w:rFonts w:ascii="Arial" w:hAnsi="Arial" w:cs="Arial"/>
          <w:b/>
          <w:sz w:val="24"/>
          <w:szCs w:val="24"/>
        </w:rPr>
        <w:t xml:space="preserve"> naziv i organizacijski oblik </w:t>
      </w:r>
      <w:r w:rsidR="000D7305" w:rsidRPr="000E5DB6">
        <w:rPr>
          <w:rFonts w:ascii="Arial" w:hAnsi="Arial" w:cs="Arial"/>
          <w:b/>
          <w:sz w:val="24"/>
          <w:szCs w:val="24"/>
        </w:rPr>
        <w:t xml:space="preserve"> </w:t>
      </w:r>
    </w:p>
    <w:p w14:paraId="0E46D389" w14:textId="77777777" w:rsidR="000D7305" w:rsidRPr="000E5DB6" w:rsidRDefault="00493BA4" w:rsidP="000D7305">
      <w:pPr>
        <w:pStyle w:val="NoSpacing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 xml:space="preserve">Ime i prezime </w:t>
      </w:r>
    </w:p>
    <w:p w14:paraId="4E2DED42" w14:textId="69C47314" w:rsidR="00493BA4" w:rsidRDefault="000D7305" w:rsidP="000D7305">
      <w:pPr>
        <w:pStyle w:val="NoSpacing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>Sjedište, a</w:t>
      </w:r>
      <w:r w:rsidR="00493BA4" w:rsidRPr="000E5DB6">
        <w:rPr>
          <w:rFonts w:ascii="Arial" w:hAnsi="Arial" w:cs="Arial"/>
          <w:b/>
          <w:sz w:val="24"/>
          <w:szCs w:val="24"/>
        </w:rPr>
        <w:t xml:space="preserve">dresa i poštanski broj  </w:t>
      </w:r>
    </w:p>
    <w:p w14:paraId="307FBB9B" w14:textId="1F4DA813" w:rsidR="00C760C9" w:rsidRDefault="00C760C9" w:rsidP="000D7305">
      <w:pPr>
        <w:pStyle w:val="NoSpacing"/>
        <w:suppressAutoHyphens w:val="0"/>
        <w:ind w:left="993"/>
        <w:rPr>
          <w:rFonts w:ascii="Arial" w:hAnsi="Arial" w:cs="Arial"/>
          <w:b/>
          <w:sz w:val="24"/>
          <w:szCs w:val="24"/>
        </w:rPr>
      </w:pPr>
    </w:p>
    <w:p w14:paraId="52F3E98C" w14:textId="2A9BB3B6" w:rsidR="000C1BB5" w:rsidRDefault="000C1BB5" w:rsidP="009C3EE6">
      <w:pPr>
        <w:tabs>
          <w:tab w:val="left" w:pos="993"/>
        </w:tabs>
        <w:jc w:val="both"/>
        <w:rPr>
          <w:rFonts w:ascii="Arial" w:hAnsi="Arial" w:cs="Arial"/>
          <w:i/>
          <w:lang w:eastAsia="hr-HR"/>
        </w:rPr>
      </w:pPr>
    </w:p>
    <w:p w14:paraId="0892ECA4" w14:textId="5C88A1E6" w:rsidR="00425B2C" w:rsidRPr="00C760C9" w:rsidRDefault="00C760C9" w:rsidP="00C760C9">
      <w:pPr>
        <w:tabs>
          <w:tab w:val="left" w:pos="426"/>
        </w:tabs>
        <w:ind w:left="142" w:right="16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XIII.   </w:t>
      </w:r>
      <w:r w:rsidR="00425B2C" w:rsidRPr="00C760C9">
        <w:rPr>
          <w:rFonts w:ascii="Arial" w:eastAsia="Arial" w:hAnsi="Arial" w:cs="Arial"/>
          <w:b/>
        </w:rPr>
        <w:t xml:space="preserve">  </w:t>
      </w:r>
      <w:r w:rsidR="00425B2C" w:rsidRPr="00C760C9">
        <w:rPr>
          <w:rFonts w:ascii="Arial" w:hAnsi="Arial" w:cs="Arial"/>
          <w:b/>
        </w:rPr>
        <w:t>POSEBNI UVJETI</w:t>
      </w:r>
    </w:p>
    <w:p w14:paraId="078D0874" w14:textId="77777777" w:rsidR="000767C8" w:rsidRPr="00627C70" w:rsidRDefault="004B16DC" w:rsidP="0032214E">
      <w:pPr>
        <w:ind w:firstLine="425"/>
        <w:jc w:val="both"/>
        <w:rPr>
          <w:rFonts w:ascii="Arial" w:hAnsi="Arial" w:cs="Arial"/>
          <w:i/>
        </w:rPr>
      </w:pPr>
      <w:r w:rsidRPr="00627C70">
        <w:rPr>
          <w:rFonts w:ascii="Arial" w:hAnsi="Arial" w:cs="Arial"/>
          <w:i/>
        </w:rPr>
        <w:lastRenderedPageBreak/>
        <w:t xml:space="preserve"> </w:t>
      </w:r>
    </w:p>
    <w:p w14:paraId="4889F872" w14:textId="19204442" w:rsidR="00425B2C" w:rsidRPr="00627C70" w:rsidRDefault="004B16DC" w:rsidP="00852BB4">
      <w:pPr>
        <w:ind w:firstLine="425"/>
        <w:jc w:val="both"/>
        <w:rPr>
          <w:rFonts w:ascii="Arial" w:hAnsi="Arial" w:cs="Arial"/>
        </w:rPr>
      </w:pPr>
      <w:r w:rsidRPr="00627C70">
        <w:rPr>
          <w:rFonts w:ascii="Arial" w:hAnsi="Arial" w:cs="Arial"/>
        </w:rPr>
        <w:t>Prijavitelj ne smije isti trošak za koji je ostvario sufinanciranje iz nekog drugog izvora prijav</w:t>
      </w:r>
      <w:r w:rsidR="00654665" w:rsidRPr="00627C70">
        <w:rPr>
          <w:rFonts w:ascii="Arial" w:hAnsi="Arial" w:cs="Arial"/>
        </w:rPr>
        <w:t xml:space="preserve">iti na ovaj javni poziv, niti </w:t>
      </w:r>
      <w:r w:rsidRPr="00627C70">
        <w:rPr>
          <w:rFonts w:ascii="Arial" w:hAnsi="Arial" w:cs="Arial"/>
        </w:rPr>
        <w:t xml:space="preserve">isti trošak za koji je ostvario potporu po </w:t>
      </w:r>
      <w:r w:rsidR="000D7305" w:rsidRPr="00627C70">
        <w:rPr>
          <w:rFonts w:ascii="Arial" w:hAnsi="Arial" w:cs="Arial"/>
        </w:rPr>
        <w:t>ov</w:t>
      </w:r>
      <w:r w:rsidR="006C5F4D">
        <w:rPr>
          <w:rFonts w:ascii="Arial" w:hAnsi="Arial" w:cs="Arial"/>
        </w:rPr>
        <w:t>oj mjeri</w:t>
      </w:r>
      <w:r w:rsidRPr="00627C70">
        <w:rPr>
          <w:rFonts w:ascii="Arial" w:hAnsi="Arial" w:cs="Arial"/>
        </w:rPr>
        <w:t xml:space="preserve"> prijaviti na bilo koji drugi izvor financiranja</w:t>
      </w:r>
      <w:r w:rsidR="00F540AE" w:rsidRPr="00627C70">
        <w:rPr>
          <w:rFonts w:ascii="Arial" w:hAnsi="Arial" w:cs="Arial"/>
        </w:rPr>
        <w:t>.</w:t>
      </w:r>
    </w:p>
    <w:p w14:paraId="700D10FE" w14:textId="77777777" w:rsidR="003174AD" w:rsidRPr="00627C70" w:rsidRDefault="003174AD" w:rsidP="00852BB4">
      <w:pPr>
        <w:ind w:right="16" w:firstLine="425"/>
        <w:jc w:val="both"/>
        <w:rPr>
          <w:rFonts w:ascii="Arial" w:hAnsi="Arial" w:cs="Arial"/>
        </w:rPr>
      </w:pPr>
    </w:p>
    <w:p w14:paraId="4051C979" w14:textId="77777777" w:rsidR="00A67E68" w:rsidRPr="00627C70" w:rsidRDefault="003174AD" w:rsidP="00852BB4">
      <w:pPr>
        <w:ind w:right="16" w:firstLine="425"/>
        <w:jc w:val="both"/>
        <w:rPr>
          <w:rFonts w:ascii="Arial" w:hAnsi="Arial" w:cs="Arial"/>
          <w:strike/>
        </w:rPr>
      </w:pPr>
      <w:r w:rsidRPr="006921EF">
        <w:rPr>
          <w:rFonts w:ascii="Arial" w:hAnsi="Arial" w:cs="Arial"/>
        </w:rPr>
        <w:t xml:space="preserve">Isti prijavitelj, isti vlasnik/osnivač </w:t>
      </w:r>
      <w:r w:rsidR="00425B2C" w:rsidRPr="006921EF">
        <w:rPr>
          <w:rFonts w:ascii="Arial" w:hAnsi="Arial" w:cs="Arial"/>
        </w:rPr>
        <w:t>i njegova povezana i/ili partnerska poduzeća mogu podnijeti samo jednu prijavu za potporu</w:t>
      </w:r>
      <w:r w:rsidR="00D92FBD" w:rsidRPr="006921EF">
        <w:rPr>
          <w:rFonts w:ascii="Arial" w:hAnsi="Arial" w:cs="Arial"/>
        </w:rPr>
        <w:t>.</w:t>
      </w:r>
      <w:r w:rsidR="00425B2C" w:rsidRPr="00627C70">
        <w:rPr>
          <w:rFonts w:ascii="Arial" w:hAnsi="Arial" w:cs="Arial"/>
        </w:rPr>
        <w:t xml:space="preserve"> </w:t>
      </w:r>
    </w:p>
    <w:p w14:paraId="2820DE06" w14:textId="1C1B4BC3" w:rsidR="0093359A" w:rsidRPr="000E5DB6" w:rsidRDefault="0093359A" w:rsidP="006C5F4D">
      <w:pPr>
        <w:contextualSpacing/>
        <w:jc w:val="both"/>
      </w:pPr>
    </w:p>
    <w:p w14:paraId="0FF24D39" w14:textId="77777777" w:rsidR="00E601F0" w:rsidRPr="00286F03" w:rsidRDefault="00E601F0" w:rsidP="00E601F0">
      <w:pPr>
        <w:ind w:firstLine="425"/>
        <w:contextualSpacing/>
        <w:jc w:val="both"/>
        <w:rPr>
          <w:rFonts w:ascii="Arial" w:hAnsi="Arial" w:cs="Arial"/>
          <w:lang w:val="x-none"/>
        </w:rPr>
      </w:pPr>
      <w:r w:rsidRPr="000E5DB6">
        <w:rPr>
          <w:rFonts w:ascii="Arial" w:hAnsi="Arial" w:cs="Arial"/>
          <w:lang w:val="x-none"/>
        </w:rPr>
        <w:t xml:space="preserve">Prijava u kojoj ne bude dostavljena sva dokumentacija </w:t>
      </w:r>
      <w:r w:rsidRPr="000E5DB6">
        <w:rPr>
          <w:rFonts w:ascii="Arial" w:hAnsi="Arial" w:cs="Arial"/>
        </w:rPr>
        <w:t xml:space="preserve">navedena u popisu priloga - Obvezna dokumentacija koja se treba dostaviti uz ovjeren Obrazac prijave na Javni poziv, odnosno </w:t>
      </w:r>
      <w:r w:rsidRPr="000E5DB6">
        <w:rPr>
          <w:rFonts w:ascii="Arial" w:hAnsi="Arial" w:cs="Arial"/>
          <w:lang w:val="x-none"/>
        </w:rPr>
        <w:t xml:space="preserve">dostavljeni dokazi ne budu u skladu s propisanim te Prijave u kojima </w:t>
      </w:r>
      <w:r w:rsidRPr="000E5DB6">
        <w:rPr>
          <w:rFonts w:ascii="Arial" w:hAnsi="Arial" w:cs="Arial"/>
        </w:rPr>
        <w:t xml:space="preserve">su dani neistiniti podaci ili je priložena nevjerodostojna dokumentacija </w:t>
      </w:r>
      <w:r w:rsidRPr="000E5DB6">
        <w:rPr>
          <w:rFonts w:ascii="Arial" w:hAnsi="Arial" w:cs="Arial"/>
          <w:lang w:val="x-none"/>
        </w:rPr>
        <w:t xml:space="preserve">smatrat će se </w:t>
      </w:r>
      <w:r w:rsidRPr="000E5DB6">
        <w:rPr>
          <w:rFonts w:ascii="Arial" w:hAnsi="Arial" w:cs="Arial"/>
          <w:b/>
          <w:bCs/>
          <w:lang w:val="x-none"/>
        </w:rPr>
        <w:t xml:space="preserve">formalno </w:t>
      </w:r>
      <w:r w:rsidRPr="00286F03">
        <w:rPr>
          <w:rFonts w:ascii="Arial" w:hAnsi="Arial" w:cs="Arial"/>
          <w:b/>
          <w:bCs/>
          <w:lang w:val="x-none"/>
        </w:rPr>
        <w:t>neispravnom i neće se dalje razmatrati</w:t>
      </w:r>
      <w:r w:rsidRPr="00286F03">
        <w:rPr>
          <w:rFonts w:ascii="Arial" w:hAnsi="Arial" w:cs="Arial"/>
          <w:lang w:val="x-none"/>
        </w:rPr>
        <w:t>.</w:t>
      </w:r>
    </w:p>
    <w:p w14:paraId="5D892A4B" w14:textId="77777777" w:rsidR="00372944" w:rsidRPr="00286F03" w:rsidRDefault="00372944" w:rsidP="00E601F0">
      <w:pPr>
        <w:ind w:right="16" w:firstLine="425"/>
        <w:jc w:val="both"/>
        <w:rPr>
          <w:rFonts w:ascii="Arial" w:hAnsi="Arial" w:cs="Arial"/>
          <w:lang w:eastAsia="hr-HR"/>
        </w:rPr>
      </w:pPr>
    </w:p>
    <w:p w14:paraId="72286DFD" w14:textId="77777777" w:rsidR="006A1113" w:rsidRPr="00286F03" w:rsidRDefault="006A1113" w:rsidP="00E601F0">
      <w:pPr>
        <w:ind w:right="16" w:firstLine="425"/>
        <w:jc w:val="both"/>
        <w:rPr>
          <w:rFonts w:ascii="Arial" w:hAnsi="Arial" w:cs="Arial"/>
        </w:rPr>
      </w:pPr>
      <w:r w:rsidRPr="00286F03">
        <w:rPr>
          <w:rFonts w:ascii="Arial" w:hAnsi="Arial" w:cs="Arial"/>
          <w:lang w:eastAsia="hr-HR"/>
        </w:rPr>
        <w:t>Ukoliko se naknadnom provjerom</w:t>
      </w:r>
      <w:r w:rsidRPr="00286F03">
        <w:rPr>
          <w:rFonts w:ascii="Arial" w:hAnsi="Arial" w:cs="Arial"/>
        </w:rPr>
        <w:t xml:space="preserve"> utvrdi da su dani neistiniti podaci ili je priložena </w:t>
      </w:r>
      <w:r w:rsidR="00AB7F37" w:rsidRPr="00286F03">
        <w:rPr>
          <w:rFonts w:ascii="Arial" w:hAnsi="Arial" w:cs="Arial"/>
        </w:rPr>
        <w:t>nevjerodostojna dokumentacija ili</w:t>
      </w:r>
      <w:r w:rsidRPr="00286F03">
        <w:rPr>
          <w:rFonts w:ascii="Arial" w:hAnsi="Arial" w:cs="Arial"/>
        </w:rPr>
        <w:t xml:space="preserve"> nisu poštovani uvjeti Javnog poziva</w:t>
      </w:r>
      <w:r w:rsidR="00F81012" w:rsidRPr="00286F03">
        <w:rPr>
          <w:rFonts w:ascii="Arial" w:hAnsi="Arial" w:cs="Arial"/>
        </w:rPr>
        <w:t xml:space="preserve"> i pripadajućih Uputa</w:t>
      </w:r>
      <w:r w:rsidR="000767C8" w:rsidRPr="00286F03">
        <w:rPr>
          <w:rFonts w:ascii="Arial" w:hAnsi="Arial" w:cs="Arial"/>
        </w:rPr>
        <w:t>,</w:t>
      </w:r>
      <w:r w:rsidR="000E5DB6" w:rsidRPr="00286F03">
        <w:rPr>
          <w:rFonts w:ascii="Arial" w:hAnsi="Arial" w:cs="Arial"/>
        </w:rPr>
        <w:t xml:space="preserve"> </w:t>
      </w:r>
      <w:r w:rsidR="00AB7F37" w:rsidRPr="00286F03">
        <w:rPr>
          <w:rFonts w:ascii="Arial" w:hAnsi="Arial" w:cs="Arial"/>
        </w:rPr>
        <w:t xml:space="preserve">ili se korisnik </w:t>
      </w:r>
      <w:r w:rsidR="000E5DB6" w:rsidRPr="00286F03">
        <w:rPr>
          <w:rFonts w:ascii="Arial" w:hAnsi="Arial" w:cs="Arial"/>
        </w:rPr>
        <w:t>ne pridržava se odredbi ugovora</w:t>
      </w:r>
      <w:r w:rsidR="00AB7F37" w:rsidRPr="00286F03">
        <w:rPr>
          <w:rFonts w:ascii="Arial" w:hAnsi="Arial" w:cs="Arial"/>
        </w:rPr>
        <w:t>,</w:t>
      </w:r>
      <w:r w:rsidR="00F81012" w:rsidRPr="00286F03">
        <w:rPr>
          <w:rFonts w:ascii="Arial" w:hAnsi="Arial" w:cs="Arial"/>
        </w:rPr>
        <w:t xml:space="preserve"> </w:t>
      </w:r>
      <w:r w:rsidRPr="00286F03">
        <w:rPr>
          <w:rFonts w:ascii="Arial" w:hAnsi="Arial" w:cs="Arial"/>
        </w:rPr>
        <w:t>k</w:t>
      </w:r>
      <w:r w:rsidRPr="00286F03">
        <w:rPr>
          <w:rFonts w:ascii="Arial" w:hAnsi="Arial" w:cs="Arial"/>
          <w:lang w:eastAsia="hr-HR"/>
        </w:rPr>
        <w:t xml:space="preserve">orisnik potpore dužan je izvršiti povrat sredstva </w:t>
      </w:r>
      <w:r w:rsidR="00A67E68" w:rsidRPr="00286F03">
        <w:rPr>
          <w:rFonts w:ascii="Arial" w:hAnsi="Arial" w:cs="Arial"/>
        </w:rPr>
        <w:t xml:space="preserve">uvećana za zakonsku zateznu kamatu koja se obračunava od dana primitka iznosa </w:t>
      </w:r>
      <w:r w:rsidRPr="00286F03">
        <w:rPr>
          <w:rFonts w:ascii="Arial" w:hAnsi="Arial" w:cs="Arial"/>
          <w:lang w:eastAsia="hr-HR"/>
        </w:rPr>
        <w:t>dobivenih temeljem ugovora sklopljenog sa</w:t>
      </w:r>
      <w:r w:rsidR="00702D72" w:rsidRPr="00286F03">
        <w:rPr>
          <w:rFonts w:ascii="Arial" w:hAnsi="Arial" w:cs="Arial"/>
          <w:lang w:eastAsia="hr-HR"/>
        </w:rPr>
        <w:t xml:space="preserve"> Županijom</w:t>
      </w:r>
      <w:r w:rsidRPr="00286F03">
        <w:rPr>
          <w:rFonts w:ascii="Arial" w:hAnsi="Arial" w:cs="Arial"/>
        </w:rPr>
        <w:t>.</w:t>
      </w:r>
    </w:p>
    <w:p w14:paraId="14106E96" w14:textId="77777777" w:rsidR="00880227" w:rsidRPr="00286F03" w:rsidRDefault="00A67E68" w:rsidP="00E601F0">
      <w:pPr>
        <w:tabs>
          <w:tab w:val="left" w:pos="567"/>
        </w:tabs>
        <w:spacing w:before="120" w:after="120"/>
        <w:ind w:right="-142" w:firstLine="425"/>
        <w:contextualSpacing/>
        <w:jc w:val="both"/>
        <w:rPr>
          <w:rFonts w:cs="Arial"/>
          <w:b/>
          <w:i/>
          <w:iCs/>
        </w:rPr>
      </w:pPr>
      <w:r w:rsidRPr="00286F03">
        <w:rPr>
          <w:rFonts w:ascii="Arial" w:hAnsi="Arial" w:cs="Arial"/>
        </w:rPr>
        <w:t xml:space="preserve"> </w:t>
      </w:r>
    </w:p>
    <w:p w14:paraId="556F24B7" w14:textId="77777777" w:rsidR="00FE3E49" w:rsidRPr="00286F03" w:rsidRDefault="00FE3E49" w:rsidP="00E601F0">
      <w:pPr>
        <w:suppressAutoHyphens w:val="0"/>
        <w:ind w:right="16" w:firstLine="425"/>
        <w:jc w:val="both"/>
        <w:rPr>
          <w:rFonts w:ascii="Arial" w:eastAsia="SimSun" w:hAnsi="Arial" w:cs="Arial"/>
        </w:rPr>
      </w:pPr>
      <w:r w:rsidRPr="00286F03">
        <w:rPr>
          <w:rFonts w:ascii="Arial" w:hAnsi="Arial" w:cs="Arial"/>
          <w:lang w:eastAsia="en-US"/>
        </w:rPr>
        <w:t>Županija za</w:t>
      </w:r>
      <w:r w:rsidRPr="00286F03">
        <w:rPr>
          <w:rFonts w:ascii="Arial" w:hAnsi="Arial" w:cs="Arial"/>
          <w:shd w:val="clear" w:color="auto" w:fill="FFFFFF"/>
        </w:rPr>
        <w:t>država pravo izmjene i dopune ovih Uputa</w:t>
      </w:r>
      <w:r w:rsidR="00F81012" w:rsidRPr="00286F03">
        <w:rPr>
          <w:rFonts w:ascii="Arial" w:hAnsi="Arial" w:cs="Arial"/>
          <w:shd w:val="clear" w:color="auto" w:fill="FFFFFF"/>
        </w:rPr>
        <w:t>.</w:t>
      </w:r>
      <w:r w:rsidRPr="00286F03">
        <w:rPr>
          <w:rFonts w:ascii="Arial" w:hAnsi="Arial" w:cs="Arial"/>
          <w:shd w:val="clear" w:color="auto" w:fill="FFFFFF"/>
        </w:rPr>
        <w:t xml:space="preserve"> Sve eventualne izmjene i dopune Uputa bit će objavljene na službenim stranicama Primorsko-goranske županije</w:t>
      </w:r>
      <w:r w:rsidRPr="00286F03">
        <w:rPr>
          <w:rFonts w:ascii="Roboto" w:hAnsi="Roboto"/>
          <w:sz w:val="26"/>
          <w:szCs w:val="26"/>
          <w:shd w:val="clear" w:color="auto" w:fill="FFFFFF"/>
        </w:rPr>
        <w:t xml:space="preserve"> </w:t>
      </w:r>
      <w:r w:rsidRPr="00286F03">
        <w:rPr>
          <w:rFonts w:ascii="Arial" w:eastAsia="SimSun" w:hAnsi="Arial" w:cs="Arial"/>
        </w:rPr>
        <w:t>.</w:t>
      </w:r>
    </w:p>
    <w:p w14:paraId="23E07179" w14:textId="77777777" w:rsidR="00425B2C" w:rsidRPr="00AB7F37" w:rsidRDefault="00425B2C" w:rsidP="00E601F0">
      <w:pPr>
        <w:pStyle w:val="ListParagraph"/>
        <w:ind w:left="0" w:right="16" w:firstLine="425"/>
        <w:jc w:val="both"/>
        <w:rPr>
          <w:rFonts w:ascii="Arial" w:hAnsi="Arial" w:cs="Arial"/>
          <w:sz w:val="23"/>
          <w:szCs w:val="23"/>
          <w:shd w:val="clear" w:color="auto" w:fill="00FF00"/>
        </w:rPr>
      </w:pPr>
    </w:p>
    <w:p w14:paraId="746E057F" w14:textId="549603CC" w:rsidR="00425B2C" w:rsidRPr="00AB7F37" w:rsidRDefault="00425B2C" w:rsidP="00852BB4">
      <w:pPr>
        <w:pStyle w:val="ListParagraph"/>
        <w:ind w:left="0" w:right="16" w:firstLine="425"/>
        <w:jc w:val="both"/>
        <w:rPr>
          <w:rFonts w:ascii="Arial" w:hAnsi="Arial" w:cs="Arial"/>
        </w:rPr>
      </w:pPr>
      <w:r w:rsidRPr="00AB7F37">
        <w:rPr>
          <w:rFonts w:ascii="Arial" w:hAnsi="Arial" w:cs="Arial"/>
        </w:rPr>
        <w:t>Dodatna obrazloženja i informacije u vezi s predmetom Javnog poziva mogu se dobiti pute</w:t>
      </w:r>
      <w:r w:rsidR="001F3545">
        <w:rPr>
          <w:rFonts w:ascii="Arial" w:hAnsi="Arial" w:cs="Arial"/>
        </w:rPr>
        <w:t>m</w:t>
      </w:r>
      <w:r w:rsidR="006C5F4D">
        <w:rPr>
          <w:rFonts w:ascii="Arial" w:hAnsi="Arial" w:cs="Arial"/>
        </w:rPr>
        <w:t xml:space="preserve"> telefona na broj: 051/351-260, 351-271</w:t>
      </w:r>
      <w:r w:rsidRPr="00AB7F37">
        <w:rPr>
          <w:rFonts w:ascii="Arial" w:hAnsi="Arial" w:cs="Arial"/>
        </w:rPr>
        <w:t xml:space="preserve"> odnosno putem </w:t>
      </w:r>
      <w:r w:rsidR="003E7FD6" w:rsidRPr="00AB7F37">
        <w:rPr>
          <w:rFonts w:ascii="Arial" w:hAnsi="Arial" w:cs="Arial"/>
        </w:rPr>
        <w:t>e</w:t>
      </w:r>
      <w:r w:rsidRPr="00AB7F37">
        <w:rPr>
          <w:rFonts w:ascii="Arial" w:hAnsi="Arial" w:cs="Arial"/>
        </w:rPr>
        <w:t xml:space="preserve">-pošte na </w:t>
      </w:r>
      <w:r w:rsidR="003E7FD6" w:rsidRPr="00AB7F37">
        <w:rPr>
          <w:rFonts w:ascii="Arial" w:hAnsi="Arial" w:cs="Arial"/>
        </w:rPr>
        <w:t>e</w:t>
      </w:r>
      <w:r w:rsidRPr="00AB7F37">
        <w:rPr>
          <w:rFonts w:ascii="Arial" w:hAnsi="Arial" w:cs="Arial"/>
        </w:rPr>
        <w:t xml:space="preserve">-adresu:    </w:t>
      </w:r>
      <w:hyperlink r:id="rId12" w:history="1">
        <w:r w:rsidRPr="00AB7F37">
          <w:rPr>
            <w:rStyle w:val="Hyperlink"/>
            <w:rFonts w:ascii="Arial" w:hAnsi="Arial" w:cs="Arial"/>
            <w:color w:val="auto"/>
          </w:rPr>
          <w:t>gospodarstvo@pgz.hr</w:t>
        </w:r>
      </w:hyperlink>
      <w:r w:rsidRPr="00AB7F3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3E7FD6" w:rsidRPr="00AB7F37">
        <w:rPr>
          <w:rStyle w:val="Hyperlink"/>
          <w:rFonts w:ascii="Arial" w:hAnsi="Arial" w:cs="Arial"/>
          <w:color w:val="auto"/>
          <w:u w:val="none"/>
        </w:rPr>
        <w:t>.</w:t>
      </w:r>
    </w:p>
    <w:p w14:paraId="14D1DE02" w14:textId="0112A434" w:rsidR="001D5C8D" w:rsidRDefault="001D5C8D">
      <w:pPr>
        <w:ind w:right="16"/>
        <w:jc w:val="both"/>
        <w:rPr>
          <w:rFonts w:ascii="Arial" w:hAnsi="Arial" w:cs="Arial"/>
          <w:i/>
        </w:rPr>
      </w:pPr>
    </w:p>
    <w:p w14:paraId="4332058E" w14:textId="4EF8D51C" w:rsidR="00190B29" w:rsidRDefault="00190B29">
      <w:pPr>
        <w:ind w:right="16"/>
        <w:jc w:val="both"/>
        <w:rPr>
          <w:rFonts w:ascii="Arial" w:hAnsi="Arial" w:cs="Arial"/>
          <w:i/>
        </w:rPr>
      </w:pPr>
    </w:p>
    <w:p w14:paraId="60A7F8CE" w14:textId="77777777" w:rsidR="008315DD" w:rsidRPr="007778AA" w:rsidRDefault="008315DD" w:rsidP="008315DD">
      <w:pPr>
        <w:jc w:val="both"/>
        <w:rPr>
          <w:rFonts w:ascii="Arial" w:hAnsi="Arial" w:cs="Arial"/>
          <w:b/>
        </w:rPr>
      </w:pPr>
      <w:r w:rsidRPr="007778AA">
        <w:rPr>
          <w:rFonts w:ascii="Arial" w:hAnsi="Arial" w:cs="Arial"/>
          <w:b/>
        </w:rPr>
        <w:t>PRILOZI UPUTI ZA PRIJAVITELJE:</w:t>
      </w:r>
    </w:p>
    <w:p w14:paraId="2E86F51A" w14:textId="5FFD4DC5" w:rsidR="00EC2ABC" w:rsidRPr="00C760C9" w:rsidRDefault="008315DD" w:rsidP="00EC2ABC">
      <w:p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Obrazac </w:t>
      </w:r>
      <w:r w:rsidR="00EC2ABC" w:rsidRPr="00C760C9">
        <w:rPr>
          <w:rFonts w:ascii="Arial" w:hAnsi="Arial" w:cs="Arial"/>
        </w:rPr>
        <w:t>1. a) P</w:t>
      </w:r>
      <w:r w:rsidRPr="00C760C9">
        <w:rPr>
          <w:rFonts w:ascii="Arial" w:hAnsi="Arial" w:cs="Arial"/>
        </w:rPr>
        <w:t>rijav</w:t>
      </w:r>
      <w:r w:rsidR="00EC2ABC" w:rsidRPr="00C760C9">
        <w:rPr>
          <w:rFonts w:ascii="Arial" w:hAnsi="Arial" w:cs="Arial"/>
        </w:rPr>
        <w:t>a</w:t>
      </w:r>
      <w:r w:rsidRPr="00C760C9">
        <w:rPr>
          <w:rFonts w:ascii="Arial" w:hAnsi="Arial" w:cs="Arial"/>
        </w:rPr>
        <w:t xml:space="preserve"> za Mjeru 9. </w:t>
      </w:r>
    </w:p>
    <w:p w14:paraId="66522302" w14:textId="52EDB5B2" w:rsidR="008315DD" w:rsidRPr="00C760C9" w:rsidRDefault="008315DD" w:rsidP="00EC2ABC">
      <w:pPr>
        <w:tabs>
          <w:tab w:val="left" w:pos="1134"/>
        </w:tabs>
        <w:ind w:left="1134" w:hanging="1134"/>
        <w:contextualSpacing/>
        <w:jc w:val="both"/>
        <w:rPr>
          <w:rFonts w:ascii="Arial" w:eastAsiaTheme="minorHAnsi" w:hAnsi="Arial" w:cs="Arial"/>
          <w:bCs/>
        </w:rPr>
      </w:pPr>
      <w:r w:rsidRPr="00C760C9">
        <w:rPr>
          <w:rFonts w:ascii="Arial" w:hAnsi="Arial" w:cs="Arial"/>
        </w:rPr>
        <w:t xml:space="preserve"> </w:t>
      </w:r>
      <w:r w:rsidR="00EC2ABC" w:rsidRPr="00C760C9">
        <w:rPr>
          <w:rFonts w:ascii="Arial" w:eastAsiaTheme="minorHAnsi" w:hAnsi="Arial" w:cs="Arial"/>
          <w:bCs/>
        </w:rPr>
        <w:t xml:space="preserve"> </w:t>
      </w:r>
      <w:r w:rsidR="00EC2ABC" w:rsidRPr="00C760C9">
        <w:rPr>
          <w:rFonts w:ascii="Arial" w:eastAsiaTheme="minorHAnsi" w:hAnsi="Arial" w:cs="Arial"/>
          <w:bCs/>
        </w:rPr>
        <w:tab/>
        <w:t xml:space="preserve"> </w:t>
      </w:r>
      <w:r w:rsidRPr="00C760C9">
        <w:rPr>
          <w:rFonts w:ascii="Arial" w:eastAsiaTheme="minorHAnsi" w:hAnsi="Arial" w:cs="Arial"/>
          <w:bCs/>
        </w:rPr>
        <w:t xml:space="preserve"> </w:t>
      </w:r>
      <w:r w:rsidR="00EC2ABC" w:rsidRPr="00C760C9">
        <w:rPr>
          <w:rFonts w:ascii="Arial" w:eastAsiaTheme="minorHAnsi" w:hAnsi="Arial" w:cs="Arial"/>
          <w:bCs/>
        </w:rPr>
        <w:t>b</w:t>
      </w:r>
      <w:r w:rsidRPr="00C760C9">
        <w:rPr>
          <w:rFonts w:ascii="Arial" w:eastAsiaTheme="minorHAnsi" w:hAnsi="Arial" w:cs="Arial"/>
          <w:bCs/>
        </w:rPr>
        <w:t>) Obrazac Detaljan opis i provedba projekta za Mjeru 9.</w:t>
      </w:r>
    </w:p>
    <w:p w14:paraId="1C2E47B9" w14:textId="25C6A9BA" w:rsidR="00EC2ABC" w:rsidRPr="00C760C9" w:rsidRDefault="00C76B59" w:rsidP="00EC2ABC">
      <w:pPr>
        <w:contextualSpacing/>
        <w:rPr>
          <w:rFonts w:ascii="Arial" w:eastAsiaTheme="minorHAnsi" w:hAnsi="Arial" w:cs="Arial"/>
          <w:bCs/>
        </w:rPr>
      </w:pPr>
      <w:r w:rsidRPr="009576B1">
        <w:rPr>
          <w:rFonts w:ascii="Arial" w:eastAsiaTheme="minorHAnsi" w:hAnsi="Arial" w:cs="Arial"/>
          <w:bCs/>
        </w:rPr>
        <w:t>-</w:t>
      </w:r>
      <w:r w:rsidR="007778AA" w:rsidRPr="009576B1">
        <w:rPr>
          <w:rFonts w:ascii="Arial" w:eastAsiaTheme="minorHAnsi" w:hAnsi="Arial" w:cs="Arial"/>
          <w:bCs/>
        </w:rPr>
        <w:t xml:space="preserve"> </w:t>
      </w:r>
      <w:r w:rsidR="00EC2ABC" w:rsidRPr="009576B1">
        <w:rPr>
          <w:rFonts w:ascii="Arial" w:eastAsiaTheme="minorHAnsi" w:hAnsi="Arial" w:cs="Arial"/>
          <w:bCs/>
        </w:rPr>
        <w:t>Popis obvezne dokumentacije koju treba predati uz obrazac prijave Obrazac</w:t>
      </w:r>
      <w:r w:rsidR="007778AA" w:rsidRPr="009576B1">
        <w:rPr>
          <w:rFonts w:ascii="Arial" w:eastAsiaTheme="minorHAnsi" w:hAnsi="Arial" w:cs="Arial"/>
          <w:bCs/>
        </w:rPr>
        <w:t xml:space="preserve"> </w:t>
      </w:r>
      <w:r w:rsidR="00EC2ABC" w:rsidRPr="009576B1">
        <w:rPr>
          <w:rFonts w:ascii="Arial" w:eastAsiaTheme="minorHAnsi" w:hAnsi="Arial" w:cs="Arial"/>
          <w:bCs/>
        </w:rPr>
        <w:t>1</w:t>
      </w:r>
      <w:r w:rsidR="007778AA" w:rsidRPr="009576B1">
        <w:rPr>
          <w:rFonts w:ascii="Arial" w:eastAsiaTheme="minorHAnsi" w:hAnsi="Arial" w:cs="Arial"/>
          <w:bCs/>
        </w:rPr>
        <w:t>.</w:t>
      </w:r>
      <w:r w:rsidR="00EC2ABC" w:rsidRPr="00C760C9">
        <w:rPr>
          <w:rFonts w:ascii="Arial" w:eastAsiaTheme="minorHAnsi" w:hAnsi="Arial" w:cs="Arial"/>
          <w:bCs/>
        </w:rPr>
        <w:t xml:space="preserve"> </w:t>
      </w:r>
    </w:p>
    <w:p w14:paraId="3E25508F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2 - Izjava o korištenim potporama male vrijednosti,</w:t>
      </w:r>
    </w:p>
    <w:p w14:paraId="38904CD9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3 - Izjava o korištenim potporama male vrijednosti povezanih osoba</w:t>
      </w:r>
    </w:p>
    <w:p w14:paraId="12E104F0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4 - Izjava o davanju suglasnosti za korištenje osobnih podataka</w:t>
      </w:r>
    </w:p>
    <w:p w14:paraId="5D873870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 xml:space="preserve">Obrazac 5 - </w:t>
      </w:r>
      <w:r w:rsidRPr="00C760C9">
        <w:rPr>
          <w:rFonts w:ascii="Arial" w:hAnsi="Arial" w:cs="Arial"/>
          <w:lang w:eastAsia="hr-HR"/>
        </w:rPr>
        <w:t xml:space="preserve">Izjava o dvostrukom financiranju   </w:t>
      </w:r>
    </w:p>
    <w:p w14:paraId="278D04F2" w14:textId="77777777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6 - Izjava o PDV-u</w:t>
      </w:r>
    </w:p>
    <w:p w14:paraId="68036CBD" w14:textId="2DCB2C9D" w:rsidR="00EC2ABC" w:rsidRPr="00C760C9" w:rsidRDefault="00EC2ABC" w:rsidP="00EC2ABC">
      <w:pPr>
        <w:tabs>
          <w:tab w:val="left" w:pos="0"/>
        </w:tabs>
        <w:ind w:right="16"/>
        <w:rPr>
          <w:rFonts w:ascii="Arial" w:hAnsi="Arial" w:cs="Arial"/>
        </w:rPr>
      </w:pPr>
      <w:r w:rsidRPr="00C760C9">
        <w:rPr>
          <w:rFonts w:ascii="Arial" w:hAnsi="Arial" w:cs="Arial"/>
        </w:rPr>
        <w:t>Obrazac 7 -</w:t>
      </w:r>
      <w:r w:rsidR="007238A8" w:rsidRPr="00C760C9">
        <w:rPr>
          <w:rFonts w:ascii="Arial" w:hAnsi="Arial" w:cs="Arial"/>
        </w:rPr>
        <w:t xml:space="preserve"> </w:t>
      </w:r>
      <w:r w:rsidRPr="00C760C9">
        <w:rPr>
          <w:rFonts w:ascii="Arial" w:hAnsi="Arial" w:cs="Arial"/>
        </w:rPr>
        <w:t>Skupna Izjava</w:t>
      </w:r>
    </w:p>
    <w:p w14:paraId="6C900CEC" w14:textId="6A97F2C4" w:rsidR="007238A8" w:rsidRPr="00C760C9" w:rsidRDefault="007238A8" w:rsidP="00EC2ABC">
      <w:pPr>
        <w:tabs>
          <w:tab w:val="left" w:pos="0"/>
        </w:tabs>
        <w:ind w:right="16"/>
        <w:rPr>
          <w:rFonts w:ascii="Arial" w:hAnsi="Arial" w:cs="Arial"/>
          <w:strike/>
        </w:rPr>
      </w:pPr>
      <w:r w:rsidRPr="00C760C9">
        <w:rPr>
          <w:rFonts w:ascii="Arial" w:hAnsi="Arial" w:cs="Arial"/>
        </w:rPr>
        <w:t xml:space="preserve">Obrazac 8. - Izvješće o provedenim aktivnostima </w:t>
      </w:r>
    </w:p>
    <w:p w14:paraId="69B923FF" w14:textId="5908FE1C" w:rsidR="008315DD" w:rsidRDefault="008315DD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49096498" w14:textId="77C22FB0" w:rsidR="00C760C9" w:rsidRDefault="00C760C9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6FAC59BD" w14:textId="09D7A1A5" w:rsidR="00C760C9" w:rsidRDefault="00C760C9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3060DF1B" w14:textId="6193189E" w:rsidR="00C760C9" w:rsidRDefault="00C760C9" w:rsidP="008315DD">
      <w:pPr>
        <w:tabs>
          <w:tab w:val="left" w:pos="567"/>
        </w:tabs>
        <w:contextualSpacing/>
        <w:rPr>
          <w:rFonts w:ascii="Arial" w:hAnsi="Arial" w:cs="Arial"/>
          <w:strike/>
          <w:color w:val="FF0000"/>
        </w:rPr>
      </w:pPr>
    </w:p>
    <w:p w14:paraId="6DB1DD9D" w14:textId="40DCA86C" w:rsidR="0021219B" w:rsidRPr="004D3BE4" w:rsidRDefault="0021219B" w:rsidP="008315DD">
      <w:pPr>
        <w:ind w:right="16"/>
        <w:jc w:val="both"/>
        <w:rPr>
          <w:rFonts w:ascii="Arial" w:hAnsi="Arial" w:cs="Arial"/>
          <w:strike/>
        </w:rPr>
      </w:pPr>
    </w:p>
    <w:sectPr w:rsidR="0021219B" w:rsidRPr="004D3BE4" w:rsidSect="00106E0E">
      <w:footerReference w:type="default" r:id="rId13"/>
      <w:type w:val="continuous"/>
      <w:pgSz w:w="11906" w:h="16838"/>
      <w:pgMar w:top="899" w:right="1133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CE1A" w14:textId="77777777" w:rsidR="007B0944" w:rsidRDefault="007B0944">
      <w:r>
        <w:separator/>
      </w:r>
    </w:p>
  </w:endnote>
  <w:endnote w:type="continuationSeparator" w:id="0">
    <w:p w14:paraId="6F8FEB77" w14:textId="77777777" w:rsidR="007B0944" w:rsidRDefault="007B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2120" w14:textId="7BD93DEA" w:rsidR="007B0944" w:rsidRDefault="007B094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F5BE3">
      <w:rPr>
        <w:noProof/>
      </w:rPr>
      <w:t>1</w:t>
    </w:r>
    <w:r>
      <w:fldChar w:fldCharType="end"/>
    </w:r>
  </w:p>
  <w:p w14:paraId="7497969F" w14:textId="77777777" w:rsidR="007B0944" w:rsidRDefault="007B09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4267" w14:textId="77777777" w:rsidR="007B0944" w:rsidRDefault="007B0944">
      <w:r>
        <w:separator/>
      </w:r>
    </w:p>
  </w:footnote>
  <w:footnote w:type="continuationSeparator" w:id="0">
    <w:p w14:paraId="600C9571" w14:textId="77777777" w:rsidR="007B0944" w:rsidRDefault="007B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708"/>
        </w:tabs>
        <w:ind w:left="1571" w:hanging="720"/>
      </w:pPr>
      <w:rPr>
        <w:rFonts w:ascii="Arial" w:hAnsi="Arial" w:cs="Arial" w:hint="default"/>
        <w:b/>
        <w:kern w:val="1"/>
        <w:lang w:eastAsia="hr-HR"/>
      </w:rPr>
    </w:lvl>
  </w:abstractNum>
  <w:abstractNum w:abstractNumId="2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131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5AE42E78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873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)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 w:hint="default"/>
        <w:b/>
        <w:bCs/>
        <w:sz w:val="22"/>
        <w:szCs w:val="22"/>
        <w:u w:val="none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hr-HR" w:bidi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23A0FB3"/>
    <w:multiLevelType w:val="hybridMultilevel"/>
    <w:tmpl w:val="D99AA110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04684C01"/>
    <w:multiLevelType w:val="hybridMultilevel"/>
    <w:tmpl w:val="B0C4D9B2"/>
    <w:lvl w:ilvl="0" w:tplc="163661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5AA69FB"/>
    <w:multiLevelType w:val="hybridMultilevel"/>
    <w:tmpl w:val="71683F16"/>
    <w:lvl w:ilvl="0" w:tplc="CA2A63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DD440CC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2C64A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DD23BD8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E603A1"/>
    <w:multiLevelType w:val="hybridMultilevel"/>
    <w:tmpl w:val="45BA51FC"/>
    <w:lvl w:ilvl="0" w:tplc="1EC86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025540"/>
    <w:multiLevelType w:val="hybridMultilevel"/>
    <w:tmpl w:val="734C9854"/>
    <w:lvl w:ilvl="0" w:tplc="C9787DF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0FFD0B13"/>
    <w:multiLevelType w:val="hybridMultilevel"/>
    <w:tmpl w:val="25581B66"/>
    <w:lvl w:ilvl="0" w:tplc="A914F556">
      <w:numFmt w:val="bullet"/>
      <w:lvlText w:val="-"/>
      <w:lvlJc w:val="left"/>
      <w:pPr>
        <w:ind w:left="1779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4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6A14237"/>
    <w:multiLevelType w:val="hybridMultilevel"/>
    <w:tmpl w:val="AE84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CF15C1"/>
    <w:multiLevelType w:val="hybridMultilevel"/>
    <w:tmpl w:val="3E943A1E"/>
    <w:lvl w:ilvl="0" w:tplc="7550F4D6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7" w15:restartNumberingAfterBreak="0">
    <w:nsid w:val="26FC40C8"/>
    <w:multiLevelType w:val="hybridMultilevel"/>
    <w:tmpl w:val="0DF4A600"/>
    <w:lvl w:ilvl="0" w:tplc="04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30B41EF2"/>
    <w:multiLevelType w:val="hybridMultilevel"/>
    <w:tmpl w:val="DE9CB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9D0FD3"/>
    <w:multiLevelType w:val="hybridMultilevel"/>
    <w:tmpl w:val="3D9C163A"/>
    <w:lvl w:ilvl="0" w:tplc="FD261D38">
      <w:numFmt w:val="bullet"/>
      <w:lvlText w:val="•"/>
      <w:lvlJc w:val="left"/>
      <w:pPr>
        <w:ind w:left="705" w:hanging="52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36CD06A2"/>
    <w:multiLevelType w:val="hybridMultilevel"/>
    <w:tmpl w:val="3C9824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8D3436D"/>
    <w:multiLevelType w:val="hybridMultilevel"/>
    <w:tmpl w:val="A76EC25C"/>
    <w:lvl w:ilvl="0" w:tplc="424EF9A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DD55065"/>
    <w:multiLevelType w:val="hybridMultilevel"/>
    <w:tmpl w:val="332EB562"/>
    <w:lvl w:ilvl="0" w:tplc="E65294AE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8BF1717"/>
    <w:multiLevelType w:val="hybridMultilevel"/>
    <w:tmpl w:val="DFD0F164"/>
    <w:lvl w:ilvl="0" w:tplc="FD261D38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E667352"/>
    <w:multiLevelType w:val="hybridMultilevel"/>
    <w:tmpl w:val="C04E0E74"/>
    <w:lvl w:ilvl="0" w:tplc="C9787DF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50935F37"/>
    <w:multiLevelType w:val="hybridMultilevel"/>
    <w:tmpl w:val="213684EE"/>
    <w:lvl w:ilvl="0" w:tplc="011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33415"/>
    <w:multiLevelType w:val="hybridMultilevel"/>
    <w:tmpl w:val="3A3EDA10"/>
    <w:lvl w:ilvl="0" w:tplc="CD6C1F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48690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250B62"/>
    <w:multiLevelType w:val="hybridMultilevel"/>
    <w:tmpl w:val="D6484A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AB5893"/>
    <w:multiLevelType w:val="hybridMultilevel"/>
    <w:tmpl w:val="767A8EBC"/>
    <w:lvl w:ilvl="0" w:tplc="0010C2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10C2A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E5D16"/>
    <w:multiLevelType w:val="hybridMultilevel"/>
    <w:tmpl w:val="A5C2836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D8229A"/>
    <w:multiLevelType w:val="hybridMultilevel"/>
    <w:tmpl w:val="5D32AAC0"/>
    <w:lvl w:ilvl="0" w:tplc="041A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5"/>
  </w:num>
  <w:num w:numId="5">
    <w:abstractNumId w:val="26"/>
  </w:num>
  <w:num w:numId="6">
    <w:abstractNumId w:val="25"/>
  </w:num>
  <w:num w:numId="7">
    <w:abstractNumId w:val="41"/>
  </w:num>
  <w:num w:numId="8">
    <w:abstractNumId w:val="39"/>
  </w:num>
  <w:num w:numId="9">
    <w:abstractNumId w:val="31"/>
  </w:num>
  <w:num w:numId="10">
    <w:abstractNumId w:val="30"/>
  </w:num>
  <w:num w:numId="11">
    <w:abstractNumId w:val="34"/>
  </w:num>
  <w:num w:numId="12">
    <w:abstractNumId w:val="32"/>
  </w:num>
  <w:num w:numId="13">
    <w:abstractNumId w:val="23"/>
  </w:num>
  <w:num w:numId="14">
    <w:abstractNumId w:val="44"/>
  </w:num>
  <w:num w:numId="15">
    <w:abstractNumId w:val="43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37"/>
  </w:num>
  <w:num w:numId="20">
    <w:abstractNumId w:val="24"/>
  </w:num>
  <w:num w:numId="21">
    <w:abstractNumId w:val="18"/>
  </w:num>
  <w:num w:numId="22">
    <w:abstractNumId w:val="28"/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2"/>
  </w:num>
  <w:num w:numId="26">
    <w:abstractNumId w:val="9"/>
  </w:num>
  <w:num w:numId="27">
    <w:abstractNumId w:val="29"/>
  </w:num>
  <w:num w:numId="28">
    <w:abstractNumId w:val="33"/>
  </w:num>
  <w:num w:numId="29">
    <w:abstractNumId w:val="36"/>
  </w:num>
  <w:num w:numId="30">
    <w:abstractNumId w:val="21"/>
  </w:num>
  <w:num w:numId="31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A"/>
    <w:rsid w:val="00002BF1"/>
    <w:rsid w:val="00002DB8"/>
    <w:rsid w:val="00003F97"/>
    <w:rsid w:val="00006B25"/>
    <w:rsid w:val="00012B96"/>
    <w:rsid w:val="00014526"/>
    <w:rsid w:val="00021C7B"/>
    <w:rsid w:val="00024AB4"/>
    <w:rsid w:val="00024B3F"/>
    <w:rsid w:val="000277F9"/>
    <w:rsid w:val="00034853"/>
    <w:rsid w:val="00037D62"/>
    <w:rsid w:val="00044E6B"/>
    <w:rsid w:val="000454B4"/>
    <w:rsid w:val="00047218"/>
    <w:rsid w:val="00050C7C"/>
    <w:rsid w:val="00053770"/>
    <w:rsid w:val="0006758C"/>
    <w:rsid w:val="0007390D"/>
    <w:rsid w:val="0007487B"/>
    <w:rsid w:val="000767C8"/>
    <w:rsid w:val="00091BE5"/>
    <w:rsid w:val="000944B8"/>
    <w:rsid w:val="000944F4"/>
    <w:rsid w:val="00095548"/>
    <w:rsid w:val="000A2007"/>
    <w:rsid w:val="000A486A"/>
    <w:rsid w:val="000A70DE"/>
    <w:rsid w:val="000B0191"/>
    <w:rsid w:val="000B2535"/>
    <w:rsid w:val="000B34CE"/>
    <w:rsid w:val="000B3647"/>
    <w:rsid w:val="000B64EF"/>
    <w:rsid w:val="000C1BB5"/>
    <w:rsid w:val="000C7FE9"/>
    <w:rsid w:val="000D2071"/>
    <w:rsid w:val="000D207C"/>
    <w:rsid w:val="000D340E"/>
    <w:rsid w:val="000D3F92"/>
    <w:rsid w:val="000D59E0"/>
    <w:rsid w:val="000D7305"/>
    <w:rsid w:val="000E1B78"/>
    <w:rsid w:val="000E5DB6"/>
    <w:rsid w:val="000E64B8"/>
    <w:rsid w:val="000E668F"/>
    <w:rsid w:val="000F69F6"/>
    <w:rsid w:val="00100092"/>
    <w:rsid w:val="001019D6"/>
    <w:rsid w:val="0010322F"/>
    <w:rsid w:val="00103FDF"/>
    <w:rsid w:val="00104E83"/>
    <w:rsid w:val="00106E0E"/>
    <w:rsid w:val="00107BB7"/>
    <w:rsid w:val="00113E26"/>
    <w:rsid w:val="00121BA9"/>
    <w:rsid w:val="00142225"/>
    <w:rsid w:val="00156F2A"/>
    <w:rsid w:val="0016632F"/>
    <w:rsid w:val="0016678F"/>
    <w:rsid w:val="00170189"/>
    <w:rsid w:val="00170301"/>
    <w:rsid w:val="00171526"/>
    <w:rsid w:val="00175215"/>
    <w:rsid w:val="00175D76"/>
    <w:rsid w:val="00182388"/>
    <w:rsid w:val="001829A5"/>
    <w:rsid w:val="001861BD"/>
    <w:rsid w:val="00190B29"/>
    <w:rsid w:val="00191906"/>
    <w:rsid w:val="00195C4E"/>
    <w:rsid w:val="00196BA1"/>
    <w:rsid w:val="001A253C"/>
    <w:rsid w:val="001A775A"/>
    <w:rsid w:val="001A7D2F"/>
    <w:rsid w:val="001B5CEE"/>
    <w:rsid w:val="001C650D"/>
    <w:rsid w:val="001D4029"/>
    <w:rsid w:val="001D5C8D"/>
    <w:rsid w:val="001E0AB0"/>
    <w:rsid w:val="001E2EB8"/>
    <w:rsid w:val="001E7C60"/>
    <w:rsid w:val="001E7F52"/>
    <w:rsid w:val="001F3545"/>
    <w:rsid w:val="001F40D9"/>
    <w:rsid w:val="001F46A1"/>
    <w:rsid w:val="001F5EE5"/>
    <w:rsid w:val="001F6020"/>
    <w:rsid w:val="001F77A8"/>
    <w:rsid w:val="00203B39"/>
    <w:rsid w:val="00205C0D"/>
    <w:rsid w:val="0021219B"/>
    <w:rsid w:val="00215B73"/>
    <w:rsid w:val="00216AEC"/>
    <w:rsid w:val="00222C4B"/>
    <w:rsid w:val="00222DF8"/>
    <w:rsid w:val="0023437C"/>
    <w:rsid w:val="00236C54"/>
    <w:rsid w:val="00241117"/>
    <w:rsid w:val="00247A7F"/>
    <w:rsid w:val="00250927"/>
    <w:rsid w:val="002566A1"/>
    <w:rsid w:val="0026089E"/>
    <w:rsid w:val="00261184"/>
    <w:rsid w:val="002643C9"/>
    <w:rsid w:val="00265B59"/>
    <w:rsid w:val="00276616"/>
    <w:rsid w:val="00283E5A"/>
    <w:rsid w:val="00284BAD"/>
    <w:rsid w:val="002864DF"/>
    <w:rsid w:val="002869FA"/>
    <w:rsid w:val="00286F03"/>
    <w:rsid w:val="00294E74"/>
    <w:rsid w:val="00296B33"/>
    <w:rsid w:val="00296C86"/>
    <w:rsid w:val="002A1DB6"/>
    <w:rsid w:val="002B6D9F"/>
    <w:rsid w:val="002C71BE"/>
    <w:rsid w:val="002C7C4B"/>
    <w:rsid w:val="002F1E27"/>
    <w:rsid w:val="002F44D2"/>
    <w:rsid w:val="0030042C"/>
    <w:rsid w:val="00300460"/>
    <w:rsid w:val="0030518B"/>
    <w:rsid w:val="003053CC"/>
    <w:rsid w:val="003059F7"/>
    <w:rsid w:val="003077DD"/>
    <w:rsid w:val="00307FED"/>
    <w:rsid w:val="00312065"/>
    <w:rsid w:val="0031689A"/>
    <w:rsid w:val="003174AD"/>
    <w:rsid w:val="00317CDC"/>
    <w:rsid w:val="0032029F"/>
    <w:rsid w:val="0032187B"/>
    <w:rsid w:val="00321880"/>
    <w:rsid w:val="0032214E"/>
    <w:rsid w:val="003236D9"/>
    <w:rsid w:val="003248B4"/>
    <w:rsid w:val="00325ADC"/>
    <w:rsid w:val="00337230"/>
    <w:rsid w:val="003460D3"/>
    <w:rsid w:val="003469C7"/>
    <w:rsid w:val="00351F2D"/>
    <w:rsid w:val="00352671"/>
    <w:rsid w:val="00352E81"/>
    <w:rsid w:val="00354DE7"/>
    <w:rsid w:val="00355624"/>
    <w:rsid w:val="00360A90"/>
    <w:rsid w:val="00361FA5"/>
    <w:rsid w:val="003644D0"/>
    <w:rsid w:val="00366A33"/>
    <w:rsid w:val="00372944"/>
    <w:rsid w:val="0037722B"/>
    <w:rsid w:val="00377C09"/>
    <w:rsid w:val="00382297"/>
    <w:rsid w:val="003824A1"/>
    <w:rsid w:val="003879AF"/>
    <w:rsid w:val="003945E0"/>
    <w:rsid w:val="003A26FE"/>
    <w:rsid w:val="003A4752"/>
    <w:rsid w:val="003A5939"/>
    <w:rsid w:val="003A65DF"/>
    <w:rsid w:val="003A66DB"/>
    <w:rsid w:val="003B1BC7"/>
    <w:rsid w:val="003B2E71"/>
    <w:rsid w:val="003B44A6"/>
    <w:rsid w:val="003B4F1F"/>
    <w:rsid w:val="003B7E56"/>
    <w:rsid w:val="003C2009"/>
    <w:rsid w:val="003C4304"/>
    <w:rsid w:val="003C71A4"/>
    <w:rsid w:val="003D16BE"/>
    <w:rsid w:val="003D7841"/>
    <w:rsid w:val="003E3663"/>
    <w:rsid w:val="003E5228"/>
    <w:rsid w:val="003E7FD6"/>
    <w:rsid w:val="003F0445"/>
    <w:rsid w:val="003F3697"/>
    <w:rsid w:val="003F4058"/>
    <w:rsid w:val="0040186D"/>
    <w:rsid w:val="00406175"/>
    <w:rsid w:val="004070ED"/>
    <w:rsid w:val="004107DE"/>
    <w:rsid w:val="00411C87"/>
    <w:rsid w:val="00412726"/>
    <w:rsid w:val="00412F08"/>
    <w:rsid w:val="00415C75"/>
    <w:rsid w:val="00420382"/>
    <w:rsid w:val="00425B2C"/>
    <w:rsid w:val="00426F3C"/>
    <w:rsid w:val="0043073F"/>
    <w:rsid w:val="0043169B"/>
    <w:rsid w:val="004377A7"/>
    <w:rsid w:val="00444464"/>
    <w:rsid w:val="00444663"/>
    <w:rsid w:val="00445AC2"/>
    <w:rsid w:val="00446E6E"/>
    <w:rsid w:val="0044719A"/>
    <w:rsid w:val="00450180"/>
    <w:rsid w:val="0046032B"/>
    <w:rsid w:val="004636C5"/>
    <w:rsid w:val="00466188"/>
    <w:rsid w:val="00466A18"/>
    <w:rsid w:val="00470F3D"/>
    <w:rsid w:val="004729DB"/>
    <w:rsid w:val="004742EC"/>
    <w:rsid w:val="0047463D"/>
    <w:rsid w:val="00474E9F"/>
    <w:rsid w:val="0047500B"/>
    <w:rsid w:val="0048088C"/>
    <w:rsid w:val="00483DF9"/>
    <w:rsid w:val="00486DB7"/>
    <w:rsid w:val="004902A9"/>
    <w:rsid w:val="00493BA4"/>
    <w:rsid w:val="0049727A"/>
    <w:rsid w:val="004A4E7A"/>
    <w:rsid w:val="004B0C5A"/>
    <w:rsid w:val="004B123F"/>
    <w:rsid w:val="004B16DC"/>
    <w:rsid w:val="004B5D22"/>
    <w:rsid w:val="004B6A6E"/>
    <w:rsid w:val="004C3335"/>
    <w:rsid w:val="004C6FD9"/>
    <w:rsid w:val="004C7484"/>
    <w:rsid w:val="004D18A9"/>
    <w:rsid w:val="004D379F"/>
    <w:rsid w:val="004D3BE4"/>
    <w:rsid w:val="004D5D7A"/>
    <w:rsid w:val="004D6BAB"/>
    <w:rsid w:val="004D7DF4"/>
    <w:rsid w:val="004E1D21"/>
    <w:rsid w:val="004E29EC"/>
    <w:rsid w:val="004E3298"/>
    <w:rsid w:val="004F26FB"/>
    <w:rsid w:val="004F3159"/>
    <w:rsid w:val="004F4802"/>
    <w:rsid w:val="004F5C8A"/>
    <w:rsid w:val="00504BA8"/>
    <w:rsid w:val="005073A3"/>
    <w:rsid w:val="00513EE7"/>
    <w:rsid w:val="00520D7C"/>
    <w:rsid w:val="00522ADD"/>
    <w:rsid w:val="0052448F"/>
    <w:rsid w:val="00525972"/>
    <w:rsid w:val="00534880"/>
    <w:rsid w:val="00534D7E"/>
    <w:rsid w:val="00535899"/>
    <w:rsid w:val="00535B48"/>
    <w:rsid w:val="00535F30"/>
    <w:rsid w:val="00552C98"/>
    <w:rsid w:val="00553265"/>
    <w:rsid w:val="00553304"/>
    <w:rsid w:val="005536CF"/>
    <w:rsid w:val="00553DF6"/>
    <w:rsid w:val="00557F7C"/>
    <w:rsid w:val="00560519"/>
    <w:rsid w:val="0056058B"/>
    <w:rsid w:val="005662BC"/>
    <w:rsid w:val="00567A67"/>
    <w:rsid w:val="0057375C"/>
    <w:rsid w:val="00575421"/>
    <w:rsid w:val="005765BB"/>
    <w:rsid w:val="00577F02"/>
    <w:rsid w:val="00580DC9"/>
    <w:rsid w:val="0058435E"/>
    <w:rsid w:val="00585660"/>
    <w:rsid w:val="00595E14"/>
    <w:rsid w:val="005964B5"/>
    <w:rsid w:val="005A410A"/>
    <w:rsid w:val="005A70AB"/>
    <w:rsid w:val="005B4EB5"/>
    <w:rsid w:val="005C3022"/>
    <w:rsid w:val="005D0383"/>
    <w:rsid w:val="005D1306"/>
    <w:rsid w:val="005D2B3E"/>
    <w:rsid w:val="005D387A"/>
    <w:rsid w:val="005D3A16"/>
    <w:rsid w:val="005D45A3"/>
    <w:rsid w:val="005D6943"/>
    <w:rsid w:val="005D7C71"/>
    <w:rsid w:val="005E7C21"/>
    <w:rsid w:val="005F4798"/>
    <w:rsid w:val="005F726F"/>
    <w:rsid w:val="006075A6"/>
    <w:rsid w:val="006144B4"/>
    <w:rsid w:val="006153D9"/>
    <w:rsid w:val="006159E6"/>
    <w:rsid w:val="00617652"/>
    <w:rsid w:val="006224AD"/>
    <w:rsid w:val="00622878"/>
    <w:rsid w:val="0062721E"/>
    <w:rsid w:val="00627C70"/>
    <w:rsid w:val="00632107"/>
    <w:rsid w:val="00632451"/>
    <w:rsid w:val="00635329"/>
    <w:rsid w:val="00637244"/>
    <w:rsid w:val="00643043"/>
    <w:rsid w:val="00644A50"/>
    <w:rsid w:val="00645BEF"/>
    <w:rsid w:val="00652818"/>
    <w:rsid w:val="00653EA0"/>
    <w:rsid w:val="00654665"/>
    <w:rsid w:val="00662497"/>
    <w:rsid w:val="00665258"/>
    <w:rsid w:val="00665CF3"/>
    <w:rsid w:val="00666C6E"/>
    <w:rsid w:val="006756CA"/>
    <w:rsid w:val="00676934"/>
    <w:rsid w:val="00680566"/>
    <w:rsid w:val="00684DC8"/>
    <w:rsid w:val="00691C40"/>
    <w:rsid w:val="006921EF"/>
    <w:rsid w:val="00693D5E"/>
    <w:rsid w:val="00694C4D"/>
    <w:rsid w:val="00696389"/>
    <w:rsid w:val="006A1113"/>
    <w:rsid w:val="006A1F4D"/>
    <w:rsid w:val="006A28E0"/>
    <w:rsid w:val="006A3A51"/>
    <w:rsid w:val="006A4249"/>
    <w:rsid w:val="006B567B"/>
    <w:rsid w:val="006C39A4"/>
    <w:rsid w:val="006C5F4D"/>
    <w:rsid w:val="006C6D87"/>
    <w:rsid w:val="006C7EC3"/>
    <w:rsid w:val="006E5071"/>
    <w:rsid w:val="006E7596"/>
    <w:rsid w:val="006F1EE6"/>
    <w:rsid w:val="006F2F0C"/>
    <w:rsid w:val="006F371D"/>
    <w:rsid w:val="006F43AA"/>
    <w:rsid w:val="006F524B"/>
    <w:rsid w:val="00702157"/>
    <w:rsid w:val="00702D72"/>
    <w:rsid w:val="007035EC"/>
    <w:rsid w:val="007056A7"/>
    <w:rsid w:val="00705834"/>
    <w:rsid w:val="00705D6E"/>
    <w:rsid w:val="00706D44"/>
    <w:rsid w:val="0071105D"/>
    <w:rsid w:val="00714096"/>
    <w:rsid w:val="00716D13"/>
    <w:rsid w:val="00722470"/>
    <w:rsid w:val="007238A8"/>
    <w:rsid w:val="00724B03"/>
    <w:rsid w:val="0073304C"/>
    <w:rsid w:val="00737BFB"/>
    <w:rsid w:val="007408D5"/>
    <w:rsid w:val="00740C77"/>
    <w:rsid w:val="007419FC"/>
    <w:rsid w:val="00744493"/>
    <w:rsid w:val="007579BE"/>
    <w:rsid w:val="00765D17"/>
    <w:rsid w:val="00767CAA"/>
    <w:rsid w:val="0077432F"/>
    <w:rsid w:val="007767E7"/>
    <w:rsid w:val="007778AA"/>
    <w:rsid w:val="007801FA"/>
    <w:rsid w:val="0078141D"/>
    <w:rsid w:val="00783527"/>
    <w:rsid w:val="007869AE"/>
    <w:rsid w:val="00786E0F"/>
    <w:rsid w:val="00787A96"/>
    <w:rsid w:val="00790007"/>
    <w:rsid w:val="007978F2"/>
    <w:rsid w:val="007A2327"/>
    <w:rsid w:val="007A27DA"/>
    <w:rsid w:val="007A3F2E"/>
    <w:rsid w:val="007B0864"/>
    <w:rsid w:val="007B0944"/>
    <w:rsid w:val="007B0C6F"/>
    <w:rsid w:val="007B1DA7"/>
    <w:rsid w:val="007B30A8"/>
    <w:rsid w:val="007B456E"/>
    <w:rsid w:val="007C0C89"/>
    <w:rsid w:val="007D2401"/>
    <w:rsid w:val="007D3B83"/>
    <w:rsid w:val="007D6C9E"/>
    <w:rsid w:val="007D74CB"/>
    <w:rsid w:val="007E3C48"/>
    <w:rsid w:val="007E66FC"/>
    <w:rsid w:val="007E7544"/>
    <w:rsid w:val="007F0F66"/>
    <w:rsid w:val="007F1E48"/>
    <w:rsid w:val="007F3234"/>
    <w:rsid w:val="007F3FB6"/>
    <w:rsid w:val="007F78C8"/>
    <w:rsid w:val="00806EFB"/>
    <w:rsid w:val="00814E71"/>
    <w:rsid w:val="00816588"/>
    <w:rsid w:val="00823A5C"/>
    <w:rsid w:val="00823D07"/>
    <w:rsid w:val="00825143"/>
    <w:rsid w:val="00826B16"/>
    <w:rsid w:val="008315DD"/>
    <w:rsid w:val="008358D6"/>
    <w:rsid w:val="00835C05"/>
    <w:rsid w:val="00840C6E"/>
    <w:rsid w:val="008412F5"/>
    <w:rsid w:val="008416DA"/>
    <w:rsid w:val="0084438E"/>
    <w:rsid w:val="008469B3"/>
    <w:rsid w:val="00852BB4"/>
    <w:rsid w:val="00853B70"/>
    <w:rsid w:val="008572DD"/>
    <w:rsid w:val="00857F4C"/>
    <w:rsid w:val="00863C02"/>
    <w:rsid w:val="00872F0F"/>
    <w:rsid w:val="0087434D"/>
    <w:rsid w:val="00880227"/>
    <w:rsid w:val="008817DF"/>
    <w:rsid w:val="008834AB"/>
    <w:rsid w:val="00883D0A"/>
    <w:rsid w:val="0089000B"/>
    <w:rsid w:val="00890742"/>
    <w:rsid w:val="00895757"/>
    <w:rsid w:val="00897725"/>
    <w:rsid w:val="008A0553"/>
    <w:rsid w:val="008A2DC5"/>
    <w:rsid w:val="008A3ECA"/>
    <w:rsid w:val="008B3186"/>
    <w:rsid w:val="008C398C"/>
    <w:rsid w:val="008C7159"/>
    <w:rsid w:val="008C75B8"/>
    <w:rsid w:val="008D0FBD"/>
    <w:rsid w:val="008D1D15"/>
    <w:rsid w:val="008E4A89"/>
    <w:rsid w:val="008F0A35"/>
    <w:rsid w:val="008F0E59"/>
    <w:rsid w:val="008F336E"/>
    <w:rsid w:val="008F3FEF"/>
    <w:rsid w:val="00901001"/>
    <w:rsid w:val="00901B68"/>
    <w:rsid w:val="00920C14"/>
    <w:rsid w:val="00924FC6"/>
    <w:rsid w:val="009310BD"/>
    <w:rsid w:val="00931970"/>
    <w:rsid w:val="0093359A"/>
    <w:rsid w:val="009354E7"/>
    <w:rsid w:val="00937CBD"/>
    <w:rsid w:val="00944248"/>
    <w:rsid w:val="00945A00"/>
    <w:rsid w:val="009504C4"/>
    <w:rsid w:val="00950927"/>
    <w:rsid w:val="00951440"/>
    <w:rsid w:val="00952AB4"/>
    <w:rsid w:val="009576B1"/>
    <w:rsid w:val="00960A8B"/>
    <w:rsid w:val="0096217D"/>
    <w:rsid w:val="0096339D"/>
    <w:rsid w:val="009659A0"/>
    <w:rsid w:val="00965BEB"/>
    <w:rsid w:val="00966B68"/>
    <w:rsid w:val="009675FC"/>
    <w:rsid w:val="0097051B"/>
    <w:rsid w:val="009728C4"/>
    <w:rsid w:val="00973364"/>
    <w:rsid w:val="00973996"/>
    <w:rsid w:val="009756EE"/>
    <w:rsid w:val="00981B50"/>
    <w:rsid w:val="00982384"/>
    <w:rsid w:val="00982B97"/>
    <w:rsid w:val="0098442D"/>
    <w:rsid w:val="00990BEB"/>
    <w:rsid w:val="00990E4A"/>
    <w:rsid w:val="009946E7"/>
    <w:rsid w:val="0099509B"/>
    <w:rsid w:val="009970F5"/>
    <w:rsid w:val="00997187"/>
    <w:rsid w:val="009A44E6"/>
    <w:rsid w:val="009A5500"/>
    <w:rsid w:val="009A5A25"/>
    <w:rsid w:val="009B22BE"/>
    <w:rsid w:val="009B25F6"/>
    <w:rsid w:val="009B32B1"/>
    <w:rsid w:val="009C137A"/>
    <w:rsid w:val="009C1E7E"/>
    <w:rsid w:val="009C2BD6"/>
    <w:rsid w:val="009C3EE6"/>
    <w:rsid w:val="009C44D7"/>
    <w:rsid w:val="009D03DA"/>
    <w:rsid w:val="009D1885"/>
    <w:rsid w:val="009D2B81"/>
    <w:rsid w:val="009D350E"/>
    <w:rsid w:val="009D4866"/>
    <w:rsid w:val="009D52E3"/>
    <w:rsid w:val="009E7909"/>
    <w:rsid w:val="009F1DA4"/>
    <w:rsid w:val="009F1E73"/>
    <w:rsid w:val="009F4747"/>
    <w:rsid w:val="009F5BE3"/>
    <w:rsid w:val="009F6351"/>
    <w:rsid w:val="009F77BF"/>
    <w:rsid w:val="00A01D64"/>
    <w:rsid w:val="00A02535"/>
    <w:rsid w:val="00A038DF"/>
    <w:rsid w:val="00A048DC"/>
    <w:rsid w:val="00A14322"/>
    <w:rsid w:val="00A1503B"/>
    <w:rsid w:val="00A168F4"/>
    <w:rsid w:val="00A16DAE"/>
    <w:rsid w:val="00A225F5"/>
    <w:rsid w:val="00A23335"/>
    <w:rsid w:val="00A24DE0"/>
    <w:rsid w:val="00A31F7B"/>
    <w:rsid w:val="00A32F97"/>
    <w:rsid w:val="00A34C77"/>
    <w:rsid w:val="00A35BE1"/>
    <w:rsid w:val="00A460D7"/>
    <w:rsid w:val="00A50145"/>
    <w:rsid w:val="00A51B10"/>
    <w:rsid w:val="00A537CC"/>
    <w:rsid w:val="00A5453D"/>
    <w:rsid w:val="00A6353F"/>
    <w:rsid w:val="00A63A13"/>
    <w:rsid w:val="00A67BAE"/>
    <w:rsid w:val="00A67E68"/>
    <w:rsid w:val="00A73665"/>
    <w:rsid w:val="00A7546E"/>
    <w:rsid w:val="00A77C3E"/>
    <w:rsid w:val="00A82F6B"/>
    <w:rsid w:val="00A84E77"/>
    <w:rsid w:val="00A85794"/>
    <w:rsid w:val="00A85FA1"/>
    <w:rsid w:val="00A90622"/>
    <w:rsid w:val="00A9131D"/>
    <w:rsid w:val="00A92DE0"/>
    <w:rsid w:val="00A95105"/>
    <w:rsid w:val="00A967B4"/>
    <w:rsid w:val="00A97C07"/>
    <w:rsid w:val="00AA1C8B"/>
    <w:rsid w:val="00AA1D0F"/>
    <w:rsid w:val="00AA1FFF"/>
    <w:rsid w:val="00AB380B"/>
    <w:rsid w:val="00AB604D"/>
    <w:rsid w:val="00AB7CEE"/>
    <w:rsid w:val="00AB7F37"/>
    <w:rsid w:val="00AC1AFD"/>
    <w:rsid w:val="00AC3B8C"/>
    <w:rsid w:val="00AC40A7"/>
    <w:rsid w:val="00AD0A14"/>
    <w:rsid w:val="00AD0A7F"/>
    <w:rsid w:val="00AD429C"/>
    <w:rsid w:val="00AD4439"/>
    <w:rsid w:val="00AD5D5E"/>
    <w:rsid w:val="00AD61F8"/>
    <w:rsid w:val="00AD7294"/>
    <w:rsid w:val="00AE7AD8"/>
    <w:rsid w:val="00AF0B56"/>
    <w:rsid w:val="00AF20CF"/>
    <w:rsid w:val="00AF45DD"/>
    <w:rsid w:val="00AF7024"/>
    <w:rsid w:val="00AF7303"/>
    <w:rsid w:val="00AF74C7"/>
    <w:rsid w:val="00AF76FF"/>
    <w:rsid w:val="00B01A87"/>
    <w:rsid w:val="00B04BA3"/>
    <w:rsid w:val="00B05B05"/>
    <w:rsid w:val="00B06BDF"/>
    <w:rsid w:val="00B172C5"/>
    <w:rsid w:val="00B3749D"/>
    <w:rsid w:val="00B46547"/>
    <w:rsid w:val="00B52B2F"/>
    <w:rsid w:val="00B57ACC"/>
    <w:rsid w:val="00B628BB"/>
    <w:rsid w:val="00B701FF"/>
    <w:rsid w:val="00B721BC"/>
    <w:rsid w:val="00B75339"/>
    <w:rsid w:val="00B76ECA"/>
    <w:rsid w:val="00B82FE4"/>
    <w:rsid w:val="00B840C8"/>
    <w:rsid w:val="00B84BC8"/>
    <w:rsid w:val="00B85616"/>
    <w:rsid w:val="00B90559"/>
    <w:rsid w:val="00B97364"/>
    <w:rsid w:val="00BA0E4E"/>
    <w:rsid w:val="00BA149E"/>
    <w:rsid w:val="00BB2D7E"/>
    <w:rsid w:val="00BB3DFD"/>
    <w:rsid w:val="00BB3FB4"/>
    <w:rsid w:val="00BB56AA"/>
    <w:rsid w:val="00BB5F3B"/>
    <w:rsid w:val="00BB6CAD"/>
    <w:rsid w:val="00BC2CB3"/>
    <w:rsid w:val="00BC2F6F"/>
    <w:rsid w:val="00BC5BEF"/>
    <w:rsid w:val="00BC7573"/>
    <w:rsid w:val="00BC7CAA"/>
    <w:rsid w:val="00BD0263"/>
    <w:rsid w:val="00BD40E0"/>
    <w:rsid w:val="00BE3425"/>
    <w:rsid w:val="00BE354D"/>
    <w:rsid w:val="00BE37D6"/>
    <w:rsid w:val="00BE6772"/>
    <w:rsid w:val="00BE686D"/>
    <w:rsid w:val="00BE6DD8"/>
    <w:rsid w:val="00BF14C2"/>
    <w:rsid w:val="00BF2716"/>
    <w:rsid w:val="00BF7166"/>
    <w:rsid w:val="00C00B86"/>
    <w:rsid w:val="00C02ACF"/>
    <w:rsid w:val="00C11E9E"/>
    <w:rsid w:val="00C14283"/>
    <w:rsid w:val="00C1748A"/>
    <w:rsid w:val="00C204F5"/>
    <w:rsid w:val="00C2414E"/>
    <w:rsid w:val="00C30C47"/>
    <w:rsid w:val="00C360B9"/>
    <w:rsid w:val="00C36732"/>
    <w:rsid w:val="00C36825"/>
    <w:rsid w:val="00C45F50"/>
    <w:rsid w:val="00C475E1"/>
    <w:rsid w:val="00C5406A"/>
    <w:rsid w:val="00C544D9"/>
    <w:rsid w:val="00C56365"/>
    <w:rsid w:val="00C67491"/>
    <w:rsid w:val="00C70CF1"/>
    <w:rsid w:val="00C717B1"/>
    <w:rsid w:val="00C75A35"/>
    <w:rsid w:val="00C75F70"/>
    <w:rsid w:val="00C760C9"/>
    <w:rsid w:val="00C76B59"/>
    <w:rsid w:val="00C81046"/>
    <w:rsid w:val="00C83170"/>
    <w:rsid w:val="00C83DC1"/>
    <w:rsid w:val="00C86BAC"/>
    <w:rsid w:val="00C87E46"/>
    <w:rsid w:val="00C95C10"/>
    <w:rsid w:val="00CA0F82"/>
    <w:rsid w:val="00CA3BAD"/>
    <w:rsid w:val="00CA3E27"/>
    <w:rsid w:val="00CA47D8"/>
    <w:rsid w:val="00CA52BC"/>
    <w:rsid w:val="00CA7C50"/>
    <w:rsid w:val="00CB01DE"/>
    <w:rsid w:val="00CB086B"/>
    <w:rsid w:val="00CB1B35"/>
    <w:rsid w:val="00CB4779"/>
    <w:rsid w:val="00CB7E6F"/>
    <w:rsid w:val="00CC1F54"/>
    <w:rsid w:val="00CC43D3"/>
    <w:rsid w:val="00CC4C6D"/>
    <w:rsid w:val="00CC703D"/>
    <w:rsid w:val="00CD17AC"/>
    <w:rsid w:val="00CE2BD9"/>
    <w:rsid w:val="00CE2D48"/>
    <w:rsid w:val="00CE4388"/>
    <w:rsid w:val="00CE4A24"/>
    <w:rsid w:val="00CE4EAD"/>
    <w:rsid w:val="00CE7C1D"/>
    <w:rsid w:val="00D030AB"/>
    <w:rsid w:val="00D04810"/>
    <w:rsid w:val="00D10407"/>
    <w:rsid w:val="00D11018"/>
    <w:rsid w:val="00D1478F"/>
    <w:rsid w:val="00D158A8"/>
    <w:rsid w:val="00D16BB0"/>
    <w:rsid w:val="00D208DB"/>
    <w:rsid w:val="00D23681"/>
    <w:rsid w:val="00D2656F"/>
    <w:rsid w:val="00D312C5"/>
    <w:rsid w:val="00D34910"/>
    <w:rsid w:val="00D35F6C"/>
    <w:rsid w:val="00D4416E"/>
    <w:rsid w:val="00D47354"/>
    <w:rsid w:val="00D53F92"/>
    <w:rsid w:val="00D60684"/>
    <w:rsid w:val="00D6522D"/>
    <w:rsid w:val="00D66661"/>
    <w:rsid w:val="00D75AD5"/>
    <w:rsid w:val="00D75E4A"/>
    <w:rsid w:val="00D7778E"/>
    <w:rsid w:val="00D84CA6"/>
    <w:rsid w:val="00D86890"/>
    <w:rsid w:val="00D871A4"/>
    <w:rsid w:val="00D914CA"/>
    <w:rsid w:val="00D92FBD"/>
    <w:rsid w:val="00DA0209"/>
    <w:rsid w:val="00DA1239"/>
    <w:rsid w:val="00DA5CD0"/>
    <w:rsid w:val="00DA6AB4"/>
    <w:rsid w:val="00DB30A9"/>
    <w:rsid w:val="00DB3EAA"/>
    <w:rsid w:val="00DB5E43"/>
    <w:rsid w:val="00DC3732"/>
    <w:rsid w:val="00DC6E5A"/>
    <w:rsid w:val="00DD1566"/>
    <w:rsid w:val="00DD40A3"/>
    <w:rsid w:val="00DD7B45"/>
    <w:rsid w:val="00DE45A5"/>
    <w:rsid w:val="00DE5A55"/>
    <w:rsid w:val="00DE6760"/>
    <w:rsid w:val="00E005C8"/>
    <w:rsid w:val="00E1176C"/>
    <w:rsid w:val="00E12006"/>
    <w:rsid w:val="00E124C5"/>
    <w:rsid w:val="00E1250D"/>
    <w:rsid w:val="00E14920"/>
    <w:rsid w:val="00E15104"/>
    <w:rsid w:val="00E16628"/>
    <w:rsid w:val="00E175FA"/>
    <w:rsid w:val="00E17B51"/>
    <w:rsid w:val="00E31DD9"/>
    <w:rsid w:val="00E326D3"/>
    <w:rsid w:val="00E32D6D"/>
    <w:rsid w:val="00E3581C"/>
    <w:rsid w:val="00E36809"/>
    <w:rsid w:val="00E37009"/>
    <w:rsid w:val="00E56634"/>
    <w:rsid w:val="00E572B3"/>
    <w:rsid w:val="00E601F0"/>
    <w:rsid w:val="00E6121E"/>
    <w:rsid w:val="00E6217C"/>
    <w:rsid w:val="00E769D1"/>
    <w:rsid w:val="00E81407"/>
    <w:rsid w:val="00E82D5B"/>
    <w:rsid w:val="00E863E1"/>
    <w:rsid w:val="00E9222C"/>
    <w:rsid w:val="00E92CB5"/>
    <w:rsid w:val="00E95E08"/>
    <w:rsid w:val="00E97285"/>
    <w:rsid w:val="00EA0458"/>
    <w:rsid w:val="00EA1B3B"/>
    <w:rsid w:val="00EA62C2"/>
    <w:rsid w:val="00EB49B7"/>
    <w:rsid w:val="00EB6C4A"/>
    <w:rsid w:val="00EC2951"/>
    <w:rsid w:val="00EC2ABC"/>
    <w:rsid w:val="00EC4BA6"/>
    <w:rsid w:val="00ED05F2"/>
    <w:rsid w:val="00ED15B6"/>
    <w:rsid w:val="00ED1E53"/>
    <w:rsid w:val="00ED3397"/>
    <w:rsid w:val="00ED6196"/>
    <w:rsid w:val="00ED63C8"/>
    <w:rsid w:val="00ED7285"/>
    <w:rsid w:val="00EE47C3"/>
    <w:rsid w:val="00EE7F67"/>
    <w:rsid w:val="00EF3A20"/>
    <w:rsid w:val="00EF6386"/>
    <w:rsid w:val="00EF7127"/>
    <w:rsid w:val="00F00445"/>
    <w:rsid w:val="00F01AC2"/>
    <w:rsid w:val="00F128A9"/>
    <w:rsid w:val="00F20BAE"/>
    <w:rsid w:val="00F2101E"/>
    <w:rsid w:val="00F2322E"/>
    <w:rsid w:val="00F254FF"/>
    <w:rsid w:val="00F26263"/>
    <w:rsid w:val="00F3128C"/>
    <w:rsid w:val="00F31A24"/>
    <w:rsid w:val="00F34F66"/>
    <w:rsid w:val="00F36997"/>
    <w:rsid w:val="00F40FE1"/>
    <w:rsid w:val="00F44EAE"/>
    <w:rsid w:val="00F45078"/>
    <w:rsid w:val="00F45981"/>
    <w:rsid w:val="00F46414"/>
    <w:rsid w:val="00F472ED"/>
    <w:rsid w:val="00F540AE"/>
    <w:rsid w:val="00F577ED"/>
    <w:rsid w:val="00F606A4"/>
    <w:rsid w:val="00F6152C"/>
    <w:rsid w:val="00F66735"/>
    <w:rsid w:val="00F72968"/>
    <w:rsid w:val="00F73F1C"/>
    <w:rsid w:val="00F73F97"/>
    <w:rsid w:val="00F80FD4"/>
    <w:rsid w:val="00F81012"/>
    <w:rsid w:val="00F81E0C"/>
    <w:rsid w:val="00F82970"/>
    <w:rsid w:val="00F83707"/>
    <w:rsid w:val="00F956A7"/>
    <w:rsid w:val="00F97039"/>
    <w:rsid w:val="00FA1553"/>
    <w:rsid w:val="00FA2870"/>
    <w:rsid w:val="00FB3407"/>
    <w:rsid w:val="00FB3AD3"/>
    <w:rsid w:val="00FB3C10"/>
    <w:rsid w:val="00FC6485"/>
    <w:rsid w:val="00FC6D3A"/>
    <w:rsid w:val="00FD2951"/>
    <w:rsid w:val="00FD3360"/>
    <w:rsid w:val="00FD7147"/>
    <w:rsid w:val="00FD7644"/>
    <w:rsid w:val="00FD7661"/>
    <w:rsid w:val="00FE09C7"/>
    <w:rsid w:val="00FE0A19"/>
    <w:rsid w:val="00FE371A"/>
    <w:rsid w:val="00FE3E49"/>
    <w:rsid w:val="00FE4CA6"/>
    <w:rsid w:val="00FF3C57"/>
    <w:rsid w:val="00FF604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09BCD"/>
  <w15:chartTrackingRefBased/>
  <w15:docId w15:val="{46A494B1-9EC4-4BCA-B975-117455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Arial Unicode MS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eastAsia="Arial Unicode MS" w:hAnsi="Arial" w:cs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eastAsia="Arial Unicode MS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kern w:val="1"/>
      <w:lang w:eastAsia="hr-HR"/>
    </w:rPr>
  </w:style>
  <w:style w:type="character" w:customStyle="1" w:styleId="WW8Num3z0">
    <w:name w:val="WW8Num3z0"/>
    <w:rPr>
      <w:rFonts w:ascii="Arial" w:eastAsia="Times New Roman" w:hAnsi="Arial" w:cs="Arial"/>
      <w:b/>
      <w:sz w:val="22"/>
      <w:szCs w:val="22"/>
    </w:rPr>
  </w:style>
  <w:style w:type="character" w:customStyle="1" w:styleId="WW8Num3z1">
    <w:name w:val="WW8Num3z1"/>
    <w:rPr>
      <w:rFonts w:ascii="Arial" w:hAnsi="Arial" w:cs="Arial" w:hint="default"/>
      <w:b/>
      <w:lang w:bidi="en-US"/>
    </w:rPr>
  </w:style>
  <w:style w:type="character" w:customStyle="1" w:styleId="WW8Num3z2">
    <w:name w:val="WW8Num3z2"/>
    <w:rPr>
      <w:rFonts w:ascii="Arial" w:eastAsia="Times New Roman" w:hAnsi="Arial" w:cs="Arial"/>
      <w:color w:val="auto"/>
    </w:rPr>
  </w:style>
  <w:style w:type="character" w:customStyle="1" w:styleId="WW8Num3z3">
    <w:name w:val="WW8Num3z3"/>
    <w:rPr>
      <w:rFonts w:ascii="Arial" w:hAnsi="Arial" w:cs="Aria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/>
      <w:b w:val="0"/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9z0">
    <w:name w:val="WW8Num9z0"/>
    <w:rPr>
      <w:rFonts w:ascii="Arial" w:eastAsia="Calibri" w:hAnsi="Arial" w:cs="Arial" w:hint="default"/>
      <w:b/>
      <w:bCs/>
      <w:iCs/>
      <w:sz w:val="22"/>
      <w:szCs w:val="22"/>
      <w:lang w:eastAsia="hr-HR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/>
      <w:b w:val="0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color w:val="FF000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Calibri" w:hAnsi="Symbol" w:cs="Symbol" w:hint="default"/>
      <w:lang w:eastAsia="zh-CN" w:bidi="en-US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17z0">
    <w:name w:val="WW8Num17z0"/>
    <w:rPr>
      <w:rFonts w:ascii="Calibri" w:hAnsi="Calibri" w:cs="Times New Roman"/>
      <w:b/>
    </w:rPr>
  </w:style>
  <w:style w:type="character" w:customStyle="1" w:styleId="WW8Num17z1">
    <w:name w:val="WW8Num17z1"/>
    <w:rPr>
      <w:rFonts w:ascii="Symbol" w:hAnsi="Symbol" w:cs="Symbol" w:hint="default"/>
      <w:kern w:val="1"/>
      <w:lang w:eastAsia="hr-HR" w:bidi="en-U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 w:hint="default"/>
      <w:kern w:val="1"/>
      <w:lang w:val="x-none"/>
    </w:rPr>
  </w:style>
  <w:style w:type="character" w:customStyle="1" w:styleId="WW8Num19z0">
    <w:name w:val="WW8Num19z0"/>
    <w:rPr>
      <w:rFonts w:ascii="Arial" w:hAnsi="Arial" w:cs="Arial" w:hint="default"/>
      <w:color w:val="FF0000"/>
    </w:rPr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WW8Num20z2">
    <w:name w:val="WW8Num20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Arial" w:hAnsi="Arial" w:cs="Arial" w:hint="default"/>
      <w:b/>
    </w:rPr>
  </w:style>
  <w:style w:type="character" w:customStyle="1" w:styleId="WW8Num4z2">
    <w:name w:val="WW8Num4z2"/>
    <w:rPr>
      <w:rFonts w:ascii="Arial" w:eastAsia="Times New Roman" w:hAnsi="Arial" w:cs="Arial"/>
      <w:color w:val="auto"/>
    </w:rPr>
  </w:style>
  <w:style w:type="character" w:customStyle="1" w:styleId="WW8Num4z3">
    <w:name w:val="WW8Num4z3"/>
    <w:rPr>
      <w:rFonts w:ascii="Arial" w:eastAsia="Times New Roman" w:hAnsi="Arial" w:cs="Aria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Arial" w:eastAsia="Times New Roman" w:hAnsi="Arial" w:cs="Arial"/>
    </w:rPr>
  </w:style>
  <w:style w:type="character" w:customStyle="1" w:styleId="WW8Num10z3">
    <w:name w:val="WW8Num10z3"/>
    <w:rPr>
      <w:rFonts w:ascii="Arial" w:eastAsia="Times New Roman" w:hAnsi="Arial" w:cs="Arial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19z3">
    <w:name w:val="WW8Num19z3"/>
    <w:rPr>
      <w:rFonts w:ascii="Arial" w:eastAsia="Times New Roman" w:hAnsi="Arial" w:cs="Aria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Arial" w:eastAsia="Times New Roman" w:hAnsi="Arial" w:cs="Aria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Arial" w:eastAsia="Times New Roman" w:hAnsi="Arial" w:cs="Arial" w:hint="default"/>
      <w:b w:val="0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b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eastAsia="Calibri" w:hAnsi="Symbol" w:cs="Symbol" w:hint="default"/>
      <w:lang w:eastAsia="zh-CN" w:bidi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Times New Roman"/>
      <w:b/>
    </w:rPr>
  </w:style>
  <w:style w:type="character" w:customStyle="1" w:styleId="WW8Num28z1">
    <w:name w:val="WW8Num28z1"/>
    <w:rPr>
      <w:rFonts w:ascii="Symbol" w:hAnsi="Symbol" w:cs="Symbol" w:hint="default"/>
      <w:kern w:val="1"/>
      <w:lang w:eastAsia="hr-HR" w:bidi="en-U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kern w:val="1"/>
      <w:lang w:val="x-none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cs="Times New Roman" w:hint="default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Arial" w:eastAsia="Times New Roman" w:hAnsi="Arial" w:cs="Aria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Arial" w:hAnsi="Arial" w:cs="Arial" w:hint="default"/>
      <w:b/>
    </w:rPr>
  </w:style>
  <w:style w:type="character" w:customStyle="1" w:styleId="WW8Num39z1">
    <w:name w:val="WW8Num39z1"/>
    <w:rPr>
      <w:rFonts w:ascii="Arial" w:hAnsi="Arial" w:cs="Arial" w:hint="default"/>
      <w:b/>
    </w:rPr>
  </w:style>
  <w:style w:type="character" w:customStyle="1" w:styleId="WW8Num39z2">
    <w:name w:val="WW8Num39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character" w:customStyle="1" w:styleId="ZaglavljeChar">
    <w:name w:val="Zaglavlje Char"/>
    <w:rPr>
      <w:sz w:val="24"/>
      <w:szCs w:val="24"/>
      <w:lang w:val="en-GB" w:bidi="ar-SA"/>
    </w:rPr>
  </w:style>
  <w:style w:type="character" w:customStyle="1" w:styleId="TitleChar">
    <w:name w:val="Title Char"/>
    <w:link w:val="Title"/>
    <w:rPr>
      <w:rFonts w:ascii="Arial" w:hAnsi="Arial" w:cs="Arial"/>
      <w:b/>
      <w:sz w:val="24"/>
      <w:lang w:val="hr-HR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-uvlaka2Char">
    <w:name w:val="Tijelo teksta - uvlaka 2 Char"/>
    <w:rPr>
      <w:sz w:val="24"/>
      <w:szCs w:val="24"/>
    </w:rPr>
  </w:style>
  <w:style w:type="character" w:customStyle="1" w:styleId="UvuenotijelotekstaChar">
    <w:name w:val="Uvučeno tijelo teksta Char"/>
    <w:rPr>
      <w:rFonts w:ascii="Arial" w:hAnsi="Arial" w:cs="Arial"/>
      <w:sz w:val="24"/>
      <w:szCs w:val="24"/>
    </w:rPr>
  </w:style>
  <w:style w:type="character" w:customStyle="1" w:styleId="OdlomakpopisaChar">
    <w:name w:val="Odlomak popisa Char"/>
    <w:uiPriority w:val="99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CharChar1">
    <w:name w:val="Char Char1"/>
    <w:rPr>
      <w:rFonts w:ascii="Arial" w:hAnsi="Arial" w:cs="Arial"/>
      <w:b/>
      <w:sz w:val="24"/>
      <w:szCs w:val="24"/>
      <w:lang w:val="en-GB"/>
    </w:rPr>
  </w:style>
  <w:style w:type="character" w:customStyle="1" w:styleId="Tijeloteksta3Char">
    <w:name w:val="Tijelo teksta 3 Char"/>
    <w:rPr>
      <w:rFonts w:ascii="Arial" w:hAnsi="Arial" w:cs="Arial"/>
      <w:b/>
      <w:bCs/>
      <w:sz w:val="24"/>
      <w:szCs w:val="24"/>
    </w:rPr>
  </w:style>
  <w:style w:type="character" w:customStyle="1" w:styleId="Naslov1Char">
    <w:name w:val="Naslov 1 Char"/>
    <w:rPr>
      <w:rFonts w:ascii="Arial" w:eastAsia="Arial Unicode MS" w:hAnsi="Arial" w:cs="Arial"/>
      <w:b/>
      <w:sz w:val="24"/>
    </w:rPr>
  </w:style>
  <w:style w:type="character" w:customStyle="1" w:styleId="Naslov2Char">
    <w:name w:val="Naslov 2 Char"/>
    <w:rPr>
      <w:rFonts w:ascii="Arial" w:eastAsia="Arial Unicode MS" w:hAnsi="Arial" w:cs="Arial"/>
      <w:b/>
      <w:sz w:val="24"/>
    </w:rPr>
  </w:style>
  <w:style w:type="character" w:customStyle="1" w:styleId="TijelotekstaChar">
    <w:name w:val="Tijelo teksta Char"/>
    <w:rPr>
      <w:rFonts w:ascii="Arial" w:hAnsi="Arial" w:cs="Arial"/>
      <w:sz w:val="24"/>
      <w:szCs w:val="24"/>
    </w:rPr>
  </w:style>
  <w:style w:type="character" w:customStyle="1" w:styleId="Tijeloteksta-uvlaka3Char">
    <w:name w:val="Tijelo teksta - uvlaka 3 Char"/>
    <w:rPr>
      <w:sz w:val="16"/>
      <w:szCs w:val="16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</w:style>
  <w:style w:type="character" w:customStyle="1" w:styleId="PredmetkomentaraChar">
    <w:name w:val="Predmet komentara Char"/>
    <w:rPr>
      <w:b/>
      <w:bCs/>
    </w:rPr>
  </w:style>
  <w:style w:type="character" w:customStyle="1" w:styleId="Tijeloteksta2Char">
    <w:name w:val="Tijelo teksta 2 Char"/>
    <w:rPr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kstfusnoteChar">
    <w:name w:val="Tekst fusnote Char"/>
    <w:rPr>
      <w:rFonts w:ascii="Calibri" w:eastAsia="Times New Roman" w:hAnsi="Calibri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ObinitekstChar">
    <w:name w:val="Obični tekst Char"/>
    <w:rPr>
      <w:rFonts w:ascii="Courier New" w:eastAsia="Calibri" w:hAnsi="Courier New" w:cs="Courier New"/>
      <w:color w:val="000000"/>
    </w:rPr>
  </w:style>
  <w:style w:type="paragraph" w:customStyle="1" w:styleId="Heading">
    <w:name w:val="Heading"/>
    <w:basedOn w:val="Normal"/>
    <w:next w:val="BodyText"/>
    <w:pPr>
      <w:jc w:val="center"/>
    </w:pPr>
    <w:rPr>
      <w:rFonts w:ascii="Arial" w:hAnsi="Arial" w:cs="Arial"/>
      <w:b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Tijeloteksta31">
    <w:name w:val="Tijelo teksta 31"/>
    <w:basedOn w:val="Normal"/>
    <w:pPr>
      <w:jc w:val="center"/>
    </w:pPr>
    <w:rPr>
      <w:rFonts w:ascii="Arial" w:hAnsi="Arial" w:cs="Arial"/>
      <w:b/>
      <w:bCs/>
    </w:rPr>
  </w:style>
  <w:style w:type="paragraph" w:styleId="Header">
    <w:name w:val="header"/>
    <w:aliases w:val=" Char,Char,(17) EPR Header,Header1"/>
    <w:basedOn w:val="Normal"/>
    <w:link w:val="HeaderChar"/>
  </w:style>
  <w:style w:type="paragraph" w:styleId="Footer">
    <w:name w:val="footer"/>
    <w:basedOn w:val="Normal"/>
    <w:link w:val="FooterChar"/>
    <w:uiPriority w:val="99"/>
  </w:style>
  <w:style w:type="paragraph" w:customStyle="1" w:styleId="Tijeloteksta21">
    <w:name w:val="Tijelo teksta 21"/>
    <w:basedOn w:val="Normal"/>
    <w:pPr>
      <w:spacing w:after="120" w:line="480" w:lineRule="auto"/>
    </w:pPr>
  </w:style>
  <w:style w:type="paragraph" w:customStyle="1" w:styleId="Application1">
    <w:name w:val="Application1"/>
    <w:basedOn w:val="Heading1"/>
    <w:next w:val="Normal"/>
    <w:pPr>
      <w:pageBreakBefore/>
      <w:widowControl w:val="0"/>
      <w:numPr>
        <w:numId w:val="0"/>
      </w:numPr>
      <w:spacing w:after="480"/>
      <w:ind w:left="360" w:hanging="360"/>
    </w:pPr>
    <w:rPr>
      <w:rFonts w:eastAsia="Times New Roman"/>
      <w:caps/>
      <w:kern w:val="1"/>
      <w:sz w:val="28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Odlomakpopisa1">
    <w:name w:val="Odlomak popisa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</w:pPr>
  </w:style>
  <w:style w:type="paragraph" w:customStyle="1" w:styleId="Tijeloteksta-uvlaka21">
    <w:name w:val="Tijelo teksta - uvlaka 21"/>
    <w:basedOn w:val="Normal"/>
    <w:pPr>
      <w:spacing w:after="120" w:line="480" w:lineRule="auto"/>
      <w:ind w:left="283"/>
    </w:pPr>
  </w:style>
  <w:style w:type="paragraph" w:customStyle="1" w:styleId="DefaultText">
    <w:name w:val="Default Text"/>
    <w:basedOn w:val="Normal"/>
    <w:rPr>
      <w:rFonts w:eastAsia="Calibri"/>
      <w:szCs w:val="20"/>
      <w:lang w:eastAsia="hr-HR"/>
    </w:rPr>
  </w:style>
  <w:style w:type="paragraph" w:customStyle="1" w:styleId="Tijeloteksta-uvlaka31">
    <w:name w:val="Tijelo teksta - uvlaka 31"/>
    <w:basedOn w:val="Normal"/>
    <w:pPr>
      <w:spacing w:after="120"/>
      <w:ind w:left="360"/>
    </w:pPr>
    <w:rPr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CommentSubject">
    <w:name w:val="annotation subject"/>
    <w:basedOn w:val="Tekstkomentara1"/>
    <w:next w:val="Tekstkomentara1"/>
    <w:rPr>
      <w:b/>
      <w:b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FootnoteText">
    <w:name w:val="footnote text"/>
    <w:basedOn w:val="Normal"/>
    <w:rPr>
      <w:rFonts w:ascii="Calibri" w:hAnsi="Calibri"/>
      <w:sz w:val="20"/>
      <w:szCs w:val="20"/>
    </w:rPr>
  </w:style>
  <w:style w:type="paragraph" w:customStyle="1" w:styleId="Obinitekst1">
    <w:name w:val="Obični tekst1"/>
    <w:basedOn w:val="Normal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  <w:rPr>
      <w:kern w:val="1"/>
    </w:r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3526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2671"/>
    <w:rPr>
      <w:sz w:val="16"/>
      <w:szCs w:val="16"/>
      <w:lang w:eastAsia="zh-CN"/>
    </w:rPr>
  </w:style>
  <w:style w:type="table" w:styleId="ListTable3-Accent6">
    <w:name w:val="List Table 3 Accent 6"/>
    <w:basedOn w:val="TableNormal"/>
    <w:uiPriority w:val="48"/>
    <w:rsid w:val="00FF3C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Title">
    <w:name w:val="Title"/>
    <w:basedOn w:val="Normal"/>
    <w:link w:val="TitleChar"/>
    <w:qFormat/>
    <w:rsid w:val="00632107"/>
    <w:pPr>
      <w:suppressAutoHyphens w:val="0"/>
      <w:jc w:val="center"/>
    </w:pPr>
    <w:rPr>
      <w:rFonts w:ascii="Arial" w:hAnsi="Arial" w:cs="Arial"/>
      <w:b/>
      <w:szCs w:val="20"/>
      <w:lang w:eastAsia="hr-HR"/>
    </w:rPr>
  </w:style>
  <w:style w:type="character" w:customStyle="1" w:styleId="NaslovChar1">
    <w:name w:val="Naslov Char1"/>
    <w:basedOn w:val="DefaultParagraphFont"/>
    <w:uiPriority w:val="10"/>
    <w:rsid w:val="0063210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TableGrid">
    <w:name w:val="Table Grid"/>
    <w:basedOn w:val="TableNormal"/>
    <w:rsid w:val="0047500B"/>
    <w:rPr>
      <w:rFonts w:ascii="Calibri" w:eastAsia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61">
    <w:name w:val="List Table 3 - Accent 61"/>
    <w:basedOn w:val="TableNormal"/>
    <w:next w:val="ListTable3-Accent6"/>
    <w:uiPriority w:val="48"/>
    <w:rsid w:val="007F3234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6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BC"/>
    <w:rPr>
      <w:lang w:eastAsia="zh-CN"/>
    </w:rPr>
  </w:style>
  <w:style w:type="character" w:styleId="Emphasis">
    <w:name w:val="Emphasis"/>
    <w:basedOn w:val="DefaultParagraphFont"/>
    <w:uiPriority w:val="20"/>
    <w:qFormat/>
    <w:rsid w:val="00300460"/>
    <w:rPr>
      <w:i/>
      <w:iCs/>
    </w:rPr>
  </w:style>
  <w:style w:type="paragraph" w:styleId="Revision">
    <w:name w:val="Revision"/>
    <w:hidden/>
    <w:uiPriority w:val="99"/>
    <w:semiHidden/>
    <w:rsid w:val="00575421"/>
    <w:rPr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6075A6"/>
    <w:rPr>
      <w:sz w:val="24"/>
      <w:szCs w:val="24"/>
      <w:lang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locked/>
    <w:rsid w:val="00C36732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36732"/>
    <w:rPr>
      <w:sz w:val="24"/>
      <w:szCs w:val="24"/>
      <w:lang w:eastAsia="zh-CN"/>
    </w:rPr>
  </w:style>
  <w:style w:type="paragraph" w:customStyle="1" w:styleId="yiv8258494346msonormal">
    <w:name w:val="yiv8258494346msonormal"/>
    <w:basedOn w:val="Normal"/>
    <w:rsid w:val="0043073F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yiv8258494346gmail-msolistparagraph">
    <w:name w:val="yiv8258494346gmail-msolistparagraph"/>
    <w:basedOn w:val="Normal"/>
    <w:rsid w:val="0043073F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podarstvo@pg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z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rpi.mingo.gov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815C-17F9-4B54-B178-2F3D2D56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3973</Words>
  <Characters>22648</Characters>
  <Application>Microsoft Office Word</Application>
  <DocSecurity>4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26568</CharactersWithSpaces>
  <SharedDoc>false</SharedDoc>
  <HLinks>
    <vt:vector size="12" baseType="variant"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mailto:gospodarstvo@pgz.hr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</dc:creator>
  <cp:keywords/>
  <dc:description/>
  <cp:lastModifiedBy>Iris Bruketa Milić</cp:lastModifiedBy>
  <cp:revision>2</cp:revision>
  <cp:lastPrinted>2024-11-04T10:27:00Z</cp:lastPrinted>
  <dcterms:created xsi:type="dcterms:W3CDTF">2025-09-12T09:15:00Z</dcterms:created>
  <dcterms:modified xsi:type="dcterms:W3CDTF">2025-09-12T09:15:00Z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0x0101007463D7AD16508749A0E6F6816E373273</vt:lpwstr>
  </property>
  <property fmtid="{D5CDD505-2E9C-101B-9397-08002B2CF9AE}" pid="4" name="sadržaj">
    <vt:lpwstr/>
  </property>
  <property fmtid="{D5CDD505-2E9C-101B-9397-08002B2CF9AE}" pid="5" name="točka">
    <vt:lpwstr>6</vt:lpwstr>
  </property>
</Properties>
</file>