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DC" w:rsidRDefault="007C7803">
      <w:r w:rsidRPr="001E740E">
        <w:rPr>
          <w:noProof/>
          <w:lang w:eastAsia="hr-HR"/>
        </w:rPr>
        <w:drawing>
          <wp:inline distT="0" distB="0" distL="0" distR="0" wp14:anchorId="7EB088B2" wp14:editId="55791BC2">
            <wp:extent cx="3114675"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54" r="44267" b="11219"/>
                    <a:stretch/>
                  </pic:blipFill>
                  <pic:spPr bwMode="auto">
                    <a:xfrm>
                      <a:off x="0" y="0"/>
                      <a:ext cx="3115366" cy="1200416"/>
                    </a:xfrm>
                    <a:prstGeom prst="rect">
                      <a:avLst/>
                    </a:prstGeom>
                    <a:noFill/>
                    <a:ln>
                      <a:noFill/>
                    </a:ln>
                    <a:extLst>
                      <a:ext uri="{53640926-AAD7-44D8-BBD7-CCE9431645EC}">
                        <a14:shadowObscured xmlns:a14="http://schemas.microsoft.com/office/drawing/2010/main"/>
                      </a:ext>
                    </a:extLst>
                  </pic:spPr>
                </pic:pic>
              </a:graphicData>
            </a:graphic>
          </wp:inline>
        </w:drawing>
      </w:r>
    </w:p>
    <w:p w:rsidR="006E02C6" w:rsidRPr="001A0C34" w:rsidRDefault="006E02C6" w:rsidP="006E02C6">
      <w:r w:rsidRPr="001A0C34">
        <w:t xml:space="preserve">Rijeka, </w:t>
      </w:r>
      <w:r w:rsidR="000A5656">
        <w:t>30</w:t>
      </w:r>
      <w:r w:rsidRPr="001A0C34">
        <w:t xml:space="preserve">. </w:t>
      </w:r>
      <w:r w:rsidR="001A0C34" w:rsidRPr="001A0C34">
        <w:t>prosinac</w:t>
      </w:r>
      <w:r w:rsidRPr="001A0C34">
        <w:t xml:space="preserve"> 202</w:t>
      </w:r>
      <w:r w:rsidR="00CA3524" w:rsidRPr="001A0C34">
        <w:t>4</w:t>
      </w:r>
      <w:r w:rsidRPr="001A0C34">
        <w:t>. godine</w:t>
      </w:r>
    </w:p>
    <w:p w:rsidR="006E02C6" w:rsidRPr="001A0C34" w:rsidRDefault="006E02C6" w:rsidP="006E02C6"/>
    <w:p w:rsidR="006E02C6" w:rsidRPr="001A0C34" w:rsidRDefault="006E02C6" w:rsidP="006E02C6"/>
    <w:p w:rsidR="006E02C6" w:rsidRPr="001A0C34" w:rsidRDefault="006E02C6" w:rsidP="006E02C6"/>
    <w:p w:rsidR="006E02C6" w:rsidRPr="001A0C34" w:rsidRDefault="006E02C6" w:rsidP="006E02C6"/>
    <w:p w:rsidR="006E02C6" w:rsidRPr="001A0C34" w:rsidRDefault="006E02C6" w:rsidP="006E02C6"/>
    <w:p w:rsidR="00B0778C" w:rsidRPr="001A0C34" w:rsidRDefault="00B0778C" w:rsidP="006E02C6"/>
    <w:p w:rsidR="006E02C6" w:rsidRPr="001A0C34" w:rsidRDefault="006E02C6" w:rsidP="006E02C6"/>
    <w:p w:rsidR="006E02C6" w:rsidRPr="001A0C34" w:rsidRDefault="006E02C6" w:rsidP="006E02C6"/>
    <w:p w:rsidR="006E02C6" w:rsidRPr="001A0C34" w:rsidRDefault="006E02C6" w:rsidP="006E02C6">
      <w:pPr>
        <w:pStyle w:val="Title"/>
      </w:pPr>
      <w:r w:rsidRPr="001A0C34">
        <w:t>UPUTE ZA PRIJAVITELJE</w:t>
      </w:r>
    </w:p>
    <w:p w:rsidR="006E02C6" w:rsidRPr="001A0C34" w:rsidRDefault="006E02C6" w:rsidP="006E02C6"/>
    <w:p w:rsidR="006E02C6" w:rsidRPr="001A0C34" w:rsidRDefault="00270014" w:rsidP="00CA3524">
      <w:pPr>
        <w:pStyle w:val="Title"/>
      </w:pPr>
      <w:r w:rsidRPr="001A0C34">
        <w:t>JAVNI POZIV ZA FINANCIRANJE PROGRAMA I PROJEKATA U PODRUČJU DEMOKRATSKE POLITIČKE KULTURE, DUHOVNOSTI, HOBISTIČKE DJELATNOSTI, LJUDSKIH PRAVA, MEĐUNARODNE SURADNJE, ZAŠTITE OKOLIŠA I PRIRODE, TE CIVILNE ZAŠTITE U 202</w:t>
      </w:r>
      <w:r w:rsidR="001A0C34">
        <w:t>5</w:t>
      </w:r>
      <w:r w:rsidRPr="001A0C34">
        <w:t>. GODINI</w:t>
      </w:r>
    </w:p>
    <w:p w:rsidR="00112386" w:rsidRDefault="00112386">
      <w:pPr>
        <w:spacing w:before="0" w:after="0" w:line="360" w:lineRule="auto"/>
        <w:jc w:val="left"/>
      </w:pPr>
      <w:r>
        <w:br w:type="page"/>
      </w:r>
    </w:p>
    <w:p w:rsidR="007C7803" w:rsidRPr="007C7803" w:rsidRDefault="007C7803" w:rsidP="00112386">
      <w:pPr>
        <w:rPr>
          <w:b/>
          <w:sz w:val="24"/>
        </w:rPr>
      </w:pPr>
      <w:r w:rsidRPr="007C7803">
        <w:rPr>
          <w:b/>
          <w:sz w:val="24"/>
        </w:rPr>
        <w:lastRenderedPageBreak/>
        <w:t>SADRŽAJ:</w:t>
      </w:r>
    </w:p>
    <w:p w:rsidR="007C7803" w:rsidRDefault="00112386">
      <w:pPr>
        <w:pStyle w:val="TOC1"/>
        <w:tabs>
          <w:tab w:val="right" w:leader="dot" w:pos="9911"/>
        </w:tabs>
        <w:rPr>
          <w:rFonts w:asciiTheme="minorHAnsi" w:eastAsiaTheme="minorEastAsia" w:hAnsiTheme="minorHAnsi"/>
          <w:noProof/>
          <w:lang w:eastAsia="hr-HR"/>
        </w:rPr>
      </w:pPr>
      <w:r>
        <w:fldChar w:fldCharType="begin"/>
      </w:r>
      <w:r>
        <w:instrText xml:space="preserve"> TOC \o "1-1" \h \z \u </w:instrText>
      </w:r>
      <w:r>
        <w:fldChar w:fldCharType="separate"/>
      </w:r>
      <w:hyperlink w:anchor="_Toc154743629" w:history="1">
        <w:r w:rsidR="007C7803" w:rsidRPr="006C020C">
          <w:rPr>
            <w:rStyle w:val="Hyperlink"/>
            <w:noProof/>
          </w:rPr>
          <w:t>I. STRATEŠKI OKVIR ZA DODJELU FINANCIJSKIH SREDSTAVA</w:t>
        </w:r>
        <w:r w:rsidR="007C7803">
          <w:rPr>
            <w:noProof/>
            <w:webHidden/>
          </w:rPr>
          <w:tab/>
        </w:r>
        <w:r w:rsidR="007C7803">
          <w:rPr>
            <w:noProof/>
            <w:webHidden/>
          </w:rPr>
          <w:fldChar w:fldCharType="begin"/>
        </w:r>
        <w:r w:rsidR="007C7803">
          <w:rPr>
            <w:noProof/>
            <w:webHidden/>
          </w:rPr>
          <w:instrText xml:space="preserve"> PAGEREF _Toc154743629 \h </w:instrText>
        </w:r>
        <w:r w:rsidR="007C7803">
          <w:rPr>
            <w:noProof/>
            <w:webHidden/>
          </w:rPr>
        </w:r>
        <w:r w:rsidR="007C7803">
          <w:rPr>
            <w:noProof/>
            <w:webHidden/>
          </w:rPr>
          <w:fldChar w:fldCharType="separate"/>
        </w:r>
        <w:r w:rsidR="007C7803">
          <w:rPr>
            <w:noProof/>
            <w:webHidden/>
          </w:rPr>
          <w:t>3</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0" w:history="1">
        <w:r w:rsidR="007C7803" w:rsidRPr="006C020C">
          <w:rPr>
            <w:rStyle w:val="Hyperlink"/>
            <w:noProof/>
          </w:rPr>
          <w:t>II. PRIHVATLJIVI PRIJAVITELJI</w:t>
        </w:r>
        <w:r w:rsidR="007C7803">
          <w:rPr>
            <w:noProof/>
            <w:webHidden/>
          </w:rPr>
          <w:tab/>
        </w:r>
        <w:r w:rsidR="007C7803">
          <w:rPr>
            <w:noProof/>
            <w:webHidden/>
          </w:rPr>
          <w:fldChar w:fldCharType="begin"/>
        </w:r>
        <w:r w:rsidR="007C7803">
          <w:rPr>
            <w:noProof/>
            <w:webHidden/>
          </w:rPr>
          <w:instrText xml:space="preserve"> PAGEREF _Toc154743630 \h </w:instrText>
        </w:r>
        <w:r w:rsidR="007C7803">
          <w:rPr>
            <w:noProof/>
            <w:webHidden/>
          </w:rPr>
        </w:r>
        <w:r w:rsidR="007C7803">
          <w:rPr>
            <w:noProof/>
            <w:webHidden/>
          </w:rPr>
          <w:fldChar w:fldCharType="separate"/>
        </w:r>
        <w:r w:rsidR="007C7803">
          <w:rPr>
            <w:noProof/>
            <w:webHidden/>
          </w:rPr>
          <w:t>3</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1" w:history="1">
        <w:r w:rsidR="007C7803" w:rsidRPr="006C020C">
          <w:rPr>
            <w:rStyle w:val="Hyperlink"/>
            <w:noProof/>
          </w:rPr>
          <w:t>III. BROJ PRIJAVA PO PRIJAVITELJU</w:t>
        </w:r>
        <w:r w:rsidR="007C7803">
          <w:rPr>
            <w:noProof/>
            <w:webHidden/>
          </w:rPr>
          <w:tab/>
        </w:r>
        <w:r w:rsidR="007C7803">
          <w:rPr>
            <w:noProof/>
            <w:webHidden/>
          </w:rPr>
          <w:fldChar w:fldCharType="begin"/>
        </w:r>
        <w:r w:rsidR="007C7803">
          <w:rPr>
            <w:noProof/>
            <w:webHidden/>
          </w:rPr>
          <w:instrText xml:space="preserve"> PAGEREF _Toc154743631 \h </w:instrText>
        </w:r>
        <w:r w:rsidR="007C7803">
          <w:rPr>
            <w:noProof/>
            <w:webHidden/>
          </w:rPr>
        </w:r>
        <w:r w:rsidR="007C7803">
          <w:rPr>
            <w:noProof/>
            <w:webHidden/>
          </w:rPr>
          <w:fldChar w:fldCharType="separate"/>
        </w:r>
        <w:r w:rsidR="007C7803">
          <w:rPr>
            <w:noProof/>
            <w:webHidden/>
          </w:rPr>
          <w:t>3</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2" w:history="1">
        <w:r w:rsidR="007C7803" w:rsidRPr="006C020C">
          <w:rPr>
            <w:rStyle w:val="Hyperlink"/>
            <w:noProof/>
          </w:rPr>
          <w:t>IV. UKUPNA VRIJEDNOST JAVNOG POZIVA</w:t>
        </w:r>
        <w:r w:rsidR="007C7803">
          <w:rPr>
            <w:noProof/>
            <w:webHidden/>
          </w:rPr>
          <w:tab/>
        </w:r>
        <w:r w:rsidR="007C7803">
          <w:rPr>
            <w:noProof/>
            <w:webHidden/>
          </w:rPr>
          <w:fldChar w:fldCharType="begin"/>
        </w:r>
        <w:r w:rsidR="007C7803">
          <w:rPr>
            <w:noProof/>
            <w:webHidden/>
          </w:rPr>
          <w:instrText xml:space="preserve"> PAGEREF _Toc154743632 \h </w:instrText>
        </w:r>
        <w:r w:rsidR="007C7803">
          <w:rPr>
            <w:noProof/>
            <w:webHidden/>
          </w:rPr>
        </w:r>
        <w:r w:rsidR="007C7803">
          <w:rPr>
            <w:noProof/>
            <w:webHidden/>
          </w:rPr>
          <w:fldChar w:fldCharType="separate"/>
        </w:r>
        <w:r w:rsidR="007C7803">
          <w:rPr>
            <w:noProof/>
            <w:webHidden/>
          </w:rPr>
          <w:t>4</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3" w:history="1">
        <w:r w:rsidR="007C7803" w:rsidRPr="006C020C">
          <w:rPr>
            <w:rStyle w:val="Hyperlink"/>
            <w:noProof/>
          </w:rPr>
          <w:t>V. FORMALNI UVJETI JAVNOG POZIVA</w:t>
        </w:r>
        <w:r w:rsidR="007C7803">
          <w:rPr>
            <w:noProof/>
            <w:webHidden/>
          </w:rPr>
          <w:tab/>
        </w:r>
        <w:r w:rsidR="007C7803">
          <w:rPr>
            <w:noProof/>
            <w:webHidden/>
          </w:rPr>
          <w:fldChar w:fldCharType="begin"/>
        </w:r>
        <w:r w:rsidR="007C7803">
          <w:rPr>
            <w:noProof/>
            <w:webHidden/>
          </w:rPr>
          <w:instrText xml:space="preserve"> PAGEREF _Toc154743633 \h </w:instrText>
        </w:r>
        <w:r w:rsidR="007C7803">
          <w:rPr>
            <w:noProof/>
            <w:webHidden/>
          </w:rPr>
        </w:r>
        <w:r w:rsidR="007C7803">
          <w:rPr>
            <w:noProof/>
            <w:webHidden/>
          </w:rPr>
          <w:fldChar w:fldCharType="separate"/>
        </w:r>
        <w:r w:rsidR="007C7803">
          <w:rPr>
            <w:noProof/>
            <w:webHidden/>
          </w:rPr>
          <w:t>4</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4" w:history="1">
        <w:r w:rsidR="007C7803" w:rsidRPr="006C020C">
          <w:rPr>
            <w:rStyle w:val="Hyperlink"/>
            <w:noProof/>
          </w:rPr>
          <w:t>VI. PRIHVATLJIVOST TROŠKOVA</w:t>
        </w:r>
        <w:r w:rsidR="007C7803">
          <w:rPr>
            <w:noProof/>
            <w:webHidden/>
          </w:rPr>
          <w:tab/>
        </w:r>
        <w:r w:rsidR="007C7803">
          <w:rPr>
            <w:noProof/>
            <w:webHidden/>
          </w:rPr>
          <w:fldChar w:fldCharType="begin"/>
        </w:r>
        <w:r w:rsidR="007C7803">
          <w:rPr>
            <w:noProof/>
            <w:webHidden/>
          </w:rPr>
          <w:instrText xml:space="preserve"> PAGEREF _Toc154743634 \h </w:instrText>
        </w:r>
        <w:r w:rsidR="007C7803">
          <w:rPr>
            <w:noProof/>
            <w:webHidden/>
          </w:rPr>
        </w:r>
        <w:r w:rsidR="007C7803">
          <w:rPr>
            <w:noProof/>
            <w:webHidden/>
          </w:rPr>
          <w:fldChar w:fldCharType="separate"/>
        </w:r>
        <w:r w:rsidR="007C7803">
          <w:rPr>
            <w:noProof/>
            <w:webHidden/>
          </w:rPr>
          <w:t>5</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5" w:history="1">
        <w:r w:rsidR="007C7803" w:rsidRPr="006C020C">
          <w:rPr>
            <w:rStyle w:val="Hyperlink"/>
            <w:noProof/>
          </w:rPr>
          <w:t>VII. PRIJAVA NA JAVNI POZIV</w:t>
        </w:r>
        <w:r w:rsidR="007C7803">
          <w:rPr>
            <w:noProof/>
            <w:webHidden/>
          </w:rPr>
          <w:tab/>
        </w:r>
        <w:r w:rsidR="007C7803">
          <w:rPr>
            <w:noProof/>
            <w:webHidden/>
          </w:rPr>
          <w:fldChar w:fldCharType="begin"/>
        </w:r>
        <w:r w:rsidR="007C7803">
          <w:rPr>
            <w:noProof/>
            <w:webHidden/>
          </w:rPr>
          <w:instrText xml:space="preserve"> PAGEREF _Toc154743635 \h </w:instrText>
        </w:r>
        <w:r w:rsidR="007C7803">
          <w:rPr>
            <w:noProof/>
            <w:webHidden/>
          </w:rPr>
        </w:r>
        <w:r w:rsidR="007C7803">
          <w:rPr>
            <w:noProof/>
            <w:webHidden/>
          </w:rPr>
          <w:fldChar w:fldCharType="separate"/>
        </w:r>
        <w:r w:rsidR="007C7803">
          <w:rPr>
            <w:noProof/>
            <w:webHidden/>
          </w:rPr>
          <w:t>6</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6" w:history="1">
        <w:r w:rsidR="007C7803" w:rsidRPr="006C020C">
          <w:rPr>
            <w:rStyle w:val="Hyperlink"/>
            <w:noProof/>
          </w:rPr>
          <w:t>VIII. DOKUMENTACIJA ZA PRIJAVU</w:t>
        </w:r>
        <w:r w:rsidR="007C7803">
          <w:rPr>
            <w:noProof/>
            <w:webHidden/>
          </w:rPr>
          <w:tab/>
        </w:r>
        <w:r w:rsidR="007C7803">
          <w:rPr>
            <w:noProof/>
            <w:webHidden/>
          </w:rPr>
          <w:fldChar w:fldCharType="begin"/>
        </w:r>
        <w:r w:rsidR="007C7803">
          <w:rPr>
            <w:noProof/>
            <w:webHidden/>
          </w:rPr>
          <w:instrText xml:space="preserve"> PAGEREF _Toc154743636 \h </w:instrText>
        </w:r>
        <w:r w:rsidR="007C7803">
          <w:rPr>
            <w:noProof/>
            <w:webHidden/>
          </w:rPr>
        </w:r>
        <w:r w:rsidR="007C7803">
          <w:rPr>
            <w:noProof/>
            <w:webHidden/>
          </w:rPr>
          <w:fldChar w:fldCharType="separate"/>
        </w:r>
        <w:r w:rsidR="007C7803">
          <w:rPr>
            <w:noProof/>
            <w:webHidden/>
          </w:rPr>
          <w:t>6</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7" w:history="1">
        <w:r w:rsidR="007C7803" w:rsidRPr="006C020C">
          <w:rPr>
            <w:rStyle w:val="Hyperlink"/>
            <w:noProof/>
          </w:rPr>
          <w:t>IX. PROVJERA I ISPUNJAVANJE FORMALNIH UVJETA</w:t>
        </w:r>
        <w:r w:rsidR="007C7803">
          <w:rPr>
            <w:noProof/>
            <w:webHidden/>
          </w:rPr>
          <w:tab/>
        </w:r>
        <w:r w:rsidR="007C7803">
          <w:rPr>
            <w:noProof/>
            <w:webHidden/>
          </w:rPr>
          <w:fldChar w:fldCharType="begin"/>
        </w:r>
        <w:r w:rsidR="007C7803">
          <w:rPr>
            <w:noProof/>
            <w:webHidden/>
          </w:rPr>
          <w:instrText xml:space="preserve"> PAGEREF _Toc154743637 \h </w:instrText>
        </w:r>
        <w:r w:rsidR="007C7803">
          <w:rPr>
            <w:noProof/>
            <w:webHidden/>
          </w:rPr>
        </w:r>
        <w:r w:rsidR="007C7803">
          <w:rPr>
            <w:noProof/>
            <w:webHidden/>
          </w:rPr>
          <w:fldChar w:fldCharType="separate"/>
        </w:r>
        <w:r w:rsidR="007C7803">
          <w:rPr>
            <w:noProof/>
            <w:webHidden/>
          </w:rPr>
          <w:t>6</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8" w:history="1">
        <w:r w:rsidR="007C7803" w:rsidRPr="006C020C">
          <w:rPr>
            <w:rStyle w:val="Hyperlink"/>
            <w:noProof/>
          </w:rPr>
          <w:t>X. OCJENJIVANJE PRIJAVA KOJE SU ISPUNILE FORMALNE UVJETE JAVNOG POZIVA</w:t>
        </w:r>
        <w:r w:rsidR="007C7803">
          <w:rPr>
            <w:noProof/>
            <w:webHidden/>
          </w:rPr>
          <w:tab/>
        </w:r>
        <w:r w:rsidR="007C7803">
          <w:rPr>
            <w:noProof/>
            <w:webHidden/>
          </w:rPr>
          <w:fldChar w:fldCharType="begin"/>
        </w:r>
        <w:r w:rsidR="007C7803">
          <w:rPr>
            <w:noProof/>
            <w:webHidden/>
          </w:rPr>
          <w:instrText xml:space="preserve"> PAGEREF _Toc154743638 \h </w:instrText>
        </w:r>
        <w:r w:rsidR="007C7803">
          <w:rPr>
            <w:noProof/>
            <w:webHidden/>
          </w:rPr>
        </w:r>
        <w:r w:rsidR="007C7803">
          <w:rPr>
            <w:noProof/>
            <w:webHidden/>
          </w:rPr>
          <w:fldChar w:fldCharType="separate"/>
        </w:r>
        <w:r w:rsidR="007C7803">
          <w:rPr>
            <w:noProof/>
            <w:webHidden/>
          </w:rPr>
          <w:t>7</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39" w:history="1">
        <w:r w:rsidR="007C7803" w:rsidRPr="006C020C">
          <w:rPr>
            <w:rStyle w:val="Hyperlink"/>
            <w:noProof/>
          </w:rPr>
          <w:t>XI. KRITERIJI ZA OCJENJIVANJE</w:t>
        </w:r>
        <w:r w:rsidR="007C7803">
          <w:rPr>
            <w:noProof/>
            <w:webHidden/>
          </w:rPr>
          <w:tab/>
        </w:r>
        <w:r w:rsidR="007C7803">
          <w:rPr>
            <w:noProof/>
            <w:webHidden/>
          </w:rPr>
          <w:fldChar w:fldCharType="begin"/>
        </w:r>
        <w:r w:rsidR="007C7803">
          <w:rPr>
            <w:noProof/>
            <w:webHidden/>
          </w:rPr>
          <w:instrText xml:space="preserve"> PAGEREF _Toc154743639 \h </w:instrText>
        </w:r>
        <w:r w:rsidR="007C7803">
          <w:rPr>
            <w:noProof/>
            <w:webHidden/>
          </w:rPr>
        </w:r>
        <w:r w:rsidR="007C7803">
          <w:rPr>
            <w:noProof/>
            <w:webHidden/>
          </w:rPr>
          <w:fldChar w:fldCharType="separate"/>
        </w:r>
        <w:r w:rsidR="007C7803">
          <w:rPr>
            <w:noProof/>
            <w:webHidden/>
          </w:rPr>
          <w:t>7</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0" w:history="1">
        <w:r w:rsidR="007C7803" w:rsidRPr="006C020C">
          <w:rPr>
            <w:rStyle w:val="Hyperlink"/>
            <w:noProof/>
          </w:rPr>
          <w:t>XII. ZABRANA DVOSTRUKOG FINANCIRANJA</w:t>
        </w:r>
        <w:r w:rsidR="007C7803">
          <w:rPr>
            <w:noProof/>
            <w:webHidden/>
          </w:rPr>
          <w:tab/>
        </w:r>
        <w:r w:rsidR="007C7803">
          <w:rPr>
            <w:noProof/>
            <w:webHidden/>
          </w:rPr>
          <w:fldChar w:fldCharType="begin"/>
        </w:r>
        <w:r w:rsidR="007C7803">
          <w:rPr>
            <w:noProof/>
            <w:webHidden/>
          </w:rPr>
          <w:instrText xml:space="preserve"> PAGEREF _Toc154743640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1" w:history="1">
        <w:r w:rsidR="007C7803" w:rsidRPr="006C020C">
          <w:rPr>
            <w:rStyle w:val="Hyperlink"/>
            <w:noProof/>
          </w:rPr>
          <w:t>XIII. UREDNA ISPUNJAVANJA OBVEZA PO PRETHODNIM UGOVORIMA</w:t>
        </w:r>
        <w:r w:rsidR="007C7803">
          <w:rPr>
            <w:noProof/>
            <w:webHidden/>
          </w:rPr>
          <w:tab/>
        </w:r>
        <w:r w:rsidR="007C7803">
          <w:rPr>
            <w:noProof/>
            <w:webHidden/>
          </w:rPr>
          <w:fldChar w:fldCharType="begin"/>
        </w:r>
        <w:r w:rsidR="007C7803">
          <w:rPr>
            <w:noProof/>
            <w:webHidden/>
          </w:rPr>
          <w:instrText xml:space="preserve"> PAGEREF _Toc154743641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2" w:history="1">
        <w:r w:rsidR="007C7803" w:rsidRPr="006C020C">
          <w:rPr>
            <w:rStyle w:val="Hyperlink"/>
            <w:noProof/>
          </w:rPr>
          <w:t>XIV. SADRŽAJ OBRASCA PRIJAVE</w:t>
        </w:r>
        <w:r w:rsidR="007C7803">
          <w:rPr>
            <w:noProof/>
            <w:webHidden/>
          </w:rPr>
          <w:tab/>
        </w:r>
        <w:r w:rsidR="007C7803">
          <w:rPr>
            <w:noProof/>
            <w:webHidden/>
          </w:rPr>
          <w:fldChar w:fldCharType="begin"/>
        </w:r>
        <w:r w:rsidR="007C7803">
          <w:rPr>
            <w:noProof/>
            <w:webHidden/>
          </w:rPr>
          <w:instrText xml:space="preserve"> PAGEREF _Toc154743642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3" w:history="1">
        <w:r w:rsidR="007C7803" w:rsidRPr="006C020C">
          <w:rPr>
            <w:rStyle w:val="Hyperlink"/>
            <w:noProof/>
          </w:rPr>
          <w:t>XV. SKLAPANJE UGOVORA O FINANCIRANJU</w:t>
        </w:r>
        <w:r w:rsidR="007C7803">
          <w:rPr>
            <w:noProof/>
            <w:webHidden/>
          </w:rPr>
          <w:tab/>
        </w:r>
        <w:r w:rsidR="007C7803">
          <w:rPr>
            <w:noProof/>
            <w:webHidden/>
          </w:rPr>
          <w:fldChar w:fldCharType="begin"/>
        </w:r>
        <w:r w:rsidR="007C7803">
          <w:rPr>
            <w:noProof/>
            <w:webHidden/>
          </w:rPr>
          <w:instrText xml:space="preserve"> PAGEREF _Toc154743643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4" w:history="1">
        <w:r w:rsidR="007C7803" w:rsidRPr="006C020C">
          <w:rPr>
            <w:rStyle w:val="Hyperlink"/>
            <w:noProof/>
          </w:rPr>
          <w:t>XVI. ISPLATA SREDSTAVA</w:t>
        </w:r>
        <w:r w:rsidR="007C7803">
          <w:rPr>
            <w:noProof/>
            <w:webHidden/>
          </w:rPr>
          <w:tab/>
        </w:r>
        <w:r w:rsidR="007C7803">
          <w:rPr>
            <w:noProof/>
            <w:webHidden/>
          </w:rPr>
          <w:fldChar w:fldCharType="begin"/>
        </w:r>
        <w:r w:rsidR="007C7803">
          <w:rPr>
            <w:noProof/>
            <w:webHidden/>
          </w:rPr>
          <w:instrText xml:space="preserve"> PAGEREF _Toc154743644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5" w:history="1">
        <w:r w:rsidR="007C7803" w:rsidRPr="006C020C">
          <w:rPr>
            <w:rStyle w:val="Hyperlink"/>
            <w:noProof/>
          </w:rPr>
          <w:t>XVII. SUKOB INTERESA</w:t>
        </w:r>
        <w:r w:rsidR="007C7803">
          <w:rPr>
            <w:noProof/>
            <w:webHidden/>
          </w:rPr>
          <w:tab/>
        </w:r>
        <w:r w:rsidR="007C7803">
          <w:rPr>
            <w:noProof/>
            <w:webHidden/>
          </w:rPr>
          <w:fldChar w:fldCharType="begin"/>
        </w:r>
        <w:r w:rsidR="007C7803">
          <w:rPr>
            <w:noProof/>
            <w:webHidden/>
          </w:rPr>
          <w:instrText xml:space="preserve"> PAGEREF _Toc154743645 \h </w:instrText>
        </w:r>
        <w:r w:rsidR="007C7803">
          <w:rPr>
            <w:noProof/>
            <w:webHidden/>
          </w:rPr>
        </w:r>
        <w:r w:rsidR="007C7803">
          <w:rPr>
            <w:noProof/>
            <w:webHidden/>
          </w:rPr>
          <w:fldChar w:fldCharType="separate"/>
        </w:r>
        <w:r w:rsidR="007C7803">
          <w:rPr>
            <w:noProof/>
            <w:webHidden/>
          </w:rPr>
          <w:t>8</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6" w:history="1">
        <w:r w:rsidR="007C7803" w:rsidRPr="006C020C">
          <w:rPr>
            <w:rStyle w:val="Hyperlink"/>
            <w:noProof/>
          </w:rPr>
          <w:t>XVIII. ZAŠTITA OSOBNIH PODATAKA</w:t>
        </w:r>
        <w:r w:rsidR="007C7803">
          <w:rPr>
            <w:noProof/>
            <w:webHidden/>
          </w:rPr>
          <w:tab/>
        </w:r>
        <w:r w:rsidR="007C7803">
          <w:rPr>
            <w:noProof/>
            <w:webHidden/>
          </w:rPr>
          <w:fldChar w:fldCharType="begin"/>
        </w:r>
        <w:r w:rsidR="007C7803">
          <w:rPr>
            <w:noProof/>
            <w:webHidden/>
          </w:rPr>
          <w:instrText xml:space="preserve"> PAGEREF _Toc154743646 \h </w:instrText>
        </w:r>
        <w:r w:rsidR="007C7803">
          <w:rPr>
            <w:noProof/>
            <w:webHidden/>
          </w:rPr>
        </w:r>
        <w:r w:rsidR="007C7803">
          <w:rPr>
            <w:noProof/>
            <w:webHidden/>
          </w:rPr>
          <w:fldChar w:fldCharType="separate"/>
        </w:r>
        <w:r w:rsidR="007C7803">
          <w:rPr>
            <w:noProof/>
            <w:webHidden/>
          </w:rPr>
          <w:t>9</w:t>
        </w:r>
        <w:r w:rsidR="007C7803">
          <w:rPr>
            <w:noProof/>
            <w:webHidden/>
          </w:rPr>
          <w:fldChar w:fldCharType="end"/>
        </w:r>
      </w:hyperlink>
    </w:p>
    <w:p w:rsidR="007C7803" w:rsidRDefault="009942CE">
      <w:pPr>
        <w:pStyle w:val="TOC1"/>
        <w:tabs>
          <w:tab w:val="right" w:leader="dot" w:pos="9911"/>
        </w:tabs>
        <w:rPr>
          <w:rFonts w:asciiTheme="minorHAnsi" w:eastAsiaTheme="minorEastAsia" w:hAnsiTheme="minorHAnsi"/>
          <w:noProof/>
          <w:lang w:eastAsia="hr-HR"/>
        </w:rPr>
      </w:pPr>
      <w:hyperlink w:anchor="_Toc154743647" w:history="1">
        <w:r w:rsidR="007C7803" w:rsidRPr="006C020C">
          <w:rPr>
            <w:rStyle w:val="Hyperlink"/>
            <w:noProof/>
          </w:rPr>
          <w:t>XIX. DODATNA POJAŠNJENJA</w:t>
        </w:r>
        <w:r w:rsidR="007C7803">
          <w:rPr>
            <w:noProof/>
            <w:webHidden/>
          </w:rPr>
          <w:tab/>
        </w:r>
        <w:r w:rsidR="007C7803">
          <w:rPr>
            <w:noProof/>
            <w:webHidden/>
          </w:rPr>
          <w:fldChar w:fldCharType="begin"/>
        </w:r>
        <w:r w:rsidR="007C7803">
          <w:rPr>
            <w:noProof/>
            <w:webHidden/>
          </w:rPr>
          <w:instrText xml:space="preserve"> PAGEREF _Toc154743647 \h </w:instrText>
        </w:r>
        <w:r w:rsidR="007C7803">
          <w:rPr>
            <w:noProof/>
            <w:webHidden/>
          </w:rPr>
        </w:r>
        <w:r w:rsidR="007C7803">
          <w:rPr>
            <w:noProof/>
            <w:webHidden/>
          </w:rPr>
          <w:fldChar w:fldCharType="separate"/>
        </w:r>
        <w:r w:rsidR="007C7803">
          <w:rPr>
            <w:noProof/>
            <w:webHidden/>
          </w:rPr>
          <w:t>9</w:t>
        </w:r>
        <w:r w:rsidR="007C7803">
          <w:rPr>
            <w:noProof/>
            <w:webHidden/>
          </w:rPr>
          <w:fldChar w:fldCharType="end"/>
        </w:r>
      </w:hyperlink>
    </w:p>
    <w:p w:rsidR="00112386" w:rsidRPr="00112386" w:rsidRDefault="00112386" w:rsidP="00112386">
      <w:r>
        <w:fldChar w:fldCharType="end"/>
      </w:r>
    </w:p>
    <w:p w:rsidR="006E02C6" w:rsidRDefault="00CA03FA" w:rsidP="006E02C6">
      <w:pPr>
        <w:pStyle w:val="Heading1"/>
        <w:pageBreakBefore/>
      </w:pPr>
      <w:bookmarkStart w:id="0" w:name="_Toc154743629"/>
      <w:r>
        <w:lastRenderedPageBreak/>
        <w:t xml:space="preserve">STRATEŠKI </w:t>
      </w:r>
      <w:r w:rsidR="006E02C6">
        <w:t>OKVIR ZA DODJELU FINANCIJSKIH SREDSTAVA</w:t>
      </w:r>
      <w:bookmarkEnd w:id="0"/>
    </w:p>
    <w:p w:rsidR="00962EFB" w:rsidRDefault="00962EFB" w:rsidP="00962EFB">
      <w:r>
        <w:t xml:space="preserve">Županijska skupština Primorsko – goranske županije donijela je 19. studenog 2015. godine </w:t>
      </w:r>
      <w:r w:rsidRPr="00922D25">
        <w:t>Pravilnik o kriterijima, mjerilima i postupcima financiranja i ugovaranja programa i projekata od interesa za opće dobro koje provode udruge</w:t>
      </w:r>
      <w:r>
        <w:t xml:space="preserve"> („Službene novine“ broj 34/15</w:t>
      </w:r>
      <w:r w:rsidR="00270014">
        <w:t>,</w:t>
      </w:r>
      <w:r>
        <w:t xml:space="preserve"> 18/21</w:t>
      </w:r>
      <w:r w:rsidR="00270014">
        <w:t xml:space="preserve"> i 42/23</w:t>
      </w:r>
      <w:r>
        <w:t>– dalje u tekstu: Pravilnik).</w:t>
      </w:r>
    </w:p>
    <w:p w:rsidR="00962EFB" w:rsidRDefault="00962EFB" w:rsidP="00962EFB">
      <w:r>
        <w:t xml:space="preserve">Na </w:t>
      </w:r>
      <w:r w:rsidRPr="000A5656">
        <w:t>temelju članka 10. stavk</w:t>
      </w:r>
      <w:r w:rsidR="00270014" w:rsidRPr="000A5656">
        <w:t>a</w:t>
      </w:r>
      <w:r w:rsidRPr="000A5656">
        <w:t xml:space="preserve"> 1. Pravilnika </w:t>
      </w:r>
      <w:r w:rsidR="00601CB1" w:rsidRPr="000A5656">
        <w:t>Ž</w:t>
      </w:r>
      <w:r w:rsidRPr="000A5656">
        <w:t xml:space="preserve">upan </w:t>
      </w:r>
      <w:r w:rsidRPr="0051081D">
        <w:t xml:space="preserve">Primorsko – goranske županije je </w:t>
      </w:r>
      <w:r w:rsidR="0051081D" w:rsidRPr="0051081D">
        <w:t>16</w:t>
      </w:r>
      <w:r w:rsidR="000A5656" w:rsidRPr="0051081D">
        <w:t>.</w:t>
      </w:r>
      <w:r w:rsidRPr="0051081D">
        <w:t xml:space="preserve"> </w:t>
      </w:r>
      <w:r w:rsidR="001A0C34" w:rsidRPr="0051081D">
        <w:t>prosinca</w:t>
      </w:r>
      <w:r w:rsidRPr="0051081D">
        <w:t xml:space="preserve"> 202</w:t>
      </w:r>
      <w:r w:rsidR="00281A17" w:rsidRPr="0051081D">
        <w:t>4</w:t>
      </w:r>
      <w:r w:rsidRPr="0051081D">
        <w:t>. godine donio Godišnji plan raspisivanja natječaja za financiranje programa i projekata od interesa za opće dobro koje provode udruge i druge neprofitne organizacije u 202</w:t>
      </w:r>
      <w:r w:rsidR="001A0C34" w:rsidRPr="0051081D">
        <w:t>5</w:t>
      </w:r>
      <w:r w:rsidRPr="0051081D">
        <w:t xml:space="preserve">. godini. U </w:t>
      </w:r>
      <w:r w:rsidR="00270014" w:rsidRPr="0051081D">
        <w:t xml:space="preserve">glavi </w:t>
      </w:r>
      <w:r w:rsidR="00270014" w:rsidRPr="000A5656">
        <w:t xml:space="preserve">I. točki </w:t>
      </w:r>
      <w:r w:rsidR="000A5656" w:rsidRPr="000A5656">
        <w:t>6</w:t>
      </w:r>
      <w:r w:rsidR="00270014" w:rsidRPr="000A5656">
        <w:t>.</w:t>
      </w:r>
      <w:r w:rsidRPr="000A5656">
        <w:t xml:space="preserve"> Plana uvršten je Javni poziv za </w:t>
      </w:r>
      <w:r w:rsidR="00270014" w:rsidRPr="000A5656">
        <w:t xml:space="preserve">sufinanciranje programa i projekata u području demokratske </w:t>
      </w:r>
      <w:r w:rsidR="00270014" w:rsidRPr="00270014">
        <w:t>političke kulture, duhovnosti, hobističke djelatnosti, ljudskih prava, međunarodne suradnje, zaštite okoliša i prirode, te civilne zaštite u 202</w:t>
      </w:r>
      <w:r w:rsidR="001A0C34">
        <w:t>5</w:t>
      </w:r>
      <w:r w:rsidR="00270014" w:rsidRPr="00270014">
        <w:t>. godini</w:t>
      </w:r>
      <w:r>
        <w:t xml:space="preserve"> (dalje u tekstu: Javni poziv) s planiranim datumom objave </w:t>
      </w:r>
      <w:r w:rsidR="00EB4C06">
        <w:t>30</w:t>
      </w:r>
      <w:r w:rsidR="001A0C34">
        <w:t>.12.2024.</w:t>
      </w:r>
      <w:r>
        <w:t xml:space="preserve"> godine.</w:t>
      </w:r>
    </w:p>
    <w:p w:rsidR="00AA2FE8" w:rsidRDefault="00354BC9" w:rsidP="00471C08">
      <w:r>
        <w:t>Razvijenost civilnog sektora i visok stupanj participativnosti građana u svim segmentima djelovanja na cjelokupnom području županije upućuje na potrebu daljnjeg jačanja kapaciteta organizacija civilnog društva za osnaživanje doprino</w:t>
      </w:r>
      <w:r w:rsidR="00EA3A50">
        <w:t>sa društvenoekonomskom razvoju.</w:t>
      </w:r>
      <w:r w:rsidR="00F62841">
        <w:t xml:space="preserve"> S tim u svezi ciljevi </w:t>
      </w:r>
      <w:r w:rsidR="00AA2FE8">
        <w:t xml:space="preserve">i prioriteti za dodjelu sredstava </w:t>
      </w:r>
      <w:r w:rsidR="00410DE2">
        <w:t xml:space="preserve">putem </w:t>
      </w:r>
      <w:r w:rsidR="00AA2FE8">
        <w:t xml:space="preserve">ovog </w:t>
      </w:r>
      <w:r w:rsidR="00F62841">
        <w:t>Javnog poziva utvrđeni su Planom razvoja Primorsko – goranske županije za razdoblje 2022. – 2027.</w:t>
      </w:r>
      <w:r w:rsidR="00471C08">
        <w:t xml:space="preserve"> </w:t>
      </w:r>
      <w:r w:rsidR="00AA2FE8">
        <w:t>kroz posebni cilj 5.4. – Unaprjeđenje i daljnji razvoj civilno</w:t>
      </w:r>
      <w:r w:rsidR="00471C08">
        <w:t>g društva. Posebni cilj 5.4. obuhvaća 4 provedbene mjere:</w:t>
      </w:r>
    </w:p>
    <w:p w:rsidR="00471C08" w:rsidRDefault="00471C08" w:rsidP="00471C08">
      <w:pPr>
        <w:pStyle w:val="ListParagraph"/>
        <w:numPr>
          <w:ilvl w:val="0"/>
          <w:numId w:val="2"/>
        </w:numPr>
        <w:ind w:left="714" w:hanging="357"/>
      </w:pPr>
      <w:r>
        <w:t>Osnaživanje kapaciteta organizacija civilnog društva za doprinos društveno – ekonomskom razvoju</w:t>
      </w:r>
    </w:p>
    <w:p w:rsidR="00471C08" w:rsidRDefault="00471C08" w:rsidP="00471C08">
      <w:pPr>
        <w:pStyle w:val="ListParagraph"/>
        <w:numPr>
          <w:ilvl w:val="0"/>
          <w:numId w:val="2"/>
        </w:numPr>
        <w:ind w:left="714" w:hanging="357"/>
      </w:pPr>
      <w:r>
        <w:t>Prevencija i borba protiv diskriminacije, netolerantnosti, mržnje i svih oblika nasilja</w:t>
      </w:r>
    </w:p>
    <w:p w:rsidR="00471C08" w:rsidRDefault="00471C08" w:rsidP="00471C08">
      <w:pPr>
        <w:pStyle w:val="ListParagraph"/>
        <w:numPr>
          <w:ilvl w:val="0"/>
          <w:numId w:val="2"/>
        </w:numPr>
        <w:ind w:left="714" w:hanging="357"/>
      </w:pPr>
      <w:r>
        <w:t>Jačanje volonterstva, participacije i suradnje u društvu i zajednicama</w:t>
      </w:r>
    </w:p>
    <w:p w:rsidR="00471C08" w:rsidRDefault="00471C08" w:rsidP="00471C08">
      <w:pPr>
        <w:pStyle w:val="ListParagraph"/>
        <w:numPr>
          <w:ilvl w:val="0"/>
          <w:numId w:val="2"/>
        </w:numPr>
        <w:ind w:left="714" w:hanging="357"/>
      </w:pPr>
      <w:r>
        <w:t>Poticanje na umrežavanje raznih dionika civilnog, privatnog i javnog sektora.</w:t>
      </w:r>
    </w:p>
    <w:p w:rsidR="00CA3524" w:rsidRDefault="00CA3524" w:rsidP="00CA3524">
      <w:r w:rsidRPr="00AF34CC">
        <w:t>Prioritetna područja financiranja u okviru ovog Javnog poziva su:</w:t>
      </w:r>
    </w:p>
    <w:p w:rsidR="00270014" w:rsidRPr="00270014" w:rsidRDefault="00270014" w:rsidP="00270014">
      <w:pPr>
        <w:widowControl w:val="0"/>
        <w:numPr>
          <w:ilvl w:val="0"/>
          <w:numId w:val="15"/>
        </w:numPr>
        <w:autoSpaceDE w:val="0"/>
        <w:autoSpaceDN w:val="0"/>
        <w:adjustRightInd w:val="0"/>
        <w:spacing w:before="0" w:after="0"/>
        <w:ind w:left="1077" w:hanging="357"/>
        <w:jc w:val="left"/>
      </w:pPr>
      <w:r w:rsidRPr="00270014">
        <w:t>demokratsk</w:t>
      </w:r>
      <w:r w:rsidR="00CB18C5">
        <w:t>a</w:t>
      </w:r>
      <w:r w:rsidRPr="00270014">
        <w:t xml:space="preserve"> političk</w:t>
      </w:r>
      <w:r w:rsidR="00CB18C5">
        <w:t>a</w:t>
      </w:r>
      <w:r w:rsidRPr="00270014">
        <w:t xml:space="preserve"> kultur</w:t>
      </w:r>
      <w:r w:rsidR="00CB18C5">
        <w:t>a</w:t>
      </w:r>
      <w:r w:rsidRPr="00270014">
        <w:t xml:space="preserve"> (volonterstvo, razvoj civilnog društva, razvoj lokalne zajednice),</w:t>
      </w:r>
    </w:p>
    <w:p w:rsidR="00270014" w:rsidRPr="00270014" w:rsidRDefault="00CB18C5" w:rsidP="00270014">
      <w:pPr>
        <w:widowControl w:val="0"/>
        <w:numPr>
          <w:ilvl w:val="0"/>
          <w:numId w:val="15"/>
        </w:numPr>
        <w:autoSpaceDE w:val="0"/>
        <w:autoSpaceDN w:val="0"/>
        <w:adjustRightInd w:val="0"/>
        <w:spacing w:before="0" w:after="0"/>
        <w:ind w:left="1077" w:hanging="357"/>
        <w:jc w:val="left"/>
      </w:pPr>
      <w:r>
        <w:t>duhovnost</w:t>
      </w:r>
      <w:r w:rsidR="00270014" w:rsidRPr="00270014">
        <w:t xml:space="preserve"> (religijsko/vjerničke djelatnosti, duhovne djelatnosti),</w:t>
      </w:r>
    </w:p>
    <w:p w:rsidR="00270014" w:rsidRPr="00270014" w:rsidRDefault="00270014" w:rsidP="00270014">
      <w:pPr>
        <w:widowControl w:val="0"/>
        <w:numPr>
          <w:ilvl w:val="0"/>
          <w:numId w:val="15"/>
        </w:numPr>
        <w:autoSpaceDE w:val="0"/>
        <w:autoSpaceDN w:val="0"/>
        <w:adjustRightInd w:val="0"/>
        <w:spacing w:before="0" w:after="0"/>
        <w:ind w:left="1077" w:hanging="357"/>
        <w:jc w:val="left"/>
      </w:pPr>
      <w:r w:rsidRPr="00270014">
        <w:t>hobističk</w:t>
      </w:r>
      <w:r w:rsidR="00CB18C5">
        <w:t>a djelatnost</w:t>
      </w:r>
      <w:r w:rsidRPr="00270014">
        <w:t xml:space="preserve"> (filatelističke, kartaške i druge hobističke djelatnosti),</w:t>
      </w:r>
    </w:p>
    <w:p w:rsidR="00270014" w:rsidRPr="00270014" w:rsidRDefault="00CB18C5" w:rsidP="00270014">
      <w:pPr>
        <w:widowControl w:val="0"/>
        <w:numPr>
          <w:ilvl w:val="0"/>
          <w:numId w:val="15"/>
        </w:numPr>
        <w:autoSpaceDE w:val="0"/>
        <w:autoSpaceDN w:val="0"/>
        <w:adjustRightInd w:val="0"/>
        <w:spacing w:before="0" w:after="0"/>
        <w:ind w:left="1077" w:hanging="357"/>
        <w:jc w:val="left"/>
      </w:pPr>
      <w:r>
        <w:t xml:space="preserve">ljudska </w:t>
      </w:r>
      <w:r w:rsidR="00270014" w:rsidRPr="00270014">
        <w:t>prava (suzbijanje i zaštita od diskriminacije, zaštita prava potrošača, njegovanje zavičajnog identiteta),</w:t>
      </w:r>
    </w:p>
    <w:p w:rsidR="00270014" w:rsidRPr="00270014" w:rsidRDefault="00CB18C5" w:rsidP="00270014">
      <w:pPr>
        <w:widowControl w:val="0"/>
        <w:numPr>
          <w:ilvl w:val="0"/>
          <w:numId w:val="15"/>
        </w:numPr>
        <w:autoSpaceDE w:val="0"/>
        <w:autoSpaceDN w:val="0"/>
        <w:adjustRightInd w:val="0"/>
        <w:spacing w:before="0" w:after="0"/>
        <w:ind w:left="1077" w:hanging="357"/>
        <w:jc w:val="left"/>
      </w:pPr>
      <w:r>
        <w:t>međunarodna</w:t>
      </w:r>
      <w:r w:rsidR="00270014" w:rsidRPr="00270014">
        <w:t xml:space="preserve"> suradnj</w:t>
      </w:r>
      <w:r>
        <w:t>a</w:t>
      </w:r>
      <w:r w:rsidR="00270014" w:rsidRPr="00270014">
        <w:t xml:space="preserve"> (međunarodna prijateljstva), </w:t>
      </w:r>
    </w:p>
    <w:p w:rsidR="00270014" w:rsidRPr="00270014" w:rsidRDefault="00270014" w:rsidP="00270014">
      <w:pPr>
        <w:widowControl w:val="0"/>
        <w:numPr>
          <w:ilvl w:val="0"/>
          <w:numId w:val="15"/>
        </w:numPr>
        <w:autoSpaceDE w:val="0"/>
        <w:autoSpaceDN w:val="0"/>
        <w:adjustRightInd w:val="0"/>
        <w:spacing w:before="0" w:after="0"/>
        <w:ind w:left="1077" w:hanging="357"/>
        <w:jc w:val="left"/>
      </w:pPr>
      <w:r w:rsidRPr="00270014">
        <w:t>zaštit</w:t>
      </w:r>
      <w:r w:rsidR="00CB18C5">
        <w:t>a</w:t>
      </w:r>
      <w:r w:rsidRPr="00270014">
        <w:t xml:space="preserve"> okoliša i prirode (očuvanje prirode i zaštita okoliša, energetska učinkovitost, zaštita životinja),</w:t>
      </w:r>
    </w:p>
    <w:p w:rsidR="00270014" w:rsidRPr="00270014" w:rsidRDefault="00270014" w:rsidP="00270014">
      <w:pPr>
        <w:widowControl w:val="0"/>
        <w:numPr>
          <w:ilvl w:val="0"/>
          <w:numId w:val="15"/>
        </w:numPr>
        <w:autoSpaceDE w:val="0"/>
        <w:autoSpaceDN w:val="0"/>
        <w:adjustRightInd w:val="0"/>
        <w:spacing w:before="0" w:after="0"/>
        <w:ind w:left="1077" w:hanging="357"/>
        <w:jc w:val="left"/>
      </w:pPr>
      <w:r w:rsidRPr="00270014">
        <w:t>civiln</w:t>
      </w:r>
      <w:r w:rsidR="00CB18C5">
        <w:t>a</w:t>
      </w:r>
      <w:r w:rsidRPr="00270014">
        <w:t xml:space="preserve"> zaštit</w:t>
      </w:r>
      <w:r w:rsidR="00CB18C5">
        <w:t>a</w:t>
      </w:r>
      <w:r w:rsidRPr="00270014">
        <w:t xml:space="preserve"> (dobrovoljno vatrogastvo i ostale djelatnosti iz područja civilne zaštite).</w:t>
      </w:r>
    </w:p>
    <w:p w:rsidR="00270014" w:rsidRDefault="00270014" w:rsidP="00CA3524"/>
    <w:p w:rsidR="00354BC9" w:rsidRDefault="00CA03FA" w:rsidP="00CA03FA">
      <w:pPr>
        <w:pStyle w:val="Heading1"/>
      </w:pPr>
      <w:bookmarkStart w:id="1" w:name="_Toc154743630"/>
      <w:r>
        <w:t>PRIHVATLJIVI PRIJAVITELJI</w:t>
      </w:r>
      <w:bookmarkEnd w:id="1"/>
    </w:p>
    <w:p w:rsidR="00CB18C5" w:rsidRDefault="00CB18C5" w:rsidP="00962EFB">
      <w:r>
        <w:t>Na ovaj Javni poziv prijavu mogu podnijeti</w:t>
      </w:r>
      <w:r w:rsidRPr="00CB18C5">
        <w:t xml:space="preserve"> Prijavitelji upisani u Registar udruga odnosno drugi odgovarajući registar i u Registar neprofitnih organizacija (udruge i njihovi savezi, te druge neprofitne organizacije - zaklade, </w:t>
      </w:r>
      <w:proofErr w:type="spellStart"/>
      <w:r w:rsidRPr="00CB18C5">
        <w:t>fundacije</w:t>
      </w:r>
      <w:proofErr w:type="spellEnd"/>
      <w:r w:rsidRPr="00CB18C5">
        <w:t>, ustanove, umjetničke organizacije, sindikati, komore, udruge poslodavaca i vjerske zajednice), a koje su uredno ispunile obveze iz prethodno sklopljenih ugovora o financiranju iz proračuna Primorsko-goranske županije i drugih javnih izvora.</w:t>
      </w:r>
    </w:p>
    <w:p w:rsidR="00CB18C5" w:rsidRDefault="00CB18C5" w:rsidP="00962EFB">
      <w:r>
        <w:t xml:space="preserve">Na ovaj Javni poziv ne mogu se prijaviti </w:t>
      </w:r>
      <w:r w:rsidRPr="00CB18C5">
        <w:t xml:space="preserve">ustanove kojima je osnivač Primorsko-goranska županija, ustanove koje su proračunski korisnici drugih proračuna, ustanove kojima su osnivači fizičke osobe, </w:t>
      </w:r>
      <w:r>
        <w:t>te</w:t>
      </w:r>
      <w:r w:rsidRPr="00CB18C5">
        <w:t xml:space="preserve"> turističke zajednice i druge pravne osobe koje su, sukladno propisima koji uređuju poreze, obveznici utvrđivanja i plaćanja poreza na dobit za svoju ukupnu djelatnost.</w:t>
      </w:r>
    </w:p>
    <w:p w:rsidR="00962EFB" w:rsidRDefault="00962EFB" w:rsidP="00962EFB">
      <w:r>
        <w:t xml:space="preserve">Prijave se mogu poslati za </w:t>
      </w:r>
      <w:r w:rsidR="00CB18C5">
        <w:t>programe i projekte</w:t>
      </w:r>
      <w:r>
        <w:t xml:space="preserve"> koj</w:t>
      </w:r>
      <w:r w:rsidR="00CB18C5">
        <w:t>i</w:t>
      </w:r>
      <w:r>
        <w:t xml:space="preserve"> će se provoditi ili početi provoditi</w:t>
      </w:r>
      <w:r w:rsidR="00CB18C5">
        <w:t xml:space="preserve"> tijekom</w:t>
      </w:r>
      <w:r>
        <w:t xml:space="preserve"> 202</w:t>
      </w:r>
      <w:r w:rsidR="00EB4C06">
        <w:t>5</w:t>
      </w:r>
      <w:r>
        <w:t>. godin</w:t>
      </w:r>
      <w:r w:rsidR="00CB18C5">
        <w:t>e</w:t>
      </w:r>
      <w:r>
        <w:t>.</w:t>
      </w:r>
    </w:p>
    <w:p w:rsidR="005F11E1" w:rsidRDefault="005F11E1" w:rsidP="007F5FB0">
      <w:pPr>
        <w:pStyle w:val="Heading1"/>
      </w:pPr>
      <w:bookmarkStart w:id="2" w:name="_Toc154743631"/>
      <w:r>
        <w:t>BROJ PRIJAVA PO PRIJAVITELJU</w:t>
      </w:r>
      <w:bookmarkEnd w:id="2"/>
    </w:p>
    <w:p w:rsidR="00CB18C5" w:rsidRDefault="00CB18C5" w:rsidP="00962EFB">
      <w:r w:rsidRPr="00CB18C5">
        <w:t xml:space="preserve">Svaki </w:t>
      </w:r>
      <w:r w:rsidR="003D2D80">
        <w:t>P</w:t>
      </w:r>
      <w:r w:rsidRPr="00CB18C5">
        <w:t>rijavitelj može na ovaj Javni poziv prijaviti najviše dva programa/projekta, s time da se neće razmatrati prijave za</w:t>
      </w:r>
      <w:r w:rsidR="003D2D80">
        <w:t xml:space="preserve"> one programe/projekte koje je P</w:t>
      </w:r>
      <w:r w:rsidRPr="00CB18C5">
        <w:t xml:space="preserve">rijavitelj prijavio na neki drugi javni poziv raspisan od </w:t>
      </w:r>
      <w:r w:rsidR="00D40D7A">
        <w:t xml:space="preserve">ovog ili </w:t>
      </w:r>
      <w:r w:rsidRPr="00CB18C5">
        <w:t>drugog županijskog upravnog odjela.</w:t>
      </w:r>
    </w:p>
    <w:p w:rsidR="00962EFB" w:rsidRDefault="00962EFB" w:rsidP="00962EFB">
      <w:r>
        <w:lastRenderedPageBreak/>
        <w:t xml:space="preserve">Ukoliko Prijavitelj prijavljuje </w:t>
      </w:r>
      <w:r w:rsidR="00CB18C5">
        <w:t>dva programa / projekta</w:t>
      </w:r>
      <w:r>
        <w:t>, prijave podnosi odvojeno za svak</w:t>
      </w:r>
      <w:r w:rsidR="00CB18C5">
        <w:t>i</w:t>
      </w:r>
      <w:r>
        <w:t xml:space="preserve"> </w:t>
      </w:r>
      <w:r w:rsidR="00CB18C5">
        <w:t xml:space="preserve">program </w:t>
      </w:r>
      <w:r w:rsidR="00CB18C5" w:rsidRPr="00CB18C5">
        <w:t>/</w:t>
      </w:r>
      <w:r w:rsidR="00CB18C5">
        <w:t xml:space="preserve"> projekt</w:t>
      </w:r>
      <w:r w:rsidR="00CB18C5" w:rsidRPr="00CB18C5">
        <w:t xml:space="preserve"> </w:t>
      </w:r>
      <w:r>
        <w:t>posebno.</w:t>
      </w:r>
    </w:p>
    <w:p w:rsidR="006E02C6" w:rsidRDefault="00CA03FA" w:rsidP="00CA03FA">
      <w:pPr>
        <w:pStyle w:val="Heading1"/>
      </w:pPr>
      <w:bookmarkStart w:id="3" w:name="_Toc154743632"/>
      <w:r>
        <w:t>UKUPNA VRIJEDNOST</w:t>
      </w:r>
      <w:r w:rsidR="005F11E1">
        <w:t xml:space="preserve"> </w:t>
      </w:r>
      <w:r w:rsidR="005F11E1" w:rsidRPr="005F11E1">
        <w:t>JAVNOG POZIVA</w:t>
      </w:r>
      <w:bookmarkEnd w:id="3"/>
    </w:p>
    <w:p w:rsidR="00CA3524" w:rsidRPr="001A0C34" w:rsidRDefault="005F11E1" w:rsidP="005F11E1">
      <w:r w:rsidRPr="001A0C34">
        <w:t xml:space="preserve">Ukupna vrijednost ovog Javnog poziva iznosi </w:t>
      </w:r>
      <w:r w:rsidR="00D62F6F" w:rsidRPr="001A0C34">
        <w:t>1</w:t>
      </w:r>
      <w:r w:rsidR="00D40D46">
        <w:t>6</w:t>
      </w:r>
      <w:r w:rsidR="001A0C34" w:rsidRPr="001A0C34">
        <w:t>0</w:t>
      </w:r>
      <w:r w:rsidR="00D62F6F" w:rsidRPr="001A0C34">
        <w:t>.0</w:t>
      </w:r>
      <w:r w:rsidRPr="001A0C34">
        <w:t>00,00 eura.</w:t>
      </w:r>
      <w:r w:rsidR="00EB6D63" w:rsidRPr="001A0C34">
        <w:t xml:space="preserve"> Predviđeni iznosi </w:t>
      </w:r>
      <w:r w:rsidR="00CA3524" w:rsidRPr="001A0C34">
        <w:t>po pojedinom prioritetnom području su:</w:t>
      </w:r>
    </w:p>
    <w:tbl>
      <w:tblPr>
        <w:tblW w:w="4821" w:type="dxa"/>
        <w:tblLook w:val="04A0" w:firstRow="1" w:lastRow="0" w:firstColumn="1" w:lastColumn="0" w:noHBand="0" w:noVBand="1"/>
      </w:tblPr>
      <w:tblGrid>
        <w:gridCol w:w="3686"/>
        <w:gridCol w:w="1135"/>
      </w:tblGrid>
      <w:tr w:rsidR="001A0C34" w:rsidRPr="001A0C34" w:rsidTr="001A0C34">
        <w:trPr>
          <w:trHeight w:val="340"/>
        </w:trPr>
        <w:tc>
          <w:tcPr>
            <w:tcW w:w="3686" w:type="dxa"/>
            <w:shd w:val="clear" w:color="auto" w:fill="auto"/>
            <w:noWrap/>
            <w:vAlign w:val="center"/>
          </w:tcPr>
          <w:p w:rsidR="00CA3524" w:rsidRPr="001A0C34" w:rsidRDefault="00CA3524" w:rsidP="00CB18C5">
            <w:pPr>
              <w:spacing w:before="0" w:after="0"/>
              <w:jc w:val="left"/>
              <w:rPr>
                <w:rFonts w:eastAsia="Times New Roman" w:cs="Arial"/>
                <w:szCs w:val="20"/>
                <w:lang w:eastAsia="hr-HR"/>
              </w:rPr>
            </w:pPr>
          </w:p>
        </w:tc>
        <w:tc>
          <w:tcPr>
            <w:tcW w:w="1135" w:type="dxa"/>
            <w:shd w:val="clear" w:color="auto" w:fill="auto"/>
            <w:noWrap/>
            <w:vAlign w:val="center"/>
          </w:tcPr>
          <w:p w:rsidR="00CA3524" w:rsidRPr="001A0C34" w:rsidRDefault="00CA3524" w:rsidP="009B537A">
            <w:pPr>
              <w:spacing w:before="0" w:after="0"/>
              <w:jc w:val="right"/>
              <w:rPr>
                <w:rFonts w:eastAsia="Times New Roman" w:cs="Arial"/>
                <w:szCs w:val="20"/>
                <w:lang w:eastAsia="hr-HR"/>
              </w:rPr>
            </w:pPr>
          </w:p>
        </w:tc>
      </w:tr>
      <w:tr w:rsidR="001A0C34" w:rsidRPr="001A0C34" w:rsidTr="009B537A">
        <w:trPr>
          <w:trHeight w:val="340"/>
        </w:trPr>
        <w:tc>
          <w:tcPr>
            <w:tcW w:w="3686" w:type="dxa"/>
            <w:shd w:val="clear" w:color="auto" w:fill="auto"/>
            <w:noWrap/>
            <w:vAlign w:val="center"/>
            <w:hideMark/>
          </w:tcPr>
          <w:p w:rsidR="00CA3524" w:rsidRPr="001A0C34" w:rsidRDefault="00CB18C5" w:rsidP="009B537A">
            <w:pPr>
              <w:spacing w:before="0" w:after="0"/>
              <w:jc w:val="left"/>
              <w:rPr>
                <w:rFonts w:eastAsia="Times New Roman" w:cs="Arial"/>
                <w:szCs w:val="20"/>
                <w:lang w:eastAsia="hr-HR"/>
              </w:rPr>
            </w:pPr>
            <w:r w:rsidRPr="001A0C34">
              <w:rPr>
                <w:rFonts w:eastAsia="Times New Roman" w:cs="Arial"/>
                <w:szCs w:val="20"/>
                <w:lang w:eastAsia="hr-HR"/>
              </w:rPr>
              <w:t>Demokratska politička kultura</w:t>
            </w:r>
          </w:p>
        </w:tc>
        <w:tc>
          <w:tcPr>
            <w:tcW w:w="1135" w:type="dxa"/>
            <w:shd w:val="clear" w:color="auto" w:fill="auto"/>
            <w:noWrap/>
            <w:vAlign w:val="center"/>
            <w:hideMark/>
          </w:tcPr>
          <w:p w:rsidR="00CA3524" w:rsidRPr="001A0C34" w:rsidRDefault="009B4BBE" w:rsidP="00D40D46">
            <w:pPr>
              <w:spacing w:before="0" w:after="0"/>
              <w:jc w:val="right"/>
              <w:rPr>
                <w:rFonts w:eastAsia="Times New Roman" w:cs="Arial"/>
                <w:szCs w:val="20"/>
                <w:lang w:eastAsia="hr-HR"/>
              </w:rPr>
            </w:pPr>
            <w:r w:rsidRPr="001A0C34">
              <w:rPr>
                <w:rFonts w:eastAsia="Times New Roman" w:cs="Arial"/>
                <w:szCs w:val="20"/>
                <w:lang w:eastAsia="hr-HR"/>
              </w:rPr>
              <w:t>1</w:t>
            </w:r>
            <w:r w:rsidR="00D40D46">
              <w:rPr>
                <w:rFonts w:eastAsia="Times New Roman" w:cs="Arial"/>
                <w:szCs w:val="20"/>
                <w:lang w:eastAsia="hr-HR"/>
              </w:rPr>
              <w:t>5</w:t>
            </w:r>
            <w:r w:rsidR="00D00F13" w:rsidRPr="001A0C34">
              <w:rPr>
                <w:rFonts w:eastAsia="Times New Roman" w:cs="Arial"/>
                <w:szCs w:val="20"/>
                <w:lang w:eastAsia="hr-HR"/>
              </w:rPr>
              <w:t>.000 €</w:t>
            </w:r>
          </w:p>
        </w:tc>
      </w:tr>
      <w:tr w:rsidR="001A0C34" w:rsidRPr="001A0C34" w:rsidTr="009B537A">
        <w:trPr>
          <w:trHeight w:val="340"/>
        </w:trPr>
        <w:tc>
          <w:tcPr>
            <w:tcW w:w="3686" w:type="dxa"/>
            <w:shd w:val="clear" w:color="auto" w:fill="auto"/>
            <w:noWrap/>
            <w:vAlign w:val="center"/>
            <w:hideMark/>
          </w:tcPr>
          <w:p w:rsidR="00CA3524" w:rsidRPr="001A0C34" w:rsidRDefault="00CB18C5" w:rsidP="009B537A">
            <w:pPr>
              <w:spacing w:before="0" w:after="0"/>
              <w:jc w:val="left"/>
              <w:rPr>
                <w:rFonts w:eastAsia="Times New Roman" w:cs="Arial"/>
                <w:szCs w:val="20"/>
                <w:lang w:eastAsia="hr-HR"/>
              </w:rPr>
            </w:pPr>
            <w:r w:rsidRPr="001A0C34">
              <w:rPr>
                <w:rFonts w:eastAsia="Times New Roman" w:cs="Arial"/>
                <w:szCs w:val="20"/>
                <w:lang w:eastAsia="hr-HR"/>
              </w:rPr>
              <w:t>Duhovnost</w:t>
            </w:r>
          </w:p>
        </w:tc>
        <w:tc>
          <w:tcPr>
            <w:tcW w:w="1135" w:type="dxa"/>
            <w:shd w:val="clear" w:color="auto" w:fill="auto"/>
            <w:noWrap/>
            <w:vAlign w:val="center"/>
            <w:hideMark/>
          </w:tcPr>
          <w:p w:rsidR="00CA3524" w:rsidRPr="001A0C34" w:rsidRDefault="009B4BBE" w:rsidP="0051081D">
            <w:pPr>
              <w:spacing w:before="0" w:after="0"/>
              <w:jc w:val="right"/>
              <w:rPr>
                <w:rFonts w:eastAsia="Times New Roman" w:cs="Arial"/>
                <w:szCs w:val="20"/>
                <w:lang w:eastAsia="hr-HR"/>
              </w:rPr>
            </w:pPr>
            <w:r w:rsidRPr="001A0C34">
              <w:rPr>
                <w:rFonts w:eastAsia="Times New Roman" w:cs="Arial"/>
                <w:szCs w:val="20"/>
                <w:lang w:eastAsia="hr-HR"/>
              </w:rPr>
              <w:t>2</w:t>
            </w:r>
            <w:r w:rsidR="0051081D">
              <w:rPr>
                <w:rFonts w:eastAsia="Times New Roman" w:cs="Arial"/>
                <w:szCs w:val="20"/>
                <w:lang w:eastAsia="hr-HR"/>
              </w:rPr>
              <w:t>0</w:t>
            </w:r>
            <w:r w:rsidR="00D00F13" w:rsidRPr="001A0C34">
              <w:rPr>
                <w:rFonts w:eastAsia="Times New Roman" w:cs="Arial"/>
                <w:szCs w:val="20"/>
                <w:lang w:eastAsia="hr-HR"/>
              </w:rPr>
              <w:t>.000 €</w:t>
            </w:r>
          </w:p>
        </w:tc>
      </w:tr>
      <w:tr w:rsidR="001A0C34" w:rsidRPr="001A0C34" w:rsidTr="009B537A">
        <w:trPr>
          <w:trHeight w:val="340"/>
        </w:trPr>
        <w:tc>
          <w:tcPr>
            <w:tcW w:w="3686" w:type="dxa"/>
            <w:shd w:val="clear" w:color="auto" w:fill="auto"/>
            <w:noWrap/>
            <w:vAlign w:val="center"/>
          </w:tcPr>
          <w:p w:rsidR="00D00F13" w:rsidRPr="001A0C34" w:rsidRDefault="00CB18C5" w:rsidP="00CB18C5">
            <w:pPr>
              <w:spacing w:before="0" w:after="0"/>
              <w:jc w:val="left"/>
              <w:rPr>
                <w:rFonts w:eastAsia="Times New Roman" w:cs="Arial"/>
                <w:szCs w:val="20"/>
                <w:lang w:eastAsia="hr-HR"/>
              </w:rPr>
            </w:pPr>
            <w:r w:rsidRPr="001A0C34">
              <w:rPr>
                <w:rFonts w:eastAsia="Times New Roman" w:cs="Arial"/>
                <w:szCs w:val="20"/>
                <w:lang w:eastAsia="hr-HR"/>
              </w:rPr>
              <w:t>Hobistička djelatnost</w:t>
            </w:r>
          </w:p>
        </w:tc>
        <w:tc>
          <w:tcPr>
            <w:tcW w:w="1135" w:type="dxa"/>
            <w:shd w:val="clear" w:color="auto" w:fill="auto"/>
            <w:noWrap/>
            <w:vAlign w:val="center"/>
          </w:tcPr>
          <w:p w:rsidR="00D00F13" w:rsidRPr="001A0C34" w:rsidRDefault="009B4BBE" w:rsidP="009B537A">
            <w:pPr>
              <w:spacing w:before="0" w:after="0"/>
              <w:jc w:val="right"/>
              <w:rPr>
                <w:rFonts w:eastAsia="Times New Roman" w:cs="Arial"/>
                <w:szCs w:val="20"/>
                <w:lang w:eastAsia="hr-HR"/>
              </w:rPr>
            </w:pPr>
            <w:r w:rsidRPr="001A0C34">
              <w:rPr>
                <w:rFonts w:eastAsia="Times New Roman" w:cs="Arial"/>
                <w:szCs w:val="20"/>
                <w:lang w:eastAsia="hr-HR"/>
              </w:rPr>
              <w:t>25</w:t>
            </w:r>
            <w:r w:rsidR="00D00F13" w:rsidRPr="001A0C34">
              <w:rPr>
                <w:rFonts w:eastAsia="Times New Roman" w:cs="Arial"/>
                <w:szCs w:val="20"/>
                <w:lang w:eastAsia="hr-HR"/>
              </w:rPr>
              <w:t>.000 €</w:t>
            </w:r>
          </w:p>
        </w:tc>
      </w:tr>
      <w:tr w:rsidR="001A0C34" w:rsidRPr="001A0C34" w:rsidTr="009B537A">
        <w:trPr>
          <w:trHeight w:val="340"/>
        </w:trPr>
        <w:tc>
          <w:tcPr>
            <w:tcW w:w="3686" w:type="dxa"/>
            <w:shd w:val="clear" w:color="auto" w:fill="auto"/>
            <w:noWrap/>
            <w:vAlign w:val="center"/>
            <w:hideMark/>
          </w:tcPr>
          <w:p w:rsidR="00CA3524" w:rsidRPr="001A0C34" w:rsidRDefault="00CB18C5" w:rsidP="009B537A">
            <w:pPr>
              <w:spacing w:before="0" w:after="0"/>
              <w:jc w:val="left"/>
              <w:rPr>
                <w:rFonts w:eastAsia="Times New Roman" w:cs="Arial"/>
                <w:szCs w:val="20"/>
                <w:lang w:eastAsia="hr-HR"/>
              </w:rPr>
            </w:pPr>
            <w:r w:rsidRPr="001A0C34">
              <w:rPr>
                <w:rFonts w:eastAsia="Times New Roman" w:cs="Arial"/>
                <w:szCs w:val="20"/>
                <w:lang w:eastAsia="hr-HR"/>
              </w:rPr>
              <w:t>Ljudska prava</w:t>
            </w:r>
          </w:p>
        </w:tc>
        <w:tc>
          <w:tcPr>
            <w:tcW w:w="1135" w:type="dxa"/>
            <w:shd w:val="clear" w:color="auto" w:fill="auto"/>
            <w:noWrap/>
            <w:vAlign w:val="center"/>
            <w:hideMark/>
          </w:tcPr>
          <w:p w:rsidR="00CA3524" w:rsidRPr="001A0C34" w:rsidRDefault="009B4BBE" w:rsidP="009B537A">
            <w:pPr>
              <w:spacing w:before="0" w:after="0"/>
              <w:jc w:val="right"/>
              <w:rPr>
                <w:rFonts w:eastAsia="Times New Roman" w:cs="Arial"/>
                <w:szCs w:val="20"/>
                <w:lang w:eastAsia="hr-HR"/>
              </w:rPr>
            </w:pPr>
            <w:r w:rsidRPr="001A0C34">
              <w:rPr>
                <w:rFonts w:eastAsia="Times New Roman" w:cs="Arial"/>
                <w:szCs w:val="20"/>
                <w:lang w:eastAsia="hr-HR"/>
              </w:rPr>
              <w:t>35</w:t>
            </w:r>
            <w:r w:rsidR="00D00F13" w:rsidRPr="001A0C34">
              <w:rPr>
                <w:rFonts w:eastAsia="Times New Roman" w:cs="Arial"/>
                <w:szCs w:val="20"/>
                <w:lang w:eastAsia="hr-HR"/>
              </w:rPr>
              <w:t>.000 €</w:t>
            </w:r>
          </w:p>
        </w:tc>
      </w:tr>
      <w:tr w:rsidR="001A0C34" w:rsidRPr="001A0C34" w:rsidTr="009B537A">
        <w:trPr>
          <w:trHeight w:val="340"/>
        </w:trPr>
        <w:tc>
          <w:tcPr>
            <w:tcW w:w="3686" w:type="dxa"/>
            <w:shd w:val="clear" w:color="auto" w:fill="auto"/>
            <w:noWrap/>
            <w:vAlign w:val="center"/>
            <w:hideMark/>
          </w:tcPr>
          <w:p w:rsidR="00CA3524" w:rsidRPr="001A0C34" w:rsidRDefault="00CB18C5" w:rsidP="009B537A">
            <w:pPr>
              <w:spacing w:before="0" w:after="0"/>
              <w:jc w:val="left"/>
              <w:rPr>
                <w:rFonts w:eastAsia="Times New Roman" w:cs="Arial"/>
                <w:szCs w:val="20"/>
                <w:lang w:eastAsia="hr-HR"/>
              </w:rPr>
            </w:pPr>
            <w:r w:rsidRPr="001A0C34">
              <w:rPr>
                <w:rFonts w:eastAsia="Times New Roman" w:cs="Arial"/>
                <w:szCs w:val="20"/>
                <w:lang w:eastAsia="hr-HR"/>
              </w:rPr>
              <w:t>Međunarodna suradnja</w:t>
            </w:r>
          </w:p>
        </w:tc>
        <w:tc>
          <w:tcPr>
            <w:tcW w:w="1135" w:type="dxa"/>
            <w:shd w:val="clear" w:color="auto" w:fill="auto"/>
            <w:noWrap/>
            <w:vAlign w:val="center"/>
            <w:hideMark/>
          </w:tcPr>
          <w:p w:rsidR="00CA3524" w:rsidRPr="001A0C34" w:rsidRDefault="00762254" w:rsidP="009B537A">
            <w:pPr>
              <w:spacing w:before="0" w:after="0"/>
              <w:jc w:val="right"/>
              <w:rPr>
                <w:rFonts w:eastAsia="Times New Roman" w:cs="Arial"/>
                <w:szCs w:val="20"/>
                <w:lang w:eastAsia="hr-HR"/>
              </w:rPr>
            </w:pPr>
            <w:r w:rsidRPr="001A0C34">
              <w:rPr>
                <w:rFonts w:eastAsia="Times New Roman" w:cs="Arial"/>
                <w:szCs w:val="20"/>
                <w:lang w:eastAsia="hr-HR"/>
              </w:rPr>
              <w:t>5</w:t>
            </w:r>
            <w:r w:rsidR="00D00F13" w:rsidRPr="001A0C34">
              <w:rPr>
                <w:rFonts w:eastAsia="Times New Roman" w:cs="Arial"/>
                <w:szCs w:val="20"/>
                <w:lang w:eastAsia="hr-HR"/>
              </w:rPr>
              <w:t>.000 €</w:t>
            </w:r>
          </w:p>
        </w:tc>
      </w:tr>
      <w:tr w:rsidR="001A0C34" w:rsidRPr="001A0C34" w:rsidTr="009B537A">
        <w:trPr>
          <w:trHeight w:val="340"/>
        </w:trPr>
        <w:tc>
          <w:tcPr>
            <w:tcW w:w="3686" w:type="dxa"/>
            <w:shd w:val="clear" w:color="auto" w:fill="auto"/>
            <w:noWrap/>
            <w:vAlign w:val="center"/>
            <w:hideMark/>
          </w:tcPr>
          <w:p w:rsidR="00CA3524" w:rsidRPr="001A0C34" w:rsidRDefault="00CB18C5" w:rsidP="009B537A">
            <w:pPr>
              <w:spacing w:before="0" w:after="0"/>
              <w:jc w:val="left"/>
              <w:rPr>
                <w:rFonts w:eastAsia="Times New Roman" w:cs="Arial"/>
                <w:szCs w:val="20"/>
                <w:lang w:eastAsia="hr-HR"/>
              </w:rPr>
            </w:pPr>
            <w:r w:rsidRPr="001A0C34">
              <w:rPr>
                <w:rFonts w:eastAsia="Times New Roman" w:cs="Arial"/>
                <w:szCs w:val="20"/>
                <w:lang w:eastAsia="hr-HR"/>
              </w:rPr>
              <w:t>Zaštita okoliša i prirode</w:t>
            </w:r>
          </w:p>
        </w:tc>
        <w:tc>
          <w:tcPr>
            <w:tcW w:w="1135" w:type="dxa"/>
            <w:shd w:val="clear" w:color="auto" w:fill="auto"/>
            <w:noWrap/>
            <w:vAlign w:val="center"/>
            <w:hideMark/>
          </w:tcPr>
          <w:p w:rsidR="00CA3524" w:rsidRPr="001A0C34" w:rsidRDefault="009B4BBE" w:rsidP="009B537A">
            <w:pPr>
              <w:spacing w:before="0" w:after="0"/>
              <w:jc w:val="right"/>
              <w:rPr>
                <w:rFonts w:eastAsia="Times New Roman" w:cs="Arial"/>
                <w:szCs w:val="20"/>
                <w:lang w:eastAsia="hr-HR"/>
              </w:rPr>
            </w:pPr>
            <w:r w:rsidRPr="001A0C34">
              <w:rPr>
                <w:rFonts w:eastAsia="Times New Roman" w:cs="Arial"/>
                <w:szCs w:val="20"/>
                <w:lang w:eastAsia="hr-HR"/>
              </w:rPr>
              <w:t>30.000</w:t>
            </w:r>
            <w:r w:rsidR="00D00F13" w:rsidRPr="001A0C34">
              <w:rPr>
                <w:rFonts w:eastAsia="Times New Roman" w:cs="Arial"/>
                <w:szCs w:val="20"/>
                <w:lang w:eastAsia="hr-HR"/>
              </w:rPr>
              <w:t xml:space="preserve"> €</w:t>
            </w:r>
          </w:p>
        </w:tc>
      </w:tr>
      <w:tr w:rsidR="00B41C0E" w:rsidRPr="001A0C34" w:rsidTr="009B537A">
        <w:trPr>
          <w:trHeight w:val="340"/>
        </w:trPr>
        <w:tc>
          <w:tcPr>
            <w:tcW w:w="3686" w:type="dxa"/>
            <w:shd w:val="clear" w:color="auto" w:fill="auto"/>
            <w:noWrap/>
            <w:vAlign w:val="center"/>
            <w:hideMark/>
          </w:tcPr>
          <w:p w:rsidR="00CA3524" w:rsidRPr="001A0C34" w:rsidRDefault="00CB18C5" w:rsidP="009B537A">
            <w:pPr>
              <w:spacing w:before="0" w:after="0"/>
              <w:jc w:val="left"/>
              <w:rPr>
                <w:rFonts w:eastAsia="Times New Roman" w:cs="Arial"/>
                <w:szCs w:val="20"/>
                <w:lang w:eastAsia="hr-HR"/>
              </w:rPr>
            </w:pPr>
            <w:r w:rsidRPr="001A0C34">
              <w:rPr>
                <w:rFonts w:eastAsia="Times New Roman" w:cs="Arial"/>
                <w:szCs w:val="20"/>
                <w:lang w:eastAsia="hr-HR"/>
              </w:rPr>
              <w:t>Civilna zaštita</w:t>
            </w:r>
          </w:p>
        </w:tc>
        <w:tc>
          <w:tcPr>
            <w:tcW w:w="1135" w:type="dxa"/>
            <w:shd w:val="clear" w:color="auto" w:fill="auto"/>
            <w:noWrap/>
            <w:vAlign w:val="center"/>
            <w:hideMark/>
          </w:tcPr>
          <w:p w:rsidR="00CA3524" w:rsidRPr="001A0C34" w:rsidRDefault="0051081D" w:rsidP="00D40D46">
            <w:pPr>
              <w:spacing w:before="0" w:after="0"/>
              <w:jc w:val="right"/>
              <w:rPr>
                <w:rFonts w:eastAsia="Times New Roman" w:cs="Arial"/>
                <w:szCs w:val="20"/>
                <w:lang w:eastAsia="hr-HR"/>
              </w:rPr>
            </w:pPr>
            <w:r>
              <w:rPr>
                <w:rFonts w:eastAsia="Times New Roman" w:cs="Arial"/>
                <w:szCs w:val="20"/>
                <w:lang w:eastAsia="hr-HR"/>
              </w:rPr>
              <w:t>30</w:t>
            </w:r>
            <w:r w:rsidR="00D62F6F" w:rsidRPr="001A0C34">
              <w:rPr>
                <w:rFonts w:eastAsia="Times New Roman" w:cs="Arial"/>
                <w:szCs w:val="20"/>
                <w:lang w:eastAsia="hr-HR"/>
              </w:rPr>
              <w:t>.000</w:t>
            </w:r>
            <w:r w:rsidR="00D00F13" w:rsidRPr="001A0C34">
              <w:rPr>
                <w:rFonts w:eastAsia="Times New Roman" w:cs="Arial"/>
                <w:szCs w:val="20"/>
                <w:lang w:eastAsia="hr-HR"/>
              </w:rPr>
              <w:t xml:space="preserve"> €</w:t>
            </w:r>
          </w:p>
        </w:tc>
      </w:tr>
    </w:tbl>
    <w:p w:rsidR="009B537A" w:rsidRPr="001A0C34" w:rsidRDefault="009B537A" w:rsidP="005F11E1"/>
    <w:p w:rsidR="005F11E1" w:rsidRPr="001A0C34" w:rsidRDefault="005F11E1" w:rsidP="005F11E1">
      <w:r w:rsidRPr="001A0C34">
        <w:t xml:space="preserve">Raspon sredstava namijenjen financiranju pojedine manifestacije / događanja je od 300,00 eura do najviše </w:t>
      </w:r>
      <w:r w:rsidR="00E85C7B" w:rsidRPr="001A0C34">
        <w:t>5</w:t>
      </w:r>
      <w:r w:rsidRPr="001A0C34">
        <w:t>.000,00 eura.</w:t>
      </w:r>
    </w:p>
    <w:p w:rsidR="00CA03FA" w:rsidRPr="001A0C34" w:rsidRDefault="005F11E1" w:rsidP="005F11E1">
      <w:r w:rsidRPr="001A0C34">
        <w:t xml:space="preserve">Okvirni broj ugovora iznosi </w:t>
      </w:r>
      <w:r w:rsidR="00CB18C5" w:rsidRPr="001A0C34">
        <w:t>1</w:t>
      </w:r>
      <w:r w:rsidR="001A0C34">
        <w:t>3</w:t>
      </w:r>
      <w:r w:rsidR="00D40D7A" w:rsidRPr="001A0C34">
        <w:t>0</w:t>
      </w:r>
      <w:r w:rsidRPr="001A0C34">
        <w:t>.</w:t>
      </w:r>
    </w:p>
    <w:p w:rsidR="009E07A5" w:rsidRDefault="009A1340" w:rsidP="009A1340">
      <w:pPr>
        <w:pStyle w:val="Heading1"/>
      </w:pPr>
      <w:bookmarkStart w:id="4" w:name="_Toc154743633"/>
      <w:r>
        <w:t>FORMALNI UVJETI JAVNOG POZIVA</w:t>
      </w:r>
      <w:bookmarkEnd w:id="4"/>
    </w:p>
    <w:p w:rsidR="009A1340" w:rsidRDefault="009A1340" w:rsidP="009A1340">
      <w:r>
        <w:t xml:space="preserve">Sredstva za financiranje </w:t>
      </w:r>
      <w:r w:rsidR="00762254">
        <w:t>programa / projekta</w:t>
      </w:r>
      <w:r w:rsidR="00D62F6F">
        <w:t xml:space="preserve"> dod</w:t>
      </w:r>
      <w:r>
        <w:t xml:space="preserve">jeljivat će se </w:t>
      </w:r>
      <w:r w:rsidR="000B7A29">
        <w:t>Prijaviteljima</w:t>
      </w:r>
      <w:r>
        <w:t xml:space="preserve"> uz uvjet da:</w:t>
      </w:r>
    </w:p>
    <w:p w:rsidR="009A1340" w:rsidRDefault="009A1340" w:rsidP="009A1340">
      <w:pPr>
        <w:pStyle w:val="ListParagraph"/>
        <w:numPr>
          <w:ilvl w:val="0"/>
          <w:numId w:val="3"/>
        </w:numPr>
        <w:ind w:left="714" w:hanging="357"/>
        <w:contextualSpacing w:val="0"/>
      </w:pPr>
      <w:r>
        <w:t>su upisani u Registar udruga Republike Hrvatske ili u drugi odgovarajući registar (</w:t>
      </w:r>
      <w:r w:rsidRPr="002C44D5">
        <w:rPr>
          <w:i/>
        </w:rPr>
        <w:t>utvrđuje se uvidom i provjerom u javnu elektroničku bazu podataka – Registar udruga ili drugi odgovarajući registar</w:t>
      </w:r>
      <w:r>
        <w:t>).</w:t>
      </w:r>
    </w:p>
    <w:p w:rsidR="009A1340" w:rsidRDefault="009A1340" w:rsidP="009A1340">
      <w:pPr>
        <w:pStyle w:val="ListParagraph"/>
        <w:numPr>
          <w:ilvl w:val="0"/>
          <w:numId w:val="3"/>
        </w:numPr>
        <w:ind w:left="714" w:hanging="357"/>
        <w:contextualSpacing w:val="0"/>
      </w:pPr>
      <w:r>
        <w:t>su upisani u Registar neprofitnih organizacija Ministarstva financija RH (</w:t>
      </w:r>
      <w:r w:rsidRPr="002C44D5">
        <w:rPr>
          <w:i/>
        </w:rPr>
        <w:t>utvrđuje se uvidom i provjerom u javnu elektroničku bazu podataka – Registar neprofitnih organizacija</w:t>
      </w:r>
      <w:r>
        <w:t>)</w:t>
      </w:r>
    </w:p>
    <w:p w:rsidR="009A1340" w:rsidRDefault="009A1340" w:rsidP="009A1340">
      <w:pPr>
        <w:pStyle w:val="ListParagraph"/>
        <w:numPr>
          <w:ilvl w:val="0"/>
          <w:numId w:val="3"/>
        </w:numPr>
        <w:ind w:left="714" w:hanging="357"/>
        <w:contextualSpacing w:val="0"/>
      </w:pPr>
      <w:r>
        <w:t>poštuju načelo transparentnosti u području financijsk</w:t>
      </w:r>
      <w:r w:rsidR="003916A9">
        <w:t>og</w:t>
      </w:r>
      <w:r>
        <w:t xml:space="preserve"> izvještavanja na način da, sukladno propisima o financijskom poslovanju i računovodstvu neprofitnih organizacija imaju, putem Registra neprofitnih organizacija, javno objavljen godišnji financijski izvještaj ili drugi financijski dokument (</w:t>
      </w:r>
      <w:r w:rsidRPr="002C44D5">
        <w:rPr>
          <w:i/>
        </w:rPr>
        <w:t>utvrđuje se uvidom u javnu elektroničku bazu podataka – Registar neproftnih organizacija</w:t>
      </w:r>
      <w:r>
        <w:t>)</w:t>
      </w:r>
    </w:p>
    <w:p w:rsidR="009A1340" w:rsidRDefault="009A1340" w:rsidP="009A1340">
      <w:pPr>
        <w:pStyle w:val="ListParagraph"/>
        <w:numPr>
          <w:ilvl w:val="0"/>
          <w:numId w:val="3"/>
        </w:numPr>
        <w:ind w:left="714" w:hanging="357"/>
        <w:contextualSpacing w:val="0"/>
      </w:pPr>
      <w:r>
        <w:t>su uredno ispunili obveze iz svih prethodno sklopljenih ugovora o financiranju iz proračuna Primorsko – goranske županije i drugih javnih izvora (</w:t>
      </w:r>
      <w:r w:rsidRPr="002C44D5">
        <w:rPr>
          <w:i/>
        </w:rPr>
        <w:t xml:space="preserve">dokazuje se odgovarajućom izjavom potpisanom od strane osobe ovlaštene za zastupanje </w:t>
      </w:r>
      <w:r w:rsidR="000B7A29">
        <w:rPr>
          <w:i/>
        </w:rPr>
        <w:t>Prijavitelja</w:t>
      </w:r>
      <w:r>
        <w:t>)</w:t>
      </w:r>
    </w:p>
    <w:p w:rsidR="0056193E" w:rsidRDefault="0056193E" w:rsidP="000B7A29">
      <w:pPr>
        <w:pStyle w:val="ListParagraph"/>
        <w:numPr>
          <w:ilvl w:val="0"/>
          <w:numId w:val="3"/>
        </w:numPr>
        <w:contextualSpacing w:val="0"/>
      </w:pPr>
      <w:r>
        <w:t xml:space="preserve">su poduzete sve potrebne radnje u svrhu izbjegavanja sukoba interesa pri korištenju sredstava u smislu članka 40. Uredbe o kriterijima, mjerilima i postupcima financiranja i ugovaranja programa projekata od interesa za opće dobro koje provode udruge </w:t>
      </w:r>
      <w:r w:rsidR="000B7A29" w:rsidRPr="000B7A29">
        <w:t xml:space="preserve">(„Narodne novine“ broj 6/15 i 37/21. dalje u tekstu: Uredba) </w:t>
      </w:r>
      <w:r>
        <w:t>(</w:t>
      </w:r>
      <w:r w:rsidRPr="0056193E">
        <w:rPr>
          <w:i/>
        </w:rPr>
        <w:t xml:space="preserve">dokazuje se odgovarajućom izjavom potpisanom od strane osobe ovlaštene za zastupanje </w:t>
      </w:r>
      <w:r w:rsidR="000B7A29">
        <w:rPr>
          <w:i/>
        </w:rPr>
        <w:t>Prijavitelja</w:t>
      </w:r>
      <w:r>
        <w:t>)</w:t>
      </w:r>
    </w:p>
    <w:p w:rsidR="009A1340" w:rsidRDefault="009A1340" w:rsidP="009A1340">
      <w:pPr>
        <w:pStyle w:val="ListParagraph"/>
        <w:numPr>
          <w:ilvl w:val="0"/>
          <w:numId w:val="3"/>
        </w:numPr>
        <w:ind w:left="714" w:hanging="357"/>
        <w:contextualSpacing w:val="0"/>
      </w:pPr>
      <w:r>
        <w:t>uredno ispunjavanju obveze plaćanja doprinosa za mirovinsko i zdravstveno osiguranje i plaćanje poreza te drugih davanja prema državnom proračunu, proračunima jedinica lokalne samouprave i proračunu županije (</w:t>
      </w:r>
      <w:r w:rsidRPr="002C44D5">
        <w:rPr>
          <w:i/>
        </w:rPr>
        <w:t xml:space="preserve">dokazuje se potvrdom nadležne porezne uprave, </w:t>
      </w:r>
      <w:r w:rsidRPr="002C44D5">
        <w:rPr>
          <w:i/>
          <w:u w:val="single"/>
        </w:rPr>
        <w:t>a koja se dostavlja neposredno prije potpisivanja ugovora</w:t>
      </w:r>
      <w:r>
        <w:t>)</w:t>
      </w:r>
    </w:p>
    <w:p w:rsidR="009A1340" w:rsidRDefault="009A1340" w:rsidP="009A1340">
      <w:pPr>
        <w:pStyle w:val="ListParagraph"/>
        <w:numPr>
          <w:ilvl w:val="0"/>
          <w:numId w:val="3"/>
        </w:numPr>
        <w:ind w:left="714" w:hanging="357"/>
        <w:contextualSpacing w:val="0"/>
      </w:pPr>
      <w:r w:rsidRPr="00383D87">
        <w:t xml:space="preserve">se protiv osobe ovlaštene za zastupanje i voditelja </w:t>
      </w:r>
      <w:r w:rsidR="00762254">
        <w:t>programa / projekta</w:t>
      </w:r>
      <w:r w:rsidRPr="00383D87">
        <w:t xml:space="preserve"> ne vodi kazneni postupak i nije pravomoćno osuđen za prekršaj ili kazneno djelo iz članka 48. st. 2. Uredbe</w:t>
      </w:r>
      <w:r>
        <w:t xml:space="preserve"> (</w:t>
      </w:r>
      <w:r w:rsidRPr="002C44D5">
        <w:rPr>
          <w:i/>
        </w:rPr>
        <w:t xml:space="preserve">dokazuje se uvjerenjem / potvrdom nadležnog suda da se ne vodi postupak protiv osobe ovlaštene za zastupanje </w:t>
      </w:r>
      <w:r w:rsidR="000B7A29">
        <w:rPr>
          <w:i/>
        </w:rPr>
        <w:t>Prijavitelja</w:t>
      </w:r>
      <w:r w:rsidRPr="002C44D5">
        <w:rPr>
          <w:i/>
        </w:rPr>
        <w:t xml:space="preserve"> i koja je ovlaštena potpisati ugovor o financiranju, </w:t>
      </w:r>
      <w:r w:rsidRPr="002C44D5">
        <w:rPr>
          <w:i/>
          <w:u w:val="single"/>
        </w:rPr>
        <w:t>a koji se dostavlja nesporedno prije potpisivanja ugovora</w:t>
      </w:r>
      <w:r>
        <w:t>)</w:t>
      </w:r>
    </w:p>
    <w:p w:rsidR="00B40F68" w:rsidRDefault="00B40F68" w:rsidP="00B40F68">
      <w:pPr>
        <w:pStyle w:val="ListParagraph"/>
        <w:numPr>
          <w:ilvl w:val="0"/>
          <w:numId w:val="3"/>
        </w:numPr>
        <w:ind w:left="714" w:hanging="357"/>
        <w:contextualSpacing w:val="0"/>
      </w:pPr>
      <w:r>
        <w:t>su se svojim statutom opredjelili za obavljanje djelatnosti i aktivnosti koje su predmet financiranja i kojima promiču uvjerenja i ciljeve koje nisu u suprotnosti s Ustavom i zakonom</w:t>
      </w:r>
    </w:p>
    <w:p w:rsidR="009A1340" w:rsidRDefault="009A1340" w:rsidP="009A1340">
      <w:pPr>
        <w:pStyle w:val="ListParagraph"/>
        <w:numPr>
          <w:ilvl w:val="0"/>
          <w:numId w:val="3"/>
        </w:numPr>
        <w:ind w:left="714" w:hanging="357"/>
        <w:contextualSpacing w:val="0"/>
      </w:pPr>
      <w:r>
        <w:lastRenderedPageBreak/>
        <w:t>imaju uspostavljen model dobrog financijskog upravljanja i kontrola te način sprječavanja sukoba interesa pri raspolaganju javnim sredstvima</w:t>
      </w:r>
    </w:p>
    <w:p w:rsidR="009A1340" w:rsidRDefault="009A1340" w:rsidP="00762254">
      <w:pPr>
        <w:pStyle w:val="ListParagraph"/>
        <w:numPr>
          <w:ilvl w:val="0"/>
          <w:numId w:val="3"/>
        </w:numPr>
        <w:contextualSpacing w:val="0"/>
      </w:pPr>
      <w:r>
        <w:t xml:space="preserve">imaju zadovoljavajuće organizacijske kapacitete i ljudske resurse za provedbu </w:t>
      </w:r>
      <w:r w:rsidR="00762254" w:rsidRPr="00762254">
        <w:t>programa / projekta</w:t>
      </w:r>
    </w:p>
    <w:p w:rsidR="009A1340" w:rsidRDefault="00B40F68" w:rsidP="00B40F68">
      <w:pPr>
        <w:pStyle w:val="ListParagraph"/>
        <w:numPr>
          <w:ilvl w:val="0"/>
          <w:numId w:val="3"/>
        </w:numPr>
        <w:ind w:left="714" w:hanging="357"/>
        <w:contextualSpacing w:val="0"/>
      </w:pPr>
      <w:r>
        <w:t xml:space="preserve">za </w:t>
      </w:r>
      <w:r w:rsidR="00F813C1">
        <w:t xml:space="preserve">program / projekt </w:t>
      </w:r>
      <w:r>
        <w:t>nisu u cijelosti već odobrena sredstva iz drugih javnih izvora u tekućoj godini (</w:t>
      </w:r>
      <w:r w:rsidRPr="002C44D5">
        <w:rPr>
          <w:i/>
        </w:rPr>
        <w:t xml:space="preserve">dokazuje se odgovarajućom izjavom potpisanom od strane osobe ovlaštene za zastupanje </w:t>
      </w:r>
      <w:r w:rsidR="000B7A29">
        <w:rPr>
          <w:i/>
        </w:rPr>
        <w:t>Prijavitelja</w:t>
      </w:r>
      <w:r w:rsidRPr="002C44D5">
        <w:rPr>
          <w:i/>
        </w:rPr>
        <w:t xml:space="preserve">, </w:t>
      </w:r>
      <w:r w:rsidRPr="002C44D5">
        <w:rPr>
          <w:i/>
          <w:u w:val="single"/>
        </w:rPr>
        <w:t>a koja se dostavlja neposredno prije potpisivanja ugovora</w:t>
      </w:r>
      <w:r>
        <w:t>).</w:t>
      </w:r>
    </w:p>
    <w:p w:rsidR="00112386" w:rsidRDefault="00112386" w:rsidP="00112386">
      <w:pPr>
        <w:pStyle w:val="Heading1"/>
      </w:pPr>
      <w:bookmarkStart w:id="5" w:name="_Toc154743634"/>
      <w:r>
        <w:t>PRIHVATLJIVOST TROŠKOVA</w:t>
      </w:r>
      <w:bookmarkEnd w:id="5"/>
    </w:p>
    <w:p w:rsidR="00112386" w:rsidRDefault="00112386" w:rsidP="00112386">
      <w:r>
        <w:t>Odobrena financijska sredstva mogu se utrošiti isključivo za aktivnosti i troškove utvrđene ugovorom o financiranju.</w:t>
      </w:r>
    </w:p>
    <w:p w:rsidR="00112386" w:rsidRDefault="00112386" w:rsidP="00112386">
      <w:r>
        <w:t>Korisnik odobrenih sredstava ima pravo zatražiti prenamjenu sredstava, ali isključivo za promjene u sadržaju, za novi termin ili mjesto provedbe, drugu vrstu troška, druge sudionike ili slično, a ne za nek</w:t>
      </w:r>
      <w:r w:rsidR="00F813C1">
        <w:t>i</w:t>
      </w:r>
      <w:r>
        <w:t xml:space="preserve"> nov</w:t>
      </w:r>
      <w:r w:rsidR="00F813C1">
        <w:t>i</w:t>
      </w:r>
      <w:r>
        <w:t xml:space="preserve"> </w:t>
      </w:r>
      <w:r w:rsidR="00F813C1">
        <w:t>program / projekt</w:t>
      </w:r>
      <w:r>
        <w:t>. Ukoliko je razlog opravdan, Županija može odobriti prenamjenu sredstava, o čemu se zaključuje aneks ugovora.</w:t>
      </w:r>
    </w:p>
    <w:p w:rsidR="00112386" w:rsidRDefault="00112386" w:rsidP="00112386">
      <w:r>
        <w:t xml:space="preserve">Svako odstupanje u trošenju sredstava bez odobrenja </w:t>
      </w:r>
      <w:r w:rsidR="0016056C">
        <w:t>Upravnog odjela za poslove Župana i Županijske skupštine</w:t>
      </w:r>
      <w:r>
        <w:t xml:space="preserve"> smatrat će se nenamjenskim trošenjem sredstava.</w:t>
      </w:r>
    </w:p>
    <w:p w:rsidR="00112386" w:rsidRDefault="00112386" w:rsidP="00112386">
      <w:r w:rsidRPr="00DD706E">
        <w:rPr>
          <w:b/>
        </w:rPr>
        <w:t>Prihvatljivim troškovima</w:t>
      </w:r>
      <w:r>
        <w:t xml:space="preserve"> smatraju se</w:t>
      </w:r>
    </w:p>
    <w:p w:rsidR="00112386" w:rsidRDefault="00112386" w:rsidP="00112386">
      <w:pPr>
        <w:pStyle w:val="ListParagraph"/>
        <w:numPr>
          <w:ilvl w:val="0"/>
          <w:numId w:val="11"/>
        </w:numPr>
      </w:pPr>
      <w:r>
        <w:t>Troškovi zaposlenih i / ili voditelja aktivnosti</w:t>
      </w:r>
    </w:p>
    <w:p w:rsidR="00112386" w:rsidRDefault="00112386" w:rsidP="00112386">
      <w:pPr>
        <w:pStyle w:val="ListParagraph"/>
        <w:numPr>
          <w:ilvl w:val="0"/>
          <w:numId w:val="11"/>
        </w:numPr>
      </w:pPr>
      <w:r>
        <w:t>Vanjske intelektualne i osobne usluge (honorari vanjskim sudionicima, umjetnički nastupi, usluge oblikovanja tiskovina itd.)</w:t>
      </w:r>
    </w:p>
    <w:p w:rsidR="00112386" w:rsidRDefault="00112386" w:rsidP="00112386">
      <w:pPr>
        <w:pStyle w:val="ListParagraph"/>
        <w:numPr>
          <w:ilvl w:val="0"/>
          <w:numId w:val="11"/>
        </w:numPr>
      </w:pPr>
      <w:r>
        <w:t>Materijalni troškovi (usluge tiskanja, prijevoza, promidžbe, najamnine, čuvanja i čišćenja vanjskog prostora i opreme neophodnih za provedbu aktivnosti, iznimno troškovi reprezentacije i smještaja sudionika ako su preduvjet za provedbu aktivnosti)</w:t>
      </w:r>
    </w:p>
    <w:p w:rsidR="00112386" w:rsidRDefault="00112386" w:rsidP="00112386">
      <w:pPr>
        <w:pStyle w:val="ListParagraph"/>
        <w:numPr>
          <w:ilvl w:val="0"/>
          <w:numId w:val="11"/>
        </w:numPr>
      </w:pPr>
      <w:r>
        <w:t>Troškovi nabave opreme i materijala</w:t>
      </w:r>
    </w:p>
    <w:p w:rsidR="00112386" w:rsidRPr="007F5FB0" w:rsidRDefault="00112386" w:rsidP="00112386">
      <w:pPr>
        <w:pStyle w:val="ListParagraph"/>
        <w:numPr>
          <w:ilvl w:val="0"/>
          <w:numId w:val="11"/>
        </w:numPr>
      </w:pPr>
      <w:r>
        <w:t>Opći materijalni troškovi najviše do 25% ukupnog financijskog plana aktivnosti (</w:t>
      </w:r>
      <w:r w:rsidRPr="00BF5CDC">
        <w:t>najamnina, energija, usl</w:t>
      </w:r>
      <w:r>
        <w:t>uge telefona i pošte, čišćenje,</w:t>
      </w:r>
      <w:r w:rsidRPr="00BF5CDC">
        <w:t xml:space="preserve"> usluge knjigovodstvenog servisa, naknade bankarskog poslovanja)</w:t>
      </w:r>
      <w:r>
        <w:t>.</w:t>
      </w:r>
    </w:p>
    <w:p w:rsidR="00112386" w:rsidRDefault="00112386" w:rsidP="00112386">
      <w:r w:rsidRPr="00024161">
        <w:rPr>
          <w:b/>
        </w:rPr>
        <w:t>Neprihvatljivim troškovima</w:t>
      </w:r>
      <w:r>
        <w:t xml:space="preserve"> se osobito smatraju:</w:t>
      </w:r>
    </w:p>
    <w:p w:rsidR="00112386" w:rsidRDefault="00112386" w:rsidP="00112386">
      <w:pPr>
        <w:pStyle w:val="ListParagraph"/>
        <w:numPr>
          <w:ilvl w:val="0"/>
          <w:numId w:val="12"/>
        </w:numPr>
      </w:pPr>
      <w:r>
        <w:t>Dugovi i stavke za pokrivanje gubitaka ili dugova</w:t>
      </w:r>
    </w:p>
    <w:p w:rsidR="00112386" w:rsidRDefault="00112386" w:rsidP="00112386">
      <w:pPr>
        <w:pStyle w:val="ListParagraph"/>
        <w:numPr>
          <w:ilvl w:val="0"/>
          <w:numId w:val="12"/>
        </w:numPr>
      </w:pPr>
      <w:r>
        <w:t>Dospjele kamate</w:t>
      </w:r>
    </w:p>
    <w:p w:rsidR="00671B69" w:rsidRDefault="00671B69" w:rsidP="00112386">
      <w:pPr>
        <w:pStyle w:val="ListParagraph"/>
        <w:numPr>
          <w:ilvl w:val="0"/>
          <w:numId w:val="12"/>
        </w:numPr>
      </w:pPr>
      <w:r>
        <w:t>Kazne, financijske globe i troškovi sudskih sporova</w:t>
      </w:r>
    </w:p>
    <w:p w:rsidR="00112386" w:rsidRDefault="00112386" w:rsidP="00112386">
      <w:pPr>
        <w:pStyle w:val="ListParagraph"/>
        <w:numPr>
          <w:ilvl w:val="0"/>
          <w:numId w:val="12"/>
        </w:numPr>
      </w:pPr>
      <w:r>
        <w:t>Stavke koje se već financiraju iz javnih izvora</w:t>
      </w:r>
    </w:p>
    <w:p w:rsidR="00112386" w:rsidRDefault="00112386" w:rsidP="00762254">
      <w:pPr>
        <w:pStyle w:val="ListParagraph"/>
        <w:numPr>
          <w:ilvl w:val="0"/>
          <w:numId w:val="12"/>
        </w:numPr>
      </w:pPr>
      <w:r>
        <w:t xml:space="preserve">Kupovina zemljišta ili građevina, osim kada je to nužno za izravno provođenje </w:t>
      </w:r>
      <w:r w:rsidR="00762254" w:rsidRPr="00762254">
        <w:t>programa / projekta</w:t>
      </w:r>
      <w:r>
        <w:t xml:space="preserve">. Vlasništvo se mora prenijeti na Korisnika i / ili Partnere najkasnije po završetku </w:t>
      </w:r>
      <w:r w:rsidR="00762254" w:rsidRPr="00762254">
        <w:t>programa / projekta</w:t>
      </w:r>
    </w:p>
    <w:p w:rsidR="00112386" w:rsidRDefault="00112386" w:rsidP="00112386">
      <w:pPr>
        <w:pStyle w:val="ListParagraph"/>
        <w:numPr>
          <w:ilvl w:val="0"/>
          <w:numId w:val="12"/>
        </w:numPr>
      </w:pPr>
      <w:r>
        <w:t>Gubici na tečajnim razlikama</w:t>
      </w:r>
    </w:p>
    <w:p w:rsidR="00112386" w:rsidRDefault="00112386" w:rsidP="00112386">
      <w:pPr>
        <w:pStyle w:val="ListParagraph"/>
        <w:numPr>
          <w:ilvl w:val="0"/>
          <w:numId w:val="12"/>
        </w:numPr>
      </w:pPr>
      <w:r>
        <w:t>Zajmovi trećim stranama</w:t>
      </w:r>
    </w:p>
    <w:p w:rsidR="00112386" w:rsidRDefault="00112386" w:rsidP="00112386">
      <w:pPr>
        <w:pStyle w:val="ListParagraph"/>
        <w:numPr>
          <w:ilvl w:val="0"/>
          <w:numId w:val="12"/>
        </w:numPr>
      </w:pPr>
      <w:r>
        <w:t xml:space="preserve">Troškovi reprezentacije, hrane i alkoholnih pića (osim u iznimnim slučajevima kada se kroz pregovaranje s </w:t>
      </w:r>
      <w:r w:rsidR="00B7785D">
        <w:t>Upravnim odjelom za Poslove Župana i Županijske skupštine</w:t>
      </w:r>
      <w:r>
        <w:t xml:space="preserve"> dio tih troškova može priznati kao prihvatljiv trošak)</w:t>
      </w:r>
    </w:p>
    <w:p w:rsidR="00112386" w:rsidRDefault="00112386" w:rsidP="00112386">
      <w:pPr>
        <w:pStyle w:val="ListParagraph"/>
        <w:numPr>
          <w:ilvl w:val="0"/>
          <w:numId w:val="12"/>
        </w:numPr>
      </w:pPr>
      <w:r>
        <w:t xml:space="preserve">Troškovi smještaja (osim u slučaju višednevnih i međunarodnih programa ili u iznimnim slučajevima kada se kroz pregovaranje s </w:t>
      </w:r>
      <w:r w:rsidR="0016056C">
        <w:t>Upravni odjel za poslove Župana i Županijske skupštine</w:t>
      </w:r>
      <w:r>
        <w:t xml:space="preserve"> dio tih troškova može priznati kao prihvatljiv trošak).</w:t>
      </w:r>
    </w:p>
    <w:p w:rsidR="00112386" w:rsidRDefault="00112386" w:rsidP="00112386">
      <w:pPr>
        <w:pStyle w:val="Heading1"/>
      </w:pPr>
      <w:bookmarkStart w:id="6" w:name="_Toc154743635"/>
      <w:r>
        <w:t>PRIJAVA NA JAVNI POZIV</w:t>
      </w:r>
      <w:bookmarkEnd w:id="6"/>
    </w:p>
    <w:p w:rsidR="00112386" w:rsidRDefault="00112386" w:rsidP="00112386">
      <w:r>
        <w:t xml:space="preserve">Prijave se dostavljaju isključivo na propisanim obrascima, koji su zajedno s ovim Uputama i ostalom natječajnom dokumentacijom, dostupni na web stranici Primorsko – goranske županije: </w:t>
      </w:r>
      <w:hyperlink r:id="rId7" w:history="1">
        <w:r w:rsidRPr="00972DC2">
          <w:rPr>
            <w:rStyle w:val="Hyperlink"/>
          </w:rPr>
          <w:t>www.pgz.hr</w:t>
        </w:r>
      </w:hyperlink>
    </w:p>
    <w:p w:rsidR="00112386" w:rsidRDefault="00112386" w:rsidP="00112386">
      <w:r>
        <w:t xml:space="preserve">Prijave se mogu dostaviti na </w:t>
      </w:r>
      <w:r w:rsidR="009942CE">
        <w:t>tri</w:t>
      </w:r>
      <w:bookmarkStart w:id="7" w:name="_GoBack"/>
      <w:bookmarkEnd w:id="7"/>
      <w:r>
        <w:t xml:space="preserve"> načina:</w:t>
      </w:r>
    </w:p>
    <w:p w:rsidR="00112386" w:rsidRDefault="00112386" w:rsidP="00112386">
      <w:pPr>
        <w:pStyle w:val="ListParagraph"/>
        <w:numPr>
          <w:ilvl w:val="0"/>
          <w:numId w:val="7"/>
        </w:numPr>
        <w:spacing w:after="240"/>
        <w:ind w:hanging="357"/>
        <w:contextualSpacing w:val="0"/>
      </w:pPr>
      <w:r>
        <w:t>Poštom u zatvorenoj omotnici na adresu:</w:t>
      </w:r>
    </w:p>
    <w:p w:rsidR="00112386" w:rsidRPr="00CA3A7B" w:rsidRDefault="00112386" w:rsidP="00112386">
      <w:pPr>
        <w:jc w:val="center"/>
        <w:rPr>
          <w:b/>
        </w:rPr>
      </w:pPr>
      <w:r w:rsidRPr="00CA3A7B">
        <w:rPr>
          <w:b/>
        </w:rPr>
        <w:t>PRIMORSKO – GORANSKA ŽUPANIJA</w:t>
      </w:r>
    </w:p>
    <w:p w:rsidR="00112386" w:rsidRDefault="00F813C1" w:rsidP="00F813C1">
      <w:pPr>
        <w:spacing w:before="0" w:after="0"/>
        <w:jc w:val="center"/>
        <w:rPr>
          <w:b/>
        </w:rPr>
      </w:pPr>
      <w:r>
        <w:rPr>
          <w:b/>
        </w:rPr>
        <w:t xml:space="preserve">UPRAVNI ODJEL ZA POSLOVE </w:t>
      </w:r>
    </w:p>
    <w:p w:rsidR="00F813C1" w:rsidRPr="00CA3A7B" w:rsidRDefault="00F813C1" w:rsidP="00F813C1">
      <w:pPr>
        <w:spacing w:before="0" w:after="0"/>
        <w:jc w:val="center"/>
        <w:rPr>
          <w:b/>
        </w:rPr>
      </w:pPr>
      <w:r>
        <w:rPr>
          <w:b/>
        </w:rPr>
        <w:lastRenderedPageBreak/>
        <w:t>ŽUPANA I ŽUPANIJSKE SKUPŠTINE</w:t>
      </w:r>
    </w:p>
    <w:p w:rsidR="00112386" w:rsidRPr="00CA3A7B" w:rsidRDefault="00112386" w:rsidP="00112386">
      <w:pPr>
        <w:jc w:val="center"/>
        <w:rPr>
          <w:b/>
        </w:rPr>
      </w:pPr>
      <w:r w:rsidRPr="00CA3A7B">
        <w:rPr>
          <w:b/>
        </w:rPr>
        <w:t>Prijava na Javni poziv</w:t>
      </w:r>
    </w:p>
    <w:p w:rsidR="00112386" w:rsidRPr="00CA3A7B" w:rsidRDefault="00112386" w:rsidP="00112386">
      <w:pPr>
        <w:jc w:val="center"/>
        <w:rPr>
          <w:b/>
        </w:rPr>
      </w:pPr>
      <w:r w:rsidRPr="00CA3A7B">
        <w:rPr>
          <w:b/>
        </w:rPr>
        <w:t>Adamićeva 10, 51000 Rijeka</w:t>
      </w:r>
    </w:p>
    <w:p w:rsidR="00112386" w:rsidRDefault="00112386" w:rsidP="00112386">
      <w:pPr>
        <w:pStyle w:val="ListParagraph"/>
        <w:numPr>
          <w:ilvl w:val="0"/>
          <w:numId w:val="7"/>
        </w:numPr>
        <w:spacing w:before="120"/>
        <w:ind w:hanging="357"/>
        <w:contextualSpacing w:val="0"/>
      </w:pPr>
      <w:r>
        <w:t>Osobnom dostavom zatvorene omotnice s upisanom adresom iz točke 1. putem pisarnice Primorsko – goranske županije na adresi Riva 10, Rijeka</w:t>
      </w:r>
    </w:p>
    <w:p w:rsidR="00112386" w:rsidRDefault="00112386" w:rsidP="00112386">
      <w:pPr>
        <w:pStyle w:val="ListParagraph"/>
        <w:numPr>
          <w:ilvl w:val="0"/>
          <w:numId w:val="7"/>
        </w:numPr>
        <w:spacing w:before="120"/>
        <w:ind w:hanging="357"/>
        <w:contextualSpacing w:val="0"/>
      </w:pPr>
      <w:r>
        <w:t xml:space="preserve">Putem elektronske pošte na adresu: </w:t>
      </w:r>
      <w:hyperlink r:id="rId8" w:history="1">
        <w:r w:rsidRPr="00972DC2">
          <w:rPr>
            <w:rStyle w:val="Hyperlink"/>
          </w:rPr>
          <w:t>javni.poziv@pgz.hr</w:t>
        </w:r>
      </w:hyperlink>
    </w:p>
    <w:p w:rsidR="00112386" w:rsidRPr="006E1774" w:rsidRDefault="00112386" w:rsidP="00112386">
      <w:pPr>
        <w:ind w:left="2552" w:hanging="1134"/>
        <w:rPr>
          <w:sz w:val="20"/>
        </w:rPr>
      </w:pPr>
      <w:r w:rsidRPr="006E1774">
        <w:rPr>
          <w:b/>
          <w:sz w:val="20"/>
        </w:rPr>
        <w:t>Napomena</w:t>
      </w:r>
      <w:r w:rsidRPr="006E1774">
        <w:rPr>
          <w:sz w:val="20"/>
        </w:rPr>
        <w:t>: ukoliko se prijava dostavlja putem elektronske pošte potrebno je skenirati sve ispunjene, potpisane i ovjerene obrasce i potrebne potvrde.</w:t>
      </w:r>
    </w:p>
    <w:p w:rsidR="00112386" w:rsidRPr="003279B5" w:rsidRDefault="00112386" w:rsidP="00112386">
      <w:r w:rsidRPr="003279B5">
        <w:t xml:space="preserve">Javni poziv je otvoren do </w:t>
      </w:r>
      <w:r w:rsidR="003279B5" w:rsidRPr="003279B5">
        <w:rPr>
          <w:b/>
          <w:u w:val="single"/>
        </w:rPr>
        <w:t>30</w:t>
      </w:r>
      <w:r w:rsidRPr="003279B5">
        <w:rPr>
          <w:b/>
          <w:u w:val="single"/>
        </w:rPr>
        <w:t xml:space="preserve">. </w:t>
      </w:r>
      <w:r w:rsidR="008A2C8B" w:rsidRPr="003279B5">
        <w:rPr>
          <w:b/>
          <w:u w:val="single"/>
        </w:rPr>
        <w:t>siječnja</w:t>
      </w:r>
      <w:r w:rsidRPr="003279B5">
        <w:rPr>
          <w:b/>
          <w:u w:val="single"/>
        </w:rPr>
        <w:t xml:space="preserve"> 202</w:t>
      </w:r>
      <w:r w:rsidR="008A2C8B" w:rsidRPr="003279B5">
        <w:rPr>
          <w:b/>
          <w:u w:val="single"/>
        </w:rPr>
        <w:t>5</w:t>
      </w:r>
      <w:r w:rsidRPr="003279B5">
        <w:rPr>
          <w:b/>
          <w:u w:val="single"/>
        </w:rPr>
        <w:t>. godine</w:t>
      </w:r>
      <w:r w:rsidR="00AF4C65" w:rsidRPr="003279B5">
        <w:rPr>
          <w:b/>
          <w:u w:val="single"/>
        </w:rPr>
        <w:t xml:space="preserve"> do 1</w:t>
      </w:r>
      <w:r w:rsidR="00FB4996">
        <w:rPr>
          <w:b/>
          <w:u w:val="single"/>
        </w:rPr>
        <w:t>2</w:t>
      </w:r>
      <w:r w:rsidR="00AF4C65" w:rsidRPr="003279B5">
        <w:rPr>
          <w:b/>
          <w:u w:val="single"/>
        </w:rPr>
        <w:t>,00 sati</w:t>
      </w:r>
      <w:r w:rsidRPr="003279B5">
        <w:rPr>
          <w:b/>
          <w:u w:val="single"/>
        </w:rPr>
        <w:t>.</w:t>
      </w:r>
    </w:p>
    <w:p w:rsidR="00112386" w:rsidRDefault="00112386" w:rsidP="00112386">
      <w:pPr>
        <w:pStyle w:val="Heading1"/>
      </w:pPr>
      <w:bookmarkStart w:id="8" w:name="_Toc154743636"/>
      <w:r>
        <w:t>DOKUMENTACIJA ZA PRIJAVU</w:t>
      </w:r>
      <w:bookmarkEnd w:id="8"/>
    </w:p>
    <w:p w:rsidR="00112386" w:rsidRDefault="00112386" w:rsidP="00112386">
      <w:r>
        <w:t>Prijava se smatra potpunom ako sadrži sve prijavne obrasce i obvezne priloge, potpisane i ovjerene, kako je zahtijevan</w:t>
      </w:r>
      <w:r w:rsidR="003D2D80">
        <w:t>o u Javnom pozivu i Uputama za P</w:t>
      </w:r>
      <w:r>
        <w:t>rijavitelje.</w:t>
      </w:r>
    </w:p>
    <w:p w:rsidR="00112386" w:rsidRPr="006904B9" w:rsidRDefault="00112386" w:rsidP="00112386">
      <w:r>
        <w:t>Obvezna dokumentacija za prijavu:</w:t>
      </w:r>
    </w:p>
    <w:p w:rsidR="00112386" w:rsidRPr="00DD706E" w:rsidRDefault="00112386" w:rsidP="00112386">
      <w:pPr>
        <w:pStyle w:val="ListParagraph"/>
        <w:numPr>
          <w:ilvl w:val="0"/>
          <w:numId w:val="10"/>
        </w:numPr>
        <w:spacing w:after="60"/>
        <w:ind w:left="714" w:hanging="357"/>
        <w:contextualSpacing w:val="0"/>
        <w:rPr>
          <w:b/>
        </w:rPr>
      </w:pPr>
      <w:r w:rsidRPr="00DD706E">
        <w:rPr>
          <w:b/>
        </w:rPr>
        <w:t>Prilikom prijave</w:t>
      </w:r>
    </w:p>
    <w:p w:rsidR="00671B69" w:rsidRDefault="00112386" w:rsidP="00671B69">
      <w:pPr>
        <w:pStyle w:val="ListParagraph"/>
        <w:numPr>
          <w:ilvl w:val="0"/>
          <w:numId w:val="8"/>
        </w:numPr>
      </w:pPr>
      <w:r>
        <w:t xml:space="preserve">Obrazac prijave za Javni poziv </w:t>
      </w:r>
      <w:r w:rsidR="0081775E" w:rsidRPr="0081775E">
        <w:t>za sufinanciranje programa i projekata u području branitelja i stradalnika, demokratske političke kulture, duhovnosti, hobističke djelatnosti, ljudskih prava, međunarodne suradnje, zaštite okoliša i prirode,</w:t>
      </w:r>
      <w:r w:rsidR="00762254">
        <w:t xml:space="preserve"> te civilne zaštite u PGŽ u 2024</w:t>
      </w:r>
      <w:r w:rsidR="0081775E" w:rsidRPr="0081775E">
        <w:t>. godini</w:t>
      </w:r>
    </w:p>
    <w:p w:rsidR="00671B69" w:rsidRDefault="00671B69" w:rsidP="00671B69">
      <w:pPr>
        <w:pStyle w:val="ListParagraph"/>
        <w:numPr>
          <w:ilvl w:val="0"/>
          <w:numId w:val="8"/>
        </w:numPr>
      </w:pPr>
      <w:r>
        <w:t>Obrazac financijskog plana programa/projekta</w:t>
      </w:r>
    </w:p>
    <w:p w:rsidR="00112386" w:rsidRDefault="00112386" w:rsidP="00112386">
      <w:pPr>
        <w:pStyle w:val="ListParagraph"/>
        <w:numPr>
          <w:ilvl w:val="0"/>
          <w:numId w:val="8"/>
        </w:numPr>
      </w:pPr>
      <w:r>
        <w:t>Obrazac izjave o urednom ispunjenju obveza iz svih prethodno sklopljenih ugovora o financiranju iz proračuna županije i drugih javnih izvora</w:t>
      </w:r>
    </w:p>
    <w:p w:rsidR="00112386" w:rsidRPr="00DD706E" w:rsidRDefault="00112386" w:rsidP="00112386">
      <w:pPr>
        <w:pStyle w:val="ListParagraph"/>
        <w:keepNext/>
        <w:numPr>
          <w:ilvl w:val="0"/>
          <w:numId w:val="10"/>
        </w:numPr>
        <w:spacing w:before="240" w:after="60"/>
        <w:ind w:left="714" w:hanging="357"/>
        <w:contextualSpacing w:val="0"/>
        <w:rPr>
          <w:b/>
        </w:rPr>
      </w:pPr>
      <w:r w:rsidRPr="00DD706E">
        <w:rPr>
          <w:b/>
        </w:rPr>
        <w:t>Neposredno pred potpis ugovora o financiranju</w:t>
      </w:r>
    </w:p>
    <w:p w:rsidR="00112386" w:rsidRDefault="00112386" w:rsidP="00112386">
      <w:pPr>
        <w:pStyle w:val="ListParagraph"/>
        <w:numPr>
          <w:ilvl w:val="0"/>
          <w:numId w:val="9"/>
        </w:numPr>
      </w:pPr>
      <w:r>
        <w:t>Izjava o nepostojanju dvostrukog financiranja</w:t>
      </w:r>
    </w:p>
    <w:p w:rsidR="00112386" w:rsidRDefault="00112386" w:rsidP="00112386">
      <w:pPr>
        <w:pStyle w:val="ListParagraph"/>
        <w:numPr>
          <w:ilvl w:val="0"/>
          <w:numId w:val="9"/>
        </w:numPr>
      </w:pPr>
      <w:r>
        <w:t>Potvrda nadležne porezne uprave (</w:t>
      </w:r>
      <w:r w:rsidRPr="00E6679C">
        <w:rPr>
          <w:i/>
        </w:rPr>
        <w:t>ne smije biti starija od 30 dana prije zaključenja ugovora</w:t>
      </w:r>
      <w:r>
        <w:t>)</w:t>
      </w:r>
    </w:p>
    <w:p w:rsidR="006F437A" w:rsidRDefault="00112386" w:rsidP="00762254">
      <w:pPr>
        <w:pStyle w:val="ListParagraph"/>
        <w:numPr>
          <w:ilvl w:val="0"/>
          <w:numId w:val="9"/>
        </w:numPr>
      </w:pPr>
      <w:r>
        <w:t xml:space="preserve">Uvjerenje nadležnog općinskog suda da se protiv osobe ovlaštene za zastupanje i voditelja </w:t>
      </w:r>
      <w:r w:rsidR="00762254" w:rsidRPr="00762254">
        <w:t xml:space="preserve">programa / projekta </w:t>
      </w:r>
      <w:r>
        <w:t>ne vodi kazneni postupak i nije pravomoćno osuđen za prekršaj ili kazneno djelo iz članka 48. stavak 2. Uredbe (</w:t>
      </w:r>
      <w:r>
        <w:rPr>
          <w:i/>
        </w:rPr>
        <w:t>ne smije biti starije</w:t>
      </w:r>
      <w:r w:rsidRPr="00E6679C">
        <w:rPr>
          <w:i/>
        </w:rPr>
        <w:t xml:space="preserve"> od 6 mjeseci prije zaključenja ugovora</w:t>
      </w:r>
      <w:r>
        <w:t>)</w:t>
      </w:r>
    </w:p>
    <w:p w:rsidR="00112386" w:rsidRDefault="006F437A" w:rsidP="006F437A">
      <w:pPr>
        <w:pStyle w:val="ListParagraph"/>
        <w:numPr>
          <w:ilvl w:val="0"/>
          <w:numId w:val="9"/>
        </w:numPr>
      </w:pPr>
      <w:r w:rsidRPr="006F437A">
        <w:t>Obrazac izjave o nepostojanju sukoba interesa</w:t>
      </w:r>
      <w:r>
        <w:t>.</w:t>
      </w:r>
    </w:p>
    <w:p w:rsidR="00112386" w:rsidRDefault="00112386" w:rsidP="00112386">
      <w:r>
        <w:t xml:space="preserve">Upute za popunjavanje Obrasca prijave objavljene su zajedno sa natječajnom dokumentacijom </w:t>
      </w:r>
      <w:r w:rsidR="00880162">
        <w:t>na mrežnoj stranici županije.</w:t>
      </w:r>
    </w:p>
    <w:p w:rsidR="00671B69" w:rsidRDefault="00671B69" w:rsidP="00671B69">
      <w:pPr>
        <w:spacing w:before="0" w:after="0"/>
      </w:pPr>
      <w:r>
        <w:t xml:space="preserve">Obrasci koji nisu ispunjeni u skladu s Uputama za popunjavanje ili u kojima nedostaju podaci vezani uz </w:t>
      </w:r>
    </w:p>
    <w:p w:rsidR="00671B69" w:rsidRDefault="00671B69" w:rsidP="00671B69">
      <w:pPr>
        <w:spacing w:before="0" w:after="0"/>
      </w:pPr>
      <w:r>
        <w:t>sadržaj odbit će se iz daljnje procedure.</w:t>
      </w:r>
    </w:p>
    <w:p w:rsidR="00B40F68" w:rsidRDefault="00B40F68" w:rsidP="00B40F68">
      <w:pPr>
        <w:pStyle w:val="Heading1"/>
      </w:pPr>
      <w:bookmarkStart w:id="9" w:name="_Toc154743637"/>
      <w:r>
        <w:t>PROVJERA I ISPUNJAVANJE FORMALNIH UVJETA</w:t>
      </w:r>
      <w:bookmarkEnd w:id="9"/>
    </w:p>
    <w:p w:rsidR="002853DB" w:rsidRDefault="002853DB" w:rsidP="002853DB">
      <w:r>
        <w:t>Provjeru ispunjavanja formalnih uvjeta natječaja provodi Povjerenstvo za otvaranje prijava i pregled propisanih uvjeta Javnog poziva.</w:t>
      </w:r>
    </w:p>
    <w:p w:rsidR="002853DB" w:rsidRDefault="002853DB" w:rsidP="002853DB">
      <w:r>
        <w:t>U postupku provjere ispunjavanja formalnih uvjeta provjerava se:</w:t>
      </w:r>
    </w:p>
    <w:p w:rsidR="002853DB" w:rsidRDefault="002853DB" w:rsidP="002853DB">
      <w:pPr>
        <w:pStyle w:val="ListParagraph"/>
        <w:numPr>
          <w:ilvl w:val="0"/>
          <w:numId w:val="4"/>
        </w:numPr>
      </w:pPr>
      <w:r>
        <w:t>je li prijava dostavljena na odgovarajući javni poziv i u zadanom roku</w:t>
      </w:r>
    </w:p>
    <w:p w:rsidR="003D2D80" w:rsidRDefault="003D2D80" w:rsidP="003D2D80">
      <w:pPr>
        <w:pStyle w:val="ListParagraph"/>
        <w:numPr>
          <w:ilvl w:val="0"/>
          <w:numId w:val="4"/>
        </w:numPr>
      </w:pPr>
      <w:r w:rsidRPr="003D2D80">
        <w:t xml:space="preserve">je li Prijavitelj upisan u Registar udruga Republike Hrvatske ili u drugi odgovarajući registar </w:t>
      </w:r>
    </w:p>
    <w:p w:rsidR="002853DB" w:rsidRDefault="002853DB" w:rsidP="002853DB">
      <w:pPr>
        <w:pStyle w:val="ListParagraph"/>
        <w:numPr>
          <w:ilvl w:val="0"/>
          <w:numId w:val="4"/>
        </w:numPr>
      </w:pPr>
      <w:r>
        <w:t>je li Prijavitelj upisan u Registar neprofitnih organizacija i vodi li transparentno financijsko poslovanje u skladu sa Zakonom o financijskom poslovanju i računovodstvu neprofitnih organizacija („Narodne novine“ broj 121/14)</w:t>
      </w:r>
    </w:p>
    <w:p w:rsidR="002853DB" w:rsidRDefault="002853DB" w:rsidP="002853DB">
      <w:pPr>
        <w:pStyle w:val="ListParagraph"/>
        <w:numPr>
          <w:ilvl w:val="0"/>
          <w:numId w:val="4"/>
        </w:numPr>
      </w:pPr>
      <w:r>
        <w:t>je li Prijavitelj ima statut usklađen sa Zakonom o udrugama („Naro</w:t>
      </w:r>
      <w:r w:rsidR="003C4656">
        <w:t xml:space="preserve">dne novine“ broj 74/14, 70/17, </w:t>
      </w:r>
      <w:r>
        <w:t>98/19</w:t>
      </w:r>
      <w:r w:rsidR="003C4656">
        <w:t xml:space="preserve"> i 151/22</w:t>
      </w:r>
      <w:r>
        <w:t>)</w:t>
      </w:r>
    </w:p>
    <w:p w:rsidR="002853DB" w:rsidRDefault="002853DB" w:rsidP="002853DB">
      <w:pPr>
        <w:pStyle w:val="ListParagraph"/>
        <w:numPr>
          <w:ilvl w:val="0"/>
          <w:numId w:val="4"/>
        </w:numPr>
      </w:pPr>
      <w:r>
        <w:t>je li odgovornoj osobi za zastupanje Prijavitelja istekao mandat</w:t>
      </w:r>
    </w:p>
    <w:p w:rsidR="002853DB" w:rsidRDefault="002853DB" w:rsidP="002853DB">
      <w:pPr>
        <w:pStyle w:val="ListParagraph"/>
        <w:numPr>
          <w:ilvl w:val="0"/>
          <w:numId w:val="4"/>
        </w:numPr>
      </w:pPr>
      <w:r>
        <w:t>je li zatraženi iznos sredstava unutar financijskih pragova postavljenih u javnom pozivu</w:t>
      </w:r>
    </w:p>
    <w:p w:rsidR="002853DB" w:rsidRDefault="002853DB" w:rsidP="002853DB">
      <w:pPr>
        <w:pStyle w:val="ListParagraph"/>
        <w:numPr>
          <w:ilvl w:val="0"/>
          <w:numId w:val="4"/>
        </w:numPr>
      </w:pPr>
      <w:r>
        <w:t>jesu li dostavljeni, potpisani i ovjereni svi obvezni obrasci i prilozi</w:t>
      </w:r>
    </w:p>
    <w:p w:rsidR="002853DB" w:rsidRDefault="002853DB" w:rsidP="002853DB">
      <w:pPr>
        <w:pStyle w:val="ListParagraph"/>
        <w:numPr>
          <w:ilvl w:val="0"/>
          <w:numId w:val="4"/>
        </w:numPr>
      </w:pPr>
      <w:r>
        <w:t>jesu li ispunjeni drugi formalni uvjeti Javnog poziva</w:t>
      </w:r>
    </w:p>
    <w:p w:rsidR="002853DB" w:rsidRDefault="002853DB" w:rsidP="002853DB">
      <w:r>
        <w:lastRenderedPageBreak/>
        <w:t xml:space="preserve">Davatelj sredstava ima pravo zatražiti od </w:t>
      </w:r>
      <w:r w:rsidR="00AA2B95">
        <w:t>P</w:t>
      </w:r>
      <w:r>
        <w:t>rijavitelja dodatna objašnjenja ili informa</w:t>
      </w:r>
      <w:r w:rsidR="003D2D80">
        <w:t>cije uz dostavljenu prijavu, a P</w:t>
      </w:r>
      <w:r>
        <w:t xml:space="preserve">rijavitelju će se osigurati razmjeran rok za dostavu zatraženog. Ukoliko </w:t>
      </w:r>
      <w:r w:rsidR="00AA2B95">
        <w:t>P</w:t>
      </w:r>
      <w:r>
        <w:t>rijavitelj ne dostavi traženo u zadanom roku, prijava će se odbaciti.</w:t>
      </w:r>
    </w:p>
    <w:p w:rsidR="002853DB" w:rsidRDefault="00AA2B95" w:rsidP="002853DB">
      <w:r>
        <w:t>Prijavitelji</w:t>
      </w:r>
      <w:r w:rsidR="002853DB">
        <w:t xml:space="preserve"> čije prijave budu odbijene zbog neispunjavanja propisanih uvjeta Javnog poziva, bit će obaviješteni pisanim putem u roku od najviše osam radnih dana od dana donošenja Odluke o upućivanju prijava na ocjenjivanje Povjerenstvu za ocjenjivanje nakon čega imaju pravo narednih osam dana od dana prijema obavijesti, podnijeti prigovor pročelniku </w:t>
      </w:r>
      <w:r w:rsidR="0016056C">
        <w:t>Upravnog odjela za poslove Župana i Županijske skupštine</w:t>
      </w:r>
      <w:r w:rsidR="002853DB">
        <w:t xml:space="preserve"> koji će u roku od pet dana od primitka prigovora odlučiti o istome, odnosno prigovor prihvatiti ili odbaciti.</w:t>
      </w:r>
    </w:p>
    <w:p w:rsidR="002853DB" w:rsidRDefault="002853DB" w:rsidP="002853DB">
      <w:r>
        <w:t>U slučaju prihvaćanja prigovora, prijava će biti upućena u daljnju proceduru.</w:t>
      </w:r>
    </w:p>
    <w:p w:rsidR="00112386" w:rsidRDefault="00112386" w:rsidP="00112386">
      <w:pPr>
        <w:pStyle w:val="Heading1"/>
      </w:pPr>
      <w:bookmarkStart w:id="10" w:name="_Toc154743638"/>
      <w:r>
        <w:t>OCJENJIVANJE PRIJAVA KOJE SU ISPUNILE FORMALNE UVJETE JAVNOG POZIVA</w:t>
      </w:r>
      <w:bookmarkEnd w:id="10"/>
    </w:p>
    <w:p w:rsidR="00112386" w:rsidRDefault="00112386" w:rsidP="00112386">
      <w:r>
        <w:t>Ocjenjivanje prijava koje su ispunile formalne uvjete Javnog poziva provodi Povjerenstvo za ocjenjivanje pristiglih prijava na Javni poziv.</w:t>
      </w:r>
    </w:p>
    <w:p w:rsidR="00112386" w:rsidRDefault="00112386" w:rsidP="00112386">
      <w:r>
        <w:t>Zadaća Povjerenstva je razmotriti i ocijeniti prijave koje su ispunile formalne uvjete sukladno kriterijima koji su propisani Javnim pozivom, te dostaviti prijedlog za odobravanje sredstava županu na odlučivanje.</w:t>
      </w:r>
    </w:p>
    <w:p w:rsidR="00671B69" w:rsidRDefault="00671B69" w:rsidP="00671B69">
      <w:pPr>
        <w:spacing w:before="0" w:after="0"/>
      </w:pPr>
      <w:r>
        <w:t xml:space="preserve">Povjerenstvo ocjenjuje svaku prijavu dodjelom bodova prema utvrđenim kriterijima za ocjenjivanje. </w:t>
      </w:r>
    </w:p>
    <w:p w:rsidR="00671B69" w:rsidRDefault="00671B69" w:rsidP="00671B69">
      <w:pPr>
        <w:spacing w:before="0" w:after="0"/>
      </w:pPr>
      <w:r>
        <w:t xml:space="preserve">Prosjekom dodijeljenih bodova svakoga člana Povjerenstva utvrđuje se konačna ocjena programa/projekta. Financiranje se neće predložiti za one manifestacije / događanja koja ne ostvare minimum od </w:t>
      </w:r>
      <w:r w:rsidRPr="00671B69">
        <w:rPr>
          <w:b/>
          <w:u w:val="single"/>
        </w:rPr>
        <w:t>50 bodova</w:t>
      </w:r>
      <w:r>
        <w:t>.</w:t>
      </w:r>
    </w:p>
    <w:p w:rsidR="00112386" w:rsidRDefault="00112386" w:rsidP="00112386">
      <w:r>
        <w:t xml:space="preserve">Nakon donošenja odluke o </w:t>
      </w:r>
      <w:r w:rsidR="00762254" w:rsidRPr="00762254">
        <w:t>program</w:t>
      </w:r>
      <w:r w:rsidR="00762254">
        <w:t>ima</w:t>
      </w:r>
      <w:r w:rsidR="00762254" w:rsidRPr="00762254">
        <w:t xml:space="preserve"> / projekt</w:t>
      </w:r>
      <w:r w:rsidR="00762254">
        <w:t>ima</w:t>
      </w:r>
      <w:r w:rsidR="00762254" w:rsidRPr="00762254">
        <w:t xml:space="preserve"> </w:t>
      </w:r>
      <w:r>
        <w:t xml:space="preserve">kojima su odobrena financijska sredstva, </w:t>
      </w:r>
      <w:r w:rsidR="0016056C" w:rsidRPr="0016056C">
        <w:t>Upravni odjel za poslove Župana i Županijske skupštine</w:t>
      </w:r>
      <w:r>
        <w:t xml:space="preserve"> će na mrežnim stranicama javno objaviti rezultate Javnog poziva s podacima o </w:t>
      </w:r>
      <w:r w:rsidR="003D2D80">
        <w:t>P</w:t>
      </w:r>
      <w:r>
        <w:t xml:space="preserve">rijaviteljima i </w:t>
      </w:r>
      <w:r w:rsidR="00762254" w:rsidRPr="00762254">
        <w:t>program</w:t>
      </w:r>
      <w:r w:rsidR="00762254">
        <w:t>ima</w:t>
      </w:r>
      <w:r w:rsidR="00762254" w:rsidRPr="00762254">
        <w:t xml:space="preserve"> / projekt</w:t>
      </w:r>
      <w:r w:rsidR="00762254">
        <w:t>ima</w:t>
      </w:r>
      <w:r w:rsidR="00762254" w:rsidRPr="00762254">
        <w:t xml:space="preserve"> </w:t>
      </w:r>
      <w:r>
        <w:t>kojima su odobrena sredstva i iznosima odobrenih sredstava.</w:t>
      </w:r>
    </w:p>
    <w:p w:rsidR="00112386" w:rsidRDefault="0016056C" w:rsidP="00112386">
      <w:r w:rsidRPr="0016056C">
        <w:t xml:space="preserve">Upravni odjel za poslove Župana i Županijske skupštine </w:t>
      </w:r>
      <w:r w:rsidR="00112386">
        <w:t>će u roku od 8 radnih dana od donošenja odluke o dodjeli financijskih sredstava obavijestiti Prijavitelje čije prijave nisu prihvaćene za financiranje o razlozima nefinanciranja uz navođenje ostvarenog broja bodova po pojedinim kategorijama ocjenjivanja.</w:t>
      </w:r>
    </w:p>
    <w:p w:rsidR="00112386" w:rsidRDefault="00112386" w:rsidP="00112386">
      <w:r>
        <w:t>Prijaviteljima kojima nisu odobrena financijska sredstva može se na njihov zahtjev u roku od 8 dana od dana primitka pisane obavijesti o rezultatima Javnog poziva, omogućiti uvid u zbirnu ocjenu njihove prijave uz pravo Županije da zaštiti tajnost podataka o osobama koje su ocjenjivale prijavu.</w:t>
      </w:r>
    </w:p>
    <w:p w:rsidR="00112386" w:rsidRDefault="00112386" w:rsidP="002853DB">
      <w:r>
        <w:t xml:space="preserve">Prijaviteljima koji su nezadovoljni odlukom o dodjeli financijskih sredstava omogućit će se pravo na prigovor. Prigovor se podnosi </w:t>
      </w:r>
      <w:r w:rsidR="0016056C">
        <w:t>Upravnom</w:t>
      </w:r>
      <w:r w:rsidR="0016056C" w:rsidRPr="0016056C">
        <w:t xml:space="preserve"> odjel</w:t>
      </w:r>
      <w:r w:rsidR="0016056C">
        <w:t>u</w:t>
      </w:r>
      <w:r w:rsidR="0016056C" w:rsidRPr="0016056C">
        <w:t xml:space="preserve"> za poslove Župana i Županijske skupštine </w:t>
      </w:r>
      <w:r>
        <w:t xml:space="preserve">u pisanom obliku, u roku od 8 radnih dana od dana dostave pisane obavijesti. Prigovor se može odnositi isključivo na bodovanje kriterija te mora biti obrazložen i ovjeren od strane osobe ovlaštene za zastupanje. </w:t>
      </w:r>
      <w:r w:rsidR="00616C83">
        <w:t xml:space="preserve">Upravni odjel za poslove Župana i Županijske skupštine </w:t>
      </w:r>
      <w:r>
        <w:t>bez odgode dostavlja prigovor na odlučivanje posebnom tijelu imenovanom od strane Župana.</w:t>
      </w:r>
    </w:p>
    <w:p w:rsidR="002853DB" w:rsidRDefault="002853DB" w:rsidP="002853DB">
      <w:pPr>
        <w:pStyle w:val="Heading1"/>
      </w:pPr>
      <w:bookmarkStart w:id="11" w:name="_Toc154743639"/>
      <w:r>
        <w:t>KRITERIJI ZA OCJENJIVANJE</w:t>
      </w:r>
      <w:bookmarkEnd w:id="11"/>
    </w:p>
    <w:p w:rsidR="002853DB" w:rsidRDefault="0081775E" w:rsidP="002853DB">
      <w:r>
        <w:t>Programi / projekti</w:t>
      </w:r>
      <w:r w:rsidR="002853DB">
        <w:t xml:space="preserve"> će se ocjenjivati na sljedeći način:</w:t>
      </w:r>
    </w:p>
    <w:p w:rsidR="002853DB" w:rsidRDefault="002853DB" w:rsidP="002853DB">
      <w:pPr>
        <w:pStyle w:val="ListParagraph"/>
        <w:numPr>
          <w:ilvl w:val="0"/>
          <w:numId w:val="5"/>
        </w:numPr>
        <w:ind w:left="714" w:hanging="357"/>
      </w:pPr>
      <w:r>
        <w:t>30% od ukupnog broja bodova temelji se na vrijednost programa / projekta u odnosu na društvenu korist,</w:t>
      </w:r>
    </w:p>
    <w:p w:rsidR="002853DB" w:rsidRDefault="002853DB" w:rsidP="002853DB">
      <w:pPr>
        <w:pStyle w:val="ListParagraph"/>
        <w:numPr>
          <w:ilvl w:val="0"/>
          <w:numId w:val="5"/>
        </w:numPr>
        <w:ind w:left="714" w:hanging="357"/>
      </w:pPr>
      <w:r>
        <w:t>preostalih 70% od ukupnog broja bodova, boduje se prema sljedećim kriterijima:</w:t>
      </w:r>
    </w:p>
    <w:p w:rsidR="002853DB" w:rsidRDefault="002853DB" w:rsidP="002853DB">
      <w:pPr>
        <w:pStyle w:val="ListParagraph"/>
        <w:numPr>
          <w:ilvl w:val="0"/>
          <w:numId w:val="6"/>
        </w:numPr>
        <w:ind w:left="1066" w:hanging="357"/>
      </w:pPr>
      <w:r>
        <w:t>jasno definiran i realno dostižan cilj programa / projekta</w:t>
      </w:r>
    </w:p>
    <w:p w:rsidR="002853DB" w:rsidRDefault="002853DB" w:rsidP="002853DB">
      <w:pPr>
        <w:pStyle w:val="ListParagraph"/>
        <w:numPr>
          <w:ilvl w:val="0"/>
          <w:numId w:val="6"/>
        </w:numPr>
        <w:ind w:left="1066" w:hanging="357"/>
      </w:pPr>
      <w:r>
        <w:t>jasno definirani korisnici programa / projekta</w:t>
      </w:r>
    </w:p>
    <w:p w:rsidR="002853DB" w:rsidRDefault="002853DB" w:rsidP="002853DB">
      <w:pPr>
        <w:pStyle w:val="ListParagraph"/>
        <w:numPr>
          <w:ilvl w:val="0"/>
          <w:numId w:val="6"/>
        </w:numPr>
        <w:ind w:left="1066" w:hanging="357"/>
      </w:pPr>
      <w:r>
        <w:t>jasno određena vremenska dinamika i mjesto provedbe programa / projekta</w:t>
      </w:r>
    </w:p>
    <w:p w:rsidR="002853DB" w:rsidRDefault="002853DB" w:rsidP="002853DB">
      <w:pPr>
        <w:pStyle w:val="ListParagraph"/>
        <w:numPr>
          <w:ilvl w:val="0"/>
          <w:numId w:val="6"/>
        </w:numPr>
        <w:ind w:left="1066" w:hanging="357"/>
      </w:pPr>
      <w:r>
        <w:t>realan odnos troškova i planiranih aktivnosti programa / projekta</w:t>
      </w:r>
    </w:p>
    <w:p w:rsidR="002853DB" w:rsidRDefault="002853DB" w:rsidP="002853DB">
      <w:pPr>
        <w:pStyle w:val="ListParagraph"/>
        <w:numPr>
          <w:ilvl w:val="0"/>
          <w:numId w:val="6"/>
        </w:numPr>
        <w:ind w:left="1066" w:hanging="357"/>
      </w:pPr>
      <w:r>
        <w:t xml:space="preserve">kadrovska sposobnost </w:t>
      </w:r>
      <w:r w:rsidR="003D2D80">
        <w:t>P</w:t>
      </w:r>
      <w:r>
        <w:t>rijavitelja za provedbu programa / projekta</w:t>
      </w:r>
    </w:p>
    <w:p w:rsidR="002853DB" w:rsidRDefault="002853DB" w:rsidP="002853DB">
      <w:pPr>
        <w:pStyle w:val="ListParagraph"/>
        <w:numPr>
          <w:ilvl w:val="0"/>
          <w:numId w:val="6"/>
        </w:numPr>
        <w:ind w:left="1066" w:hanging="357"/>
      </w:pPr>
      <w:r>
        <w:t>osigurano sufinanciranje programa / projekta iz drugih izvora</w:t>
      </w:r>
    </w:p>
    <w:p w:rsidR="002853DB" w:rsidRDefault="003D2D80" w:rsidP="002853DB">
      <w:pPr>
        <w:pStyle w:val="ListParagraph"/>
        <w:numPr>
          <w:ilvl w:val="0"/>
          <w:numId w:val="6"/>
        </w:numPr>
      </w:pPr>
      <w:r>
        <w:t>kvaliteta dosadašnje suradnje P</w:t>
      </w:r>
      <w:r w:rsidR="002853DB">
        <w:t>rijavitelja programa / projekta sa Županijom</w:t>
      </w:r>
    </w:p>
    <w:p w:rsidR="002853DB" w:rsidRDefault="002853DB" w:rsidP="002853DB">
      <w:pPr>
        <w:pStyle w:val="Heading1"/>
      </w:pPr>
      <w:bookmarkStart w:id="12" w:name="_Toc154743640"/>
      <w:r>
        <w:lastRenderedPageBreak/>
        <w:t>ZABRANA DVOSTRUKOG FINANCIRANJA</w:t>
      </w:r>
      <w:bookmarkEnd w:id="12"/>
    </w:p>
    <w:p w:rsidR="002853DB" w:rsidRDefault="002853DB" w:rsidP="002853DB">
      <w:r>
        <w:t>Zabrana dvostrukog financiranja odnosi se na financiranje dijelova aktivnosti i programa i projekata koji se već financiraju iz nekog javnog izvora i po posebnim propisima – kada je u pitanju ista aktivnost, koja se provodi na istom području, u isto vrijeme i za iste korisnike, osim ako se ne radi o koordiniranom sufinanciranju iz više različitih izvora.</w:t>
      </w:r>
    </w:p>
    <w:p w:rsidR="002853DB" w:rsidRDefault="004D0F39" w:rsidP="002853DB">
      <w:r>
        <w:t>Z</w:t>
      </w:r>
      <w:r w:rsidR="002853DB">
        <w:t xml:space="preserve">abrana dvostrukog financiranja </w:t>
      </w:r>
      <w:r>
        <w:t xml:space="preserve">se posebno </w:t>
      </w:r>
      <w:r w:rsidR="002853DB">
        <w:t>odnosi na programe i projekte koj</w:t>
      </w:r>
      <w:r w:rsidR="00AA2B95">
        <w:t>i</w:t>
      </w:r>
      <w:r w:rsidR="002853DB">
        <w:t xml:space="preserve"> će se (su)financirati na temelju programa javnih potreba putem drugih javnih izvora, a dokazuje se popunjavanjem izjave.</w:t>
      </w:r>
    </w:p>
    <w:p w:rsidR="002853DB" w:rsidRDefault="00616C83" w:rsidP="002853DB">
      <w:r>
        <w:t>Prijavitelj</w:t>
      </w:r>
      <w:r w:rsidR="002853DB">
        <w:t xml:space="preserve"> popunjavanjem obrasca daje pismenu izjavu pod materijalnom i kaznenom odgovornošću o nepostojanju dvostrukog financiranja.</w:t>
      </w:r>
    </w:p>
    <w:p w:rsidR="002853DB" w:rsidRDefault="002853DB" w:rsidP="002853DB">
      <w:pPr>
        <w:pStyle w:val="Heading1"/>
      </w:pPr>
      <w:bookmarkStart w:id="13" w:name="_Toc154743641"/>
      <w:r>
        <w:t>UREDNA ISPUNJAVANJA OBVEZA PO PRETHODNIM UGOVORIMA</w:t>
      </w:r>
      <w:bookmarkEnd w:id="13"/>
    </w:p>
    <w:p w:rsidR="002853DB" w:rsidRDefault="002853DB" w:rsidP="002853DB">
      <w:r>
        <w:t>Uredna ispunjavanja obveza po prethod</w:t>
      </w:r>
      <w:r w:rsidR="003D2D80">
        <w:t>nim ugovorima odnosi se na one P</w:t>
      </w:r>
      <w:r>
        <w:t xml:space="preserve">rijavitelje kojima je u proteklim godinama Primorsko – goranska županija već prihvatila i financirala neki program / projekt, a podrazumijeva da je Prijavitelj za dobivena sredstva uredno, a sukladno preuzetim obvezama iz ugovora o financiranju, </w:t>
      </w:r>
      <w:r w:rsidR="00B7785D">
        <w:t>Upravno</w:t>
      </w:r>
      <w:r w:rsidR="00B7785D" w:rsidRPr="00B7785D">
        <w:t>m odjel</w:t>
      </w:r>
      <w:r w:rsidR="00B7785D">
        <w:t>u</w:t>
      </w:r>
      <w:r w:rsidR="00B7785D" w:rsidRPr="00B7785D">
        <w:t xml:space="preserve"> za Poslove Župana i Županijske skupštine </w:t>
      </w:r>
      <w:r>
        <w:t xml:space="preserve">dostavio izvještaj o provedenom programu / projektu </w:t>
      </w:r>
      <w:r w:rsidR="009722F1">
        <w:t>zajedno s kopija</w:t>
      </w:r>
      <w:r>
        <w:t>m</w:t>
      </w:r>
      <w:r w:rsidR="009722F1">
        <w:t>a</w:t>
      </w:r>
      <w:r>
        <w:t xml:space="preserve"> računa o utrošenim sredstvima.</w:t>
      </w:r>
    </w:p>
    <w:p w:rsidR="002853DB" w:rsidRDefault="0016056C" w:rsidP="002853DB">
      <w:r>
        <w:t>Prijavitelj</w:t>
      </w:r>
      <w:r w:rsidR="002853DB">
        <w:t xml:space="preserve"> popunjavanjem obrasca daje pismenu izjavu pod materijalnom i kaznenom odgovornošću o urednom ispunjavanju obveza iz prije sklopljenih ugovora o financiranju iz proračuna Primorsko – goranske županije i drugih javnih izvora.</w:t>
      </w:r>
    </w:p>
    <w:p w:rsidR="00F76A14" w:rsidRDefault="00F76A14" w:rsidP="00F76A14">
      <w:pPr>
        <w:pStyle w:val="Heading1"/>
      </w:pPr>
      <w:bookmarkStart w:id="14" w:name="_Toc154743642"/>
      <w:r>
        <w:t>SADRŽAJ OBRASCA PRIJAVE</w:t>
      </w:r>
      <w:bookmarkEnd w:id="14"/>
    </w:p>
    <w:p w:rsidR="00F76A14" w:rsidRDefault="00F76A14" w:rsidP="00F76A14">
      <w:r>
        <w:t xml:space="preserve">Obrazac </w:t>
      </w:r>
      <w:r w:rsidR="00671B69">
        <w:t>opisa programa/projekta dio je obvezne dokumentacije i sadrži podatke o prijavitelju te sadržaju programa/projekta koji se predlaže za financiranje.</w:t>
      </w:r>
    </w:p>
    <w:p w:rsidR="00671B69" w:rsidRDefault="00671B69" w:rsidP="00F76A14">
      <w:r>
        <w:t>Obrazac financijskog plana programa/projekta</w:t>
      </w:r>
      <w:r w:rsidRPr="00671B69">
        <w:t xml:space="preserve"> dio je obvezne dokumentacije i sadrži podatke o</w:t>
      </w:r>
      <w:r>
        <w:t xml:space="preserve"> ukupnim troškovima programa/projekta te o iznosu koji se traži od davatelja sredstava.</w:t>
      </w:r>
    </w:p>
    <w:p w:rsidR="00671B69" w:rsidRPr="00F76A14" w:rsidRDefault="00671B69" w:rsidP="00F76A14">
      <w:r>
        <w:t>Obrazac opisa programa/projekta i Obrazac financijskog plana programa/projekta potrebno je ispuniti na računalu. Rukom popunjeni obrasci odbit će se iz daljnje procedure.</w:t>
      </w:r>
    </w:p>
    <w:p w:rsidR="00E6679C" w:rsidRDefault="00E6679C" w:rsidP="00E6679C">
      <w:pPr>
        <w:pStyle w:val="Heading1"/>
      </w:pPr>
      <w:bookmarkStart w:id="15" w:name="_Toc154743643"/>
      <w:r>
        <w:t>SKLAPANJE UGOVORA O FINANCIRANJU</w:t>
      </w:r>
      <w:bookmarkEnd w:id="15"/>
    </w:p>
    <w:p w:rsidR="00E6679C" w:rsidRDefault="00E6679C" w:rsidP="00E6679C">
      <w:r>
        <w:t>Nakon dostave Izjave o nepostojanju dvostrukog financiranja, potvrde nadležne porezne uprave i uvjerenj</w:t>
      </w:r>
      <w:r w:rsidR="003D2D80">
        <w:t>a nadležnog općinskog suda, sa P</w:t>
      </w:r>
      <w:r>
        <w:t>rijaviteljima kojima su odobrena financijska sredstva Županija će potpisati ugovor o financiranju.</w:t>
      </w:r>
    </w:p>
    <w:p w:rsidR="00E6679C" w:rsidRDefault="00E6679C" w:rsidP="00E6679C">
      <w:r>
        <w:t xml:space="preserve">Ukoliko je odobreno samo djelomično financiranje </w:t>
      </w:r>
      <w:r w:rsidR="0081775E">
        <w:t>programa / projekta</w:t>
      </w:r>
      <w:r>
        <w:t>, ugovor se potpisuje nakon dostave Obrasca izmijenjenog financijskom plana.</w:t>
      </w:r>
    </w:p>
    <w:p w:rsidR="00E6679C" w:rsidRDefault="00E6679C" w:rsidP="00E6679C">
      <w:r>
        <w:t>Ugovor se sastoji od općih uvjeta</w:t>
      </w:r>
      <w:r w:rsidR="003D2D80">
        <w:t>, koji moraju biti isti za sve P</w:t>
      </w:r>
      <w:r>
        <w:t>rijavitelje u okviru Javnog poziva, te posebnog dijela.</w:t>
      </w:r>
    </w:p>
    <w:p w:rsidR="00EE504E" w:rsidRDefault="00EE504E" w:rsidP="00E6679C">
      <w:r w:rsidRPr="00EE504E">
        <w:t>Obveza je Prijavitelja da striktno namjenski i racionalno troši donirana sredstva.</w:t>
      </w:r>
    </w:p>
    <w:p w:rsidR="00AF34CC" w:rsidRDefault="00AF34CC" w:rsidP="00E6679C">
      <w:r w:rsidRPr="00AF34CC">
        <w:t>Prijavitelj se obvezuje nakon završetka programa/projekta pravovremeno dostaviti detaljan izvještaj o utrošenim sredstvima.</w:t>
      </w:r>
    </w:p>
    <w:p w:rsidR="00E6679C" w:rsidRDefault="00E6679C" w:rsidP="00E6679C">
      <w:pPr>
        <w:pStyle w:val="Heading1"/>
      </w:pPr>
      <w:bookmarkStart w:id="16" w:name="_Toc154743644"/>
      <w:r>
        <w:t>ISPLATA SREDSTAVA</w:t>
      </w:r>
      <w:bookmarkEnd w:id="16"/>
    </w:p>
    <w:p w:rsidR="00E6679C" w:rsidRDefault="00E6679C" w:rsidP="00E6679C">
      <w:r>
        <w:t xml:space="preserve">Prijavitelju koji je potpisao ugovor o financiranju isplata se vrši po dostavi Zahtjeva za isplatu sredstava i to najranije 15 dana prije početka provođenja </w:t>
      </w:r>
      <w:r w:rsidR="0081775E">
        <w:t>programa / projekta</w:t>
      </w:r>
      <w:r>
        <w:t>.</w:t>
      </w:r>
    </w:p>
    <w:p w:rsidR="00E6679C" w:rsidRDefault="00E6679C" w:rsidP="00E6679C">
      <w:r>
        <w:t>Zahtjev za isplatu sredstava nalazi se u dokumentaciji Javnog poziva</w:t>
      </w:r>
      <w:r w:rsidR="00880162">
        <w:t>.</w:t>
      </w:r>
    </w:p>
    <w:p w:rsidR="00880162" w:rsidRDefault="00880162" w:rsidP="00880162">
      <w:pPr>
        <w:pStyle w:val="Heading1"/>
      </w:pPr>
      <w:bookmarkStart w:id="17" w:name="_Toc154729954"/>
      <w:bookmarkStart w:id="18" w:name="_Toc154743645"/>
      <w:r>
        <w:t xml:space="preserve">SUKOB </w:t>
      </w:r>
      <w:r w:rsidRPr="00FE2760">
        <w:t>INTERESA</w:t>
      </w:r>
      <w:bookmarkEnd w:id="17"/>
      <w:bookmarkEnd w:id="18"/>
    </w:p>
    <w:p w:rsidR="00880162" w:rsidRDefault="00880162" w:rsidP="00880162">
      <w:r>
        <w:t>Prijavitelj će poduzeti sve potrebne mjere u svrhu izbjegavanja sukoba interesa pri korištenju odobrenih sredstava i bez odgode će obavijestiti davatelja financijskih sredstava o svim situacijama koje predstavljaju ili koje bi mogle dovesti do takvog sukoba</w:t>
      </w:r>
    </w:p>
    <w:p w:rsidR="00880162" w:rsidRDefault="00880162" w:rsidP="00880162">
      <w:r w:rsidRPr="00FE2760">
        <w:lastRenderedPageBreak/>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r>
        <w:t>.</w:t>
      </w:r>
    </w:p>
    <w:p w:rsidR="00880162" w:rsidRDefault="0016056C" w:rsidP="00E6679C">
      <w:r>
        <w:t>Prijavitelj</w:t>
      </w:r>
      <w:r w:rsidR="00880162">
        <w:t xml:space="preserve"> popunjavanjem obrasca daje pismenu izjavu pod materijalnom i kaznenom odgovornošću o nepostojanju sukoba interesa.</w:t>
      </w:r>
    </w:p>
    <w:p w:rsidR="007F5FB0" w:rsidRDefault="007F5FB0" w:rsidP="007F5FB0">
      <w:pPr>
        <w:pStyle w:val="Heading1"/>
      </w:pPr>
      <w:bookmarkStart w:id="19" w:name="_Toc154743646"/>
      <w:r>
        <w:t>ZAŠTITA OSOBNIH PODATAKA</w:t>
      </w:r>
      <w:bookmarkEnd w:id="19"/>
    </w:p>
    <w:p w:rsidR="007F5FB0" w:rsidRDefault="003D2D80" w:rsidP="007F5FB0">
      <w:r>
        <w:t>Prijavom na ovaj Javni poziv P</w:t>
      </w:r>
      <w:r w:rsidR="007F5FB0" w:rsidRPr="00350707">
        <w:t>rijavitelji daju privolu za čuvanje i obradu osobnih podataka koji se traže u dokumentaciji koju je potrebno dostaviti prilikom prijave na ovaj Javni poziv, i to sukladno Općoj Uredbi o zaštiti podataka (EU 2016/679), Zakonu o provedbi opće Uredbe o zaštiti podataka („Narodne novine“ broj 42/18) i Pravilnika o zaš</w:t>
      </w:r>
      <w:r w:rsidR="007F5FB0">
        <w:t>titi osobnih podataka Primorsko – g</w:t>
      </w:r>
      <w:r w:rsidR="007F5FB0" w:rsidRPr="00350707">
        <w:t>oranske župani</w:t>
      </w:r>
      <w:r w:rsidR="007F5FB0">
        <w:t>j</w:t>
      </w:r>
      <w:r w:rsidR="007F5FB0" w:rsidRPr="00350707">
        <w:t>e („Službene novine</w:t>
      </w:r>
      <w:r w:rsidR="007F5FB0">
        <w:t>“</w:t>
      </w:r>
      <w:r w:rsidR="007F5FB0" w:rsidRPr="00350707">
        <w:t xml:space="preserve"> broj 29/18).</w:t>
      </w:r>
    </w:p>
    <w:p w:rsidR="00E6679C" w:rsidRDefault="00024161" w:rsidP="00024161">
      <w:pPr>
        <w:pStyle w:val="Heading1"/>
      </w:pPr>
      <w:bookmarkStart w:id="20" w:name="_Toc154743647"/>
      <w:r>
        <w:t>DODATNA POJAŠNJENJA</w:t>
      </w:r>
      <w:bookmarkEnd w:id="20"/>
    </w:p>
    <w:p w:rsidR="00024161" w:rsidRPr="008A2C8B" w:rsidRDefault="00024161" w:rsidP="00E83CB0">
      <w:pPr>
        <w:rPr>
          <w:noProof/>
          <w:lang w:eastAsia="en-GB"/>
        </w:rPr>
      </w:pPr>
      <w:r w:rsidRPr="008A2C8B">
        <w:rPr>
          <w:noProof/>
          <w:lang w:eastAsia="en-GB"/>
        </w:rPr>
        <w:t>Dodatne infor</w:t>
      </w:r>
      <w:r w:rsidR="007C7803" w:rsidRPr="008A2C8B">
        <w:rPr>
          <w:noProof/>
          <w:lang w:eastAsia="en-GB"/>
        </w:rPr>
        <w:t>macije mogu se dobiti na broj</w:t>
      </w:r>
      <w:r w:rsidRPr="008A2C8B">
        <w:rPr>
          <w:noProof/>
          <w:lang w:eastAsia="en-GB"/>
        </w:rPr>
        <w:t xml:space="preserve"> telefona </w:t>
      </w:r>
      <w:r w:rsidRPr="008A2C8B">
        <w:rPr>
          <w:b/>
          <w:noProof/>
          <w:lang w:eastAsia="en-GB"/>
        </w:rPr>
        <w:t xml:space="preserve">351 – </w:t>
      </w:r>
      <w:r w:rsidR="0081775E" w:rsidRPr="008A2C8B">
        <w:rPr>
          <w:b/>
          <w:noProof/>
          <w:lang w:eastAsia="en-GB"/>
        </w:rPr>
        <w:t>6</w:t>
      </w:r>
      <w:r w:rsidR="008A2C8B" w:rsidRPr="008A2C8B">
        <w:rPr>
          <w:b/>
          <w:noProof/>
          <w:lang w:eastAsia="en-GB"/>
        </w:rPr>
        <w:t>45</w:t>
      </w:r>
      <w:r w:rsidR="007C7803" w:rsidRPr="008A2C8B">
        <w:rPr>
          <w:noProof/>
          <w:lang w:eastAsia="en-GB"/>
        </w:rPr>
        <w:t>.</w:t>
      </w:r>
    </w:p>
    <w:p w:rsidR="00024161" w:rsidRPr="00024161" w:rsidRDefault="00024161" w:rsidP="00E83CB0">
      <w:r>
        <w:rPr>
          <w:noProof/>
          <w:lang w:eastAsia="en-GB"/>
        </w:rPr>
        <w:t xml:space="preserve">Sva pitanja vezana uz Javni poziv mogu se postaviti isključivo elektroničkim putem, slanjem upita na sljedeću adresu: </w:t>
      </w:r>
      <w:hyperlink r:id="rId9" w:history="1">
        <w:r w:rsidRPr="0064021E">
          <w:rPr>
            <w:rStyle w:val="Hyperlink"/>
          </w:rPr>
          <w:t>javni.poziv@pgz.hr</w:t>
        </w:r>
      </w:hyperlink>
      <w:r>
        <w:t xml:space="preserve"> </w:t>
      </w:r>
      <w:r>
        <w:rPr>
          <w:noProof/>
          <w:lang w:eastAsia="en-GB"/>
        </w:rPr>
        <w:t xml:space="preserve">najkasnije </w:t>
      </w:r>
      <w:r w:rsidR="00AA2B95">
        <w:rPr>
          <w:noProof/>
          <w:lang w:eastAsia="en-GB"/>
        </w:rPr>
        <w:t>7</w:t>
      </w:r>
      <w:r>
        <w:rPr>
          <w:noProof/>
          <w:lang w:eastAsia="en-GB"/>
        </w:rPr>
        <w:t xml:space="preserve"> radnih dana prije isteka roka za predaju prijava na Javni poziv.</w:t>
      </w:r>
    </w:p>
    <w:p w:rsidR="00024161" w:rsidRDefault="00024161" w:rsidP="00E83CB0">
      <w:pPr>
        <w:rPr>
          <w:noProof/>
          <w:lang w:eastAsia="en-GB"/>
        </w:rPr>
      </w:pPr>
      <w:r>
        <w:rPr>
          <w:noProof/>
          <w:lang w:eastAsia="en-GB"/>
        </w:rPr>
        <w:t>Odgovori na pojedine upite u najkraćem mogućem roku poslat će se izravn</w:t>
      </w:r>
      <w:r w:rsidR="00B33544">
        <w:rPr>
          <w:noProof/>
          <w:lang w:eastAsia="en-GB"/>
        </w:rPr>
        <w:t>o na adrese s kojih su poslani i</w:t>
      </w:r>
      <w:r>
        <w:rPr>
          <w:noProof/>
          <w:lang w:eastAsia="en-GB"/>
        </w:rPr>
        <w:t xml:space="preserve"> objavit će se na web stranici </w:t>
      </w:r>
      <w:hyperlink r:id="rId10" w:history="1">
        <w:r w:rsidRPr="0064021E">
          <w:rPr>
            <w:rStyle w:val="Hyperlink"/>
            <w:noProof/>
            <w:lang w:eastAsia="en-GB"/>
          </w:rPr>
          <w:t>www.pgz.hr</w:t>
        </w:r>
      </w:hyperlink>
      <w:r>
        <w:rPr>
          <w:noProof/>
          <w:lang w:eastAsia="en-GB"/>
        </w:rPr>
        <w:t>.</w:t>
      </w:r>
    </w:p>
    <w:p w:rsidR="00024161" w:rsidRDefault="00024161" w:rsidP="00E83CB0">
      <w:pPr>
        <w:rPr>
          <w:noProof/>
          <w:lang w:eastAsia="en-GB"/>
        </w:rPr>
      </w:pPr>
      <w:r>
        <w:rPr>
          <w:noProof/>
          <w:lang w:eastAsia="en-GB"/>
        </w:rPr>
        <w:t xml:space="preserve">U svrhu osiguranja ravnopravnosti svih potencijalnih </w:t>
      </w:r>
      <w:r w:rsidR="0016056C">
        <w:rPr>
          <w:noProof/>
          <w:lang w:eastAsia="en-GB"/>
        </w:rPr>
        <w:t>Prijavitelja</w:t>
      </w:r>
      <w:r>
        <w:rPr>
          <w:noProof/>
          <w:lang w:eastAsia="en-GB"/>
        </w:rPr>
        <w:t xml:space="preserve">, davatelj sredstava ne može davati prethodna mišljenja o prihvatljivosti </w:t>
      </w:r>
      <w:r w:rsidR="0016056C">
        <w:rPr>
          <w:noProof/>
          <w:lang w:eastAsia="en-GB"/>
        </w:rPr>
        <w:t>Prijavitelja</w:t>
      </w:r>
      <w:r>
        <w:rPr>
          <w:noProof/>
          <w:lang w:eastAsia="en-GB"/>
        </w:rPr>
        <w:t>, partnera, aktivnosti ili troškova navedenih u prijavi.</w:t>
      </w:r>
    </w:p>
    <w:p w:rsidR="00024161" w:rsidRDefault="00024161">
      <w:pPr>
        <w:spacing w:before="0" w:after="0" w:line="360" w:lineRule="auto"/>
        <w:jc w:val="left"/>
      </w:pPr>
      <w:r>
        <w:br w:type="page"/>
      </w:r>
    </w:p>
    <w:sectPr w:rsidR="00024161" w:rsidSect="006E02C6">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9DA"/>
    <w:multiLevelType w:val="hybridMultilevel"/>
    <w:tmpl w:val="6C8CAA9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CC45D3"/>
    <w:multiLevelType w:val="hybridMultilevel"/>
    <w:tmpl w:val="D0780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8B0602"/>
    <w:multiLevelType w:val="hybridMultilevel"/>
    <w:tmpl w:val="87C4046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4D40B24"/>
    <w:multiLevelType w:val="multilevel"/>
    <w:tmpl w:val="CAC206E0"/>
    <w:lvl w:ilvl="0">
      <w:start w:val="1"/>
      <w:numFmt w:val="upperRoman"/>
      <w:pStyle w:val="Heading1"/>
      <w:suff w:val="space"/>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39791B"/>
    <w:multiLevelType w:val="hybridMultilevel"/>
    <w:tmpl w:val="F7A0361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A296F2E"/>
    <w:multiLevelType w:val="hybridMultilevel"/>
    <w:tmpl w:val="4FF6295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6" w15:restartNumberingAfterBreak="0">
    <w:nsid w:val="4E333DB4"/>
    <w:multiLevelType w:val="hybridMultilevel"/>
    <w:tmpl w:val="B4C45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1F143E3"/>
    <w:multiLevelType w:val="hybridMultilevel"/>
    <w:tmpl w:val="114CEFAC"/>
    <w:lvl w:ilvl="0" w:tplc="38E87E4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3D3289"/>
    <w:multiLevelType w:val="hybridMultilevel"/>
    <w:tmpl w:val="43381A3E"/>
    <w:lvl w:ilvl="0" w:tplc="D1962226">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554F09CA"/>
    <w:multiLevelType w:val="hybridMultilevel"/>
    <w:tmpl w:val="5EE881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7E7100E"/>
    <w:multiLevelType w:val="hybridMultilevel"/>
    <w:tmpl w:val="2BA82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4668A6"/>
    <w:multiLevelType w:val="hybridMultilevel"/>
    <w:tmpl w:val="F8300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CA0319"/>
    <w:multiLevelType w:val="hybridMultilevel"/>
    <w:tmpl w:val="D896A6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C213CE"/>
    <w:multiLevelType w:val="hybridMultilevel"/>
    <w:tmpl w:val="7C1CCD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2D27DB"/>
    <w:multiLevelType w:val="hybridMultilevel"/>
    <w:tmpl w:val="EC82E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1"/>
  </w:num>
  <w:num w:numId="5">
    <w:abstractNumId w:val="12"/>
  </w:num>
  <w:num w:numId="6">
    <w:abstractNumId w:val="8"/>
  </w:num>
  <w:num w:numId="7">
    <w:abstractNumId w:val="5"/>
  </w:num>
  <w:num w:numId="8">
    <w:abstractNumId w:val="4"/>
  </w:num>
  <w:num w:numId="9">
    <w:abstractNumId w:val="2"/>
  </w:num>
  <w:num w:numId="10">
    <w:abstractNumId w:val="0"/>
  </w:num>
  <w:num w:numId="11">
    <w:abstractNumId w:val="14"/>
  </w:num>
  <w:num w:numId="12">
    <w:abstractNumId w:val="10"/>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C6"/>
    <w:rsid w:val="000154DC"/>
    <w:rsid w:val="00024161"/>
    <w:rsid w:val="00063747"/>
    <w:rsid w:val="000A5656"/>
    <w:rsid w:val="000B7A29"/>
    <w:rsid w:val="00112386"/>
    <w:rsid w:val="0016056C"/>
    <w:rsid w:val="001A0C34"/>
    <w:rsid w:val="0023306B"/>
    <w:rsid w:val="00270014"/>
    <w:rsid w:val="00281A17"/>
    <w:rsid w:val="002853DB"/>
    <w:rsid w:val="002B2B8F"/>
    <w:rsid w:val="002B61FD"/>
    <w:rsid w:val="003279B5"/>
    <w:rsid w:val="00354BC9"/>
    <w:rsid w:val="003916A9"/>
    <w:rsid w:val="003C4656"/>
    <w:rsid w:val="003D2D80"/>
    <w:rsid w:val="00410DE2"/>
    <w:rsid w:val="0045333F"/>
    <w:rsid w:val="00471C08"/>
    <w:rsid w:val="004D0F39"/>
    <w:rsid w:val="0051081D"/>
    <w:rsid w:val="0054497A"/>
    <w:rsid w:val="0056193E"/>
    <w:rsid w:val="005F11E1"/>
    <w:rsid w:val="00601CB1"/>
    <w:rsid w:val="00616C83"/>
    <w:rsid w:val="00671B69"/>
    <w:rsid w:val="006904B9"/>
    <w:rsid w:val="006E02C6"/>
    <w:rsid w:val="006F0D77"/>
    <w:rsid w:val="006F437A"/>
    <w:rsid w:val="00762254"/>
    <w:rsid w:val="00783A71"/>
    <w:rsid w:val="007C7803"/>
    <w:rsid w:val="007F5FB0"/>
    <w:rsid w:val="0081775E"/>
    <w:rsid w:val="00880162"/>
    <w:rsid w:val="008A2C8B"/>
    <w:rsid w:val="008F5F4C"/>
    <w:rsid w:val="0095437A"/>
    <w:rsid w:val="00962EFB"/>
    <w:rsid w:val="009722F1"/>
    <w:rsid w:val="00985B58"/>
    <w:rsid w:val="009942CE"/>
    <w:rsid w:val="009A1340"/>
    <w:rsid w:val="009B4BBE"/>
    <w:rsid w:val="009B537A"/>
    <w:rsid w:val="009E07A5"/>
    <w:rsid w:val="00A20035"/>
    <w:rsid w:val="00A223FD"/>
    <w:rsid w:val="00A92E75"/>
    <w:rsid w:val="00AA2B95"/>
    <w:rsid w:val="00AA2FE8"/>
    <w:rsid w:val="00AF34CC"/>
    <w:rsid w:val="00AF4C65"/>
    <w:rsid w:val="00B0778C"/>
    <w:rsid w:val="00B33544"/>
    <w:rsid w:val="00B40F68"/>
    <w:rsid w:val="00B41C0E"/>
    <w:rsid w:val="00B7785D"/>
    <w:rsid w:val="00CA03FA"/>
    <w:rsid w:val="00CA3524"/>
    <w:rsid w:val="00CB18C5"/>
    <w:rsid w:val="00CB21AA"/>
    <w:rsid w:val="00D00F13"/>
    <w:rsid w:val="00D40D46"/>
    <w:rsid w:val="00D40D7A"/>
    <w:rsid w:val="00D57066"/>
    <w:rsid w:val="00D62F6F"/>
    <w:rsid w:val="00DF189C"/>
    <w:rsid w:val="00E6679C"/>
    <w:rsid w:val="00E83CB0"/>
    <w:rsid w:val="00E85C7B"/>
    <w:rsid w:val="00EA3A50"/>
    <w:rsid w:val="00EB4C06"/>
    <w:rsid w:val="00EB6D63"/>
    <w:rsid w:val="00EC02D6"/>
    <w:rsid w:val="00EE504E"/>
    <w:rsid w:val="00EF1E4D"/>
    <w:rsid w:val="00F029CC"/>
    <w:rsid w:val="00F62841"/>
    <w:rsid w:val="00F76A14"/>
    <w:rsid w:val="00F813C1"/>
    <w:rsid w:val="00FB49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0895"/>
  <w15:chartTrackingRefBased/>
  <w15:docId w15:val="{FE5A3829-7A5C-4935-BA08-A502269C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C6"/>
    <w:pPr>
      <w:spacing w:before="60" w:after="120" w:line="240" w:lineRule="auto"/>
      <w:jc w:val="both"/>
    </w:pPr>
    <w:rPr>
      <w:rFonts w:ascii="Arial" w:hAnsi="Arial"/>
    </w:rPr>
  </w:style>
  <w:style w:type="paragraph" w:styleId="Heading1">
    <w:name w:val="heading 1"/>
    <w:basedOn w:val="Normal"/>
    <w:next w:val="Normal"/>
    <w:link w:val="Heading1Char"/>
    <w:uiPriority w:val="9"/>
    <w:qFormat/>
    <w:rsid w:val="009A1340"/>
    <w:pPr>
      <w:keepNext/>
      <w:keepLines/>
      <w:numPr>
        <w:numId w:val="13"/>
      </w:numPr>
      <w:shd w:val="clear" w:color="auto" w:fill="D9E2F3" w:themeFill="accent1" w:themeFillTint="33"/>
      <w:spacing w:before="240" w:after="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024161"/>
    <w:pPr>
      <w:keepNext/>
      <w:keepLines/>
      <w:shd w:val="clear" w:color="auto" w:fill="D9E2F3" w:themeFill="accent1" w:themeFillTint="33"/>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02C6"/>
    <w:pPr>
      <w:spacing w:before="480" w:after="48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6E02C6"/>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9A1340"/>
    <w:rPr>
      <w:rFonts w:ascii="Arial" w:eastAsiaTheme="majorEastAsia" w:hAnsi="Arial" w:cstheme="majorBidi"/>
      <w:b/>
      <w:sz w:val="24"/>
      <w:szCs w:val="32"/>
      <w:shd w:val="clear" w:color="auto" w:fill="D9E2F3" w:themeFill="accent1" w:themeFillTint="33"/>
    </w:rPr>
  </w:style>
  <w:style w:type="paragraph" w:styleId="ListParagraph">
    <w:name w:val="List Paragraph"/>
    <w:basedOn w:val="Normal"/>
    <w:uiPriority w:val="34"/>
    <w:qFormat/>
    <w:rsid w:val="00471C08"/>
    <w:pPr>
      <w:ind w:left="720"/>
      <w:contextualSpacing/>
    </w:pPr>
  </w:style>
  <w:style w:type="character" w:styleId="Hyperlink">
    <w:name w:val="Hyperlink"/>
    <w:basedOn w:val="DefaultParagraphFont"/>
    <w:uiPriority w:val="99"/>
    <w:unhideWhenUsed/>
    <w:rsid w:val="002853DB"/>
    <w:rPr>
      <w:color w:val="0563C1" w:themeColor="hyperlink"/>
      <w:u w:val="single"/>
    </w:rPr>
  </w:style>
  <w:style w:type="character" w:customStyle="1" w:styleId="Heading2Char">
    <w:name w:val="Heading 2 Char"/>
    <w:basedOn w:val="DefaultParagraphFont"/>
    <w:link w:val="Heading2"/>
    <w:uiPriority w:val="9"/>
    <w:rsid w:val="00024161"/>
    <w:rPr>
      <w:rFonts w:ascii="Arial" w:eastAsiaTheme="majorEastAsia" w:hAnsi="Arial" w:cstheme="majorBidi"/>
      <w:b/>
      <w:sz w:val="24"/>
      <w:szCs w:val="26"/>
      <w:shd w:val="clear" w:color="auto" w:fill="D9E2F3" w:themeFill="accent1" w:themeFillTint="33"/>
    </w:rPr>
  </w:style>
  <w:style w:type="paragraph" w:styleId="BalloonText">
    <w:name w:val="Balloon Text"/>
    <w:basedOn w:val="Normal"/>
    <w:link w:val="BalloonTextChar"/>
    <w:uiPriority w:val="99"/>
    <w:semiHidden/>
    <w:unhideWhenUsed/>
    <w:rsid w:val="00F029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CC"/>
    <w:rPr>
      <w:rFonts w:ascii="Segoe UI" w:hAnsi="Segoe UI" w:cs="Segoe UI"/>
      <w:sz w:val="18"/>
      <w:szCs w:val="18"/>
    </w:rPr>
  </w:style>
  <w:style w:type="character" w:styleId="FollowedHyperlink">
    <w:name w:val="FollowedHyperlink"/>
    <w:basedOn w:val="DefaultParagraphFont"/>
    <w:uiPriority w:val="99"/>
    <w:semiHidden/>
    <w:unhideWhenUsed/>
    <w:rsid w:val="00B33544"/>
    <w:rPr>
      <w:color w:val="954F72" w:themeColor="followedHyperlink"/>
      <w:u w:val="single"/>
    </w:rPr>
  </w:style>
  <w:style w:type="paragraph" w:styleId="TOC1">
    <w:name w:val="toc 1"/>
    <w:basedOn w:val="Normal"/>
    <w:next w:val="Normal"/>
    <w:autoRedefine/>
    <w:uiPriority w:val="39"/>
    <w:unhideWhenUsed/>
    <w:rsid w:val="001123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8347">
      <w:bodyDiv w:val="1"/>
      <w:marLeft w:val="0"/>
      <w:marRight w:val="0"/>
      <w:marTop w:val="0"/>
      <w:marBottom w:val="0"/>
      <w:divBdr>
        <w:top w:val="none" w:sz="0" w:space="0" w:color="auto"/>
        <w:left w:val="none" w:sz="0" w:space="0" w:color="auto"/>
        <w:bottom w:val="none" w:sz="0" w:space="0" w:color="auto"/>
        <w:right w:val="none" w:sz="0" w:space="0" w:color="auto"/>
      </w:divBdr>
    </w:div>
    <w:div w:id="637689159">
      <w:bodyDiv w:val="1"/>
      <w:marLeft w:val="0"/>
      <w:marRight w:val="0"/>
      <w:marTop w:val="0"/>
      <w:marBottom w:val="0"/>
      <w:divBdr>
        <w:top w:val="none" w:sz="0" w:space="0" w:color="auto"/>
        <w:left w:val="none" w:sz="0" w:space="0" w:color="auto"/>
        <w:bottom w:val="none" w:sz="0" w:space="0" w:color="auto"/>
        <w:right w:val="none" w:sz="0" w:space="0" w:color="auto"/>
      </w:divBdr>
    </w:div>
    <w:div w:id="1237476435">
      <w:bodyDiv w:val="1"/>
      <w:marLeft w:val="0"/>
      <w:marRight w:val="0"/>
      <w:marTop w:val="0"/>
      <w:marBottom w:val="0"/>
      <w:divBdr>
        <w:top w:val="none" w:sz="0" w:space="0" w:color="auto"/>
        <w:left w:val="none" w:sz="0" w:space="0" w:color="auto"/>
        <w:bottom w:val="none" w:sz="0" w:space="0" w:color="auto"/>
        <w:right w:val="none" w:sz="0" w:space="0" w:color="auto"/>
      </w:divBdr>
    </w:div>
    <w:div w:id="1293243981">
      <w:bodyDiv w:val="1"/>
      <w:marLeft w:val="0"/>
      <w:marRight w:val="0"/>
      <w:marTop w:val="0"/>
      <w:marBottom w:val="0"/>
      <w:divBdr>
        <w:top w:val="none" w:sz="0" w:space="0" w:color="auto"/>
        <w:left w:val="none" w:sz="0" w:space="0" w:color="auto"/>
        <w:bottom w:val="none" w:sz="0" w:space="0" w:color="auto"/>
        <w:right w:val="none" w:sz="0" w:space="0" w:color="auto"/>
      </w:divBdr>
    </w:div>
    <w:div w:id="1423333408">
      <w:bodyDiv w:val="1"/>
      <w:marLeft w:val="0"/>
      <w:marRight w:val="0"/>
      <w:marTop w:val="0"/>
      <w:marBottom w:val="0"/>
      <w:divBdr>
        <w:top w:val="none" w:sz="0" w:space="0" w:color="auto"/>
        <w:left w:val="none" w:sz="0" w:space="0" w:color="auto"/>
        <w:bottom w:val="none" w:sz="0" w:space="0" w:color="auto"/>
        <w:right w:val="none" w:sz="0" w:space="0" w:color="auto"/>
      </w:divBdr>
    </w:div>
    <w:div w:id="21308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i.poziv@pgz.hr" TargetMode="External"/><Relationship Id="rId3" Type="http://schemas.openxmlformats.org/officeDocument/2006/relationships/styles" Target="styles.xml"/><Relationship Id="rId7" Type="http://schemas.openxmlformats.org/officeDocument/2006/relationships/hyperlink" Target="http://www.pgz.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hyperlink" Target="mailto:javni.poziv@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237C-A073-4D2E-B27E-1B2C4358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Pešut</dc:creator>
  <cp:keywords/>
  <dc:description/>
  <cp:lastModifiedBy>Damir Malenica</cp:lastModifiedBy>
  <cp:revision>14</cp:revision>
  <cp:lastPrinted>2023-06-19T08:39:00Z</cp:lastPrinted>
  <dcterms:created xsi:type="dcterms:W3CDTF">2024-09-18T08:47:00Z</dcterms:created>
  <dcterms:modified xsi:type="dcterms:W3CDTF">2024-12-17T13:01:00Z</dcterms:modified>
</cp:coreProperties>
</file>