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133" w:rsidRPr="00013133" w:rsidRDefault="00013133" w:rsidP="00013133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013133" w:rsidRPr="00013133" w:rsidTr="000A79DA">
        <w:tc>
          <w:tcPr>
            <w:tcW w:w="4248" w:type="dxa"/>
          </w:tcPr>
          <w:p w:rsidR="00013133" w:rsidRPr="00013133" w:rsidRDefault="00013133" w:rsidP="00013133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01313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 w:type="page"/>
            </w:r>
            <w:r w:rsidRPr="00013133">
              <w:rPr>
                <w:rFonts w:ascii="Arial" w:eastAsia="Times New Roman" w:hAnsi="Arial" w:cs="Arial"/>
                <w:b/>
                <w:i/>
                <w:noProof/>
                <w:sz w:val="20"/>
                <w:szCs w:val="20"/>
                <w:lang w:eastAsia="hr-HR"/>
              </w:rPr>
              <w:drawing>
                <wp:inline distT="0" distB="0" distL="0" distR="0" wp14:anchorId="482E7ABE" wp14:editId="3A27B86B">
                  <wp:extent cx="400050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3133" w:rsidRPr="00013133" w:rsidTr="000A79DA">
        <w:tc>
          <w:tcPr>
            <w:tcW w:w="4248" w:type="dxa"/>
          </w:tcPr>
          <w:p w:rsidR="00013133" w:rsidRPr="00013133" w:rsidRDefault="00013133" w:rsidP="00013133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0131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REPUBLIKA HRVATSKA</w:t>
            </w:r>
          </w:p>
        </w:tc>
      </w:tr>
      <w:tr w:rsidR="00013133" w:rsidRPr="00013133" w:rsidTr="000A79DA">
        <w:tc>
          <w:tcPr>
            <w:tcW w:w="4248" w:type="dxa"/>
          </w:tcPr>
          <w:p w:rsidR="00013133" w:rsidRPr="00013133" w:rsidRDefault="00013133" w:rsidP="00013133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131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20DAC235" wp14:editId="03591CDC">
                  <wp:simplePos x="0" y="0"/>
                  <wp:positionH relativeFrom="column">
                    <wp:posOffset>-34152</wp:posOffset>
                  </wp:positionH>
                  <wp:positionV relativeFrom="paragraph">
                    <wp:posOffset>-176999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313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PRIMORSKO-GORANSKA ŽUPANIJA</w:t>
            </w:r>
          </w:p>
        </w:tc>
      </w:tr>
      <w:tr w:rsidR="00013133" w:rsidRPr="00013133" w:rsidTr="000A79DA">
        <w:tc>
          <w:tcPr>
            <w:tcW w:w="4248" w:type="dxa"/>
          </w:tcPr>
          <w:p w:rsidR="00013133" w:rsidRPr="00013133" w:rsidRDefault="00013133" w:rsidP="00013133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 w:rsidRPr="00013133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 xml:space="preserve">Upravni odjel za kulturu, sport </w:t>
            </w:r>
          </w:p>
          <w:p w:rsidR="00013133" w:rsidRPr="00013133" w:rsidRDefault="00013133" w:rsidP="00013133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 w:rsidRPr="00013133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i tehničku kulturu</w:t>
            </w:r>
          </w:p>
        </w:tc>
      </w:tr>
    </w:tbl>
    <w:p w:rsidR="00013133" w:rsidRPr="00013133" w:rsidRDefault="00013133" w:rsidP="0001313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1C2A77" w:rsidRPr="001C2A77" w:rsidRDefault="001C2A77" w:rsidP="001C2A7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C2A77">
        <w:rPr>
          <w:rFonts w:ascii="Arial" w:eastAsia="Calibri" w:hAnsi="Arial" w:cs="Arial"/>
          <w:sz w:val="24"/>
          <w:szCs w:val="24"/>
        </w:rPr>
        <w:t>Na temelju članka 7. stavaka 1. i 6. Zakona o kulturnim vijećima i financiranju javnih potreba u kulturi („Narodne novine“ broj 83/22) i članka 2. stavka 2. Programa javnih potreba u kulturi Primorsko-goranske županije za 2024. godinu („Službene novine“ broj 38/23) Upravni odjel za kulturu, sport i tehničku kulturu Primorsko-goranske županije, dana 16. studenog 2023., raspisuje</w:t>
      </w:r>
    </w:p>
    <w:p w:rsidR="001C2A77" w:rsidRPr="001C2A77" w:rsidRDefault="001C2A77" w:rsidP="001C2A7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C2A77" w:rsidRPr="001C2A77" w:rsidRDefault="001C2A77" w:rsidP="001C2A77">
      <w:pPr>
        <w:spacing w:before="120" w:after="12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C2A77">
        <w:rPr>
          <w:rFonts w:ascii="Arial" w:eastAsia="Calibri" w:hAnsi="Arial" w:cs="Arial"/>
          <w:b/>
          <w:sz w:val="24"/>
          <w:szCs w:val="24"/>
        </w:rPr>
        <w:t>JAVNI POZIV ZA ODABIR PROGRAMA ZA ZADOVOLJENJE JAVNIH POTREBA U KULTURI PRIMORSKO-GORANSKE ŽUPANIJE U 2024. GODINI</w:t>
      </w:r>
    </w:p>
    <w:p w:rsidR="001C2A77" w:rsidRPr="001C2A77" w:rsidRDefault="001C2A77" w:rsidP="001C2A7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C2A77" w:rsidRPr="001C2A77" w:rsidRDefault="001C2A77" w:rsidP="001C2A77">
      <w:pPr>
        <w:numPr>
          <w:ilvl w:val="0"/>
          <w:numId w:val="1"/>
        </w:numPr>
        <w:spacing w:after="200" w:line="240" w:lineRule="auto"/>
        <w:ind w:left="426" w:hanging="426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1C2A77">
        <w:rPr>
          <w:rFonts w:ascii="Arial" w:eastAsia="Calibri" w:hAnsi="Arial" w:cs="Arial"/>
          <w:sz w:val="24"/>
          <w:szCs w:val="24"/>
        </w:rPr>
        <w:t>Primorsko-goranska županija, Upravni odjel za kulturu, sport i tehničku kulturu, poziva ustanove u kulturi, umjetničke organizacije, udruge i druge neprofitne organizacije, umjetnike, druge fizičke i pravne osobe te jedinice lokalne samouprave s područja Primorsko-goranske županije, u daljnjem tekstu: prijavitelji, da se prijave na ovaj poziv za financiranje projekata/programa u okviru Programa javnih potreba u kulturi Primorsko-goranske županije za 2024. godinu (u daljnjem tekstu: Javni poziv).</w:t>
      </w:r>
      <w:r w:rsidRPr="001C2A77">
        <w:rPr>
          <w:rFonts w:ascii="Calibri" w:eastAsia="Calibri" w:hAnsi="Calibri" w:cs="Times New Roman"/>
        </w:rPr>
        <w:t xml:space="preserve"> </w:t>
      </w:r>
    </w:p>
    <w:p w:rsidR="001C2A77" w:rsidRPr="001C2A77" w:rsidRDefault="001C2A77" w:rsidP="001C2A77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</w:p>
    <w:p w:rsidR="001C2A77" w:rsidRPr="001C2A77" w:rsidRDefault="001C2A77" w:rsidP="001C2A77">
      <w:pPr>
        <w:numPr>
          <w:ilvl w:val="0"/>
          <w:numId w:val="1"/>
        </w:numPr>
        <w:spacing w:after="200" w:line="240" w:lineRule="auto"/>
        <w:ind w:left="426" w:hanging="426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1C2A77">
        <w:rPr>
          <w:rFonts w:ascii="Arial" w:eastAsia="Calibri" w:hAnsi="Arial" w:cs="Arial"/>
          <w:sz w:val="24"/>
          <w:szCs w:val="24"/>
        </w:rPr>
        <w:t>Putem javnih potreba u kulturi podupiru se sljedeće djelatnosti i područja:</w:t>
      </w:r>
    </w:p>
    <w:p w:rsidR="001C2A77" w:rsidRPr="001C2A77" w:rsidRDefault="001C2A77" w:rsidP="001C2A7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C2A77">
        <w:rPr>
          <w:rFonts w:ascii="Arial" w:eastAsia="Times New Roman" w:hAnsi="Arial" w:cs="Arial"/>
          <w:sz w:val="24"/>
          <w:szCs w:val="24"/>
        </w:rPr>
        <w:t>Književnost, nakladništvo i knjižnična djelatnost</w:t>
      </w:r>
    </w:p>
    <w:p w:rsidR="001C2A77" w:rsidRPr="001C2A77" w:rsidRDefault="001C2A77" w:rsidP="001C2A7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C2A77">
        <w:rPr>
          <w:rFonts w:ascii="Arial" w:eastAsia="Times New Roman" w:hAnsi="Arial" w:cs="Arial"/>
          <w:sz w:val="24"/>
          <w:szCs w:val="24"/>
        </w:rPr>
        <w:t>Dramska i plesna umjetnost</w:t>
      </w:r>
    </w:p>
    <w:p w:rsidR="001C2A77" w:rsidRPr="001C2A77" w:rsidRDefault="001C2A77" w:rsidP="001C2A7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C2A77">
        <w:rPr>
          <w:rFonts w:ascii="Arial" w:eastAsia="Calibri" w:hAnsi="Arial" w:cs="Arial"/>
          <w:sz w:val="24"/>
          <w:szCs w:val="24"/>
        </w:rPr>
        <w:t>Glazbena i glazbeno-scenska umjetnost</w:t>
      </w:r>
    </w:p>
    <w:p w:rsidR="001C2A77" w:rsidRPr="001C2A77" w:rsidRDefault="001C2A77" w:rsidP="001C2A7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C2A77">
        <w:rPr>
          <w:rFonts w:ascii="Arial" w:eastAsia="Calibri" w:hAnsi="Arial" w:cs="Arial"/>
          <w:sz w:val="24"/>
          <w:szCs w:val="24"/>
        </w:rPr>
        <w:t>Vizualne umjetnosti i interdisciplinarne i nove umjetničke i kulturne prakse</w:t>
      </w:r>
    </w:p>
    <w:p w:rsidR="001C2A77" w:rsidRPr="001C2A77" w:rsidRDefault="001C2A77" w:rsidP="001C2A7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C2A77">
        <w:rPr>
          <w:rFonts w:ascii="Arial" w:eastAsia="Calibri" w:hAnsi="Arial" w:cs="Arial"/>
          <w:sz w:val="24"/>
          <w:szCs w:val="24"/>
        </w:rPr>
        <w:t>Kulturno-umjetnički amaterizam</w:t>
      </w:r>
    </w:p>
    <w:p w:rsidR="001C2A77" w:rsidRPr="001C2A77" w:rsidRDefault="001C2A77" w:rsidP="001C2A7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C2A77">
        <w:rPr>
          <w:rFonts w:ascii="Arial" w:eastAsia="Calibri" w:hAnsi="Arial" w:cs="Arial"/>
          <w:sz w:val="24"/>
          <w:szCs w:val="24"/>
        </w:rPr>
        <w:t>Međunarodna kulturna suradnja</w:t>
      </w:r>
    </w:p>
    <w:p w:rsidR="001C2A77" w:rsidRPr="001C2A77" w:rsidRDefault="001C2A77" w:rsidP="001C2A7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C2A77">
        <w:rPr>
          <w:rFonts w:ascii="Arial" w:eastAsia="Times New Roman" w:hAnsi="Arial" w:cs="Arial"/>
          <w:sz w:val="24"/>
          <w:szCs w:val="24"/>
        </w:rPr>
        <w:t>Muzejska i arhivska djelatnost</w:t>
      </w:r>
    </w:p>
    <w:p w:rsidR="001C2A77" w:rsidRPr="001C2A77" w:rsidRDefault="001C2A77" w:rsidP="001C2A7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C2A77">
        <w:rPr>
          <w:rFonts w:ascii="Arial" w:eastAsia="Times New Roman" w:hAnsi="Arial" w:cs="Arial"/>
          <w:sz w:val="24"/>
          <w:szCs w:val="24"/>
        </w:rPr>
        <w:t>Očuvanje i zaštita nematerijalne kulturne baštine.</w:t>
      </w:r>
    </w:p>
    <w:p w:rsidR="001C2A77" w:rsidRPr="001C2A77" w:rsidRDefault="001C2A77" w:rsidP="001C2A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C2A77" w:rsidRPr="001C2A77" w:rsidRDefault="001C2A77" w:rsidP="001C2A7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C2A77">
        <w:rPr>
          <w:rFonts w:ascii="Arial" w:eastAsia="Calibri" w:hAnsi="Arial" w:cs="Arial"/>
          <w:sz w:val="24"/>
          <w:szCs w:val="24"/>
        </w:rPr>
        <w:t>Pri stručnom vrednovanju podnesenih prijava za financiranje javnih potreba u kulturi primjenjuju se sljedeći kriteriji:</w:t>
      </w:r>
    </w:p>
    <w:p w:rsidR="001C2A77" w:rsidRPr="001C2A77" w:rsidRDefault="001C2A77" w:rsidP="001C2A77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C2A77">
        <w:rPr>
          <w:rFonts w:ascii="Arial" w:eastAsia="Calibri" w:hAnsi="Arial" w:cs="Arial"/>
          <w:sz w:val="24"/>
          <w:szCs w:val="24"/>
        </w:rPr>
        <w:t>a)    Opći kriteriji</w:t>
      </w:r>
    </w:p>
    <w:p w:rsidR="001C2A77" w:rsidRPr="001C2A77" w:rsidRDefault="001C2A77" w:rsidP="001C2A77">
      <w:pPr>
        <w:spacing w:after="200" w:line="240" w:lineRule="auto"/>
        <w:ind w:left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C2A77">
        <w:rPr>
          <w:rFonts w:ascii="Arial" w:eastAsia="Calibri" w:hAnsi="Arial" w:cs="Arial"/>
          <w:sz w:val="24"/>
          <w:szCs w:val="24"/>
        </w:rPr>
        <w:t>b)    Dodatni kriterij</w:t>
      </w:r>
    </w:p>
    <w:p w:rsidR="001C2A77" w:rsidRPr="001C2A77" w:rsidRDefault="001C2A77" w:rsidP="001C2A77">
      <w:pPr>
        <w:spacing w:after="200" w:line="240" w:lineRule="auto"/>
        <w:ind w:left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C2A77">
        <w:rPr>
          <w:rFonts w:ascii="Arial" w:eastAsia="Calibri" w:hAnsi="Arial" w:cs="Arial"/>
          <w:sz w:val="24"/>
          <w:szCs w:val="24"/>
        </w:rPr>
        <w:t>Opći i dodatni kriteriji navedeni su u Uputama za prijavitelje, a  utvrđeni su obrascem za vrednovanje i</w:t>
      </w:r>
      <w:r w:rsidR="00D007E4">
        <w:rPr>
          <w:rFonts w:ascii="Arial" w:eastAsia="Calibri" w:hAnsi="Arial" w:cs="Arial"/>
          <w:sz w:val="24"/>
          <w:szCs w:val="24"/>
        </w:rPr>
        <w:t xml:space="preserve"> ocjenjivanje prijava, koje</w:t>
      </w:r>
      <w:r w:rsidRPr="001C2A77">
        <w:rPr>
          <w:rFonts w:ascii="Arial" w:eastAsia="Calibri" w:hAnsi="Arial" w:cs="Arial"/>
          <w:sz w:val="24"/>
          <w:szCs w:val="24"/>
        </w:rPr>
        <w:t xml:space="preserve"> čine sastavni dio dokumentacije uz ovaj Javni poziv.</w:t>
      </w:r>
    </w:p>
    <w:p w:rsidR="001C2A77" w:rsidRPr="001C2A77" w:rsidRDefault="001C2A77" w:rsidP="001C2A77">
      <w:pPr>
        <w:spacing w:after="20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1C2A77" w:rsidRPr="001C2A77" w:rsidRDefault="001C2A77" w:rsidP="001C2A77">
      <w:pPr>
        <w:numPr>
          <w:ilvl w:val="0"/>
          <w:numId w:val="1"/>
        </w:numPr>
        <w:spacing w:after="20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C2A77">
        <w:rPr>
          <w:rFonts w:ascii="Arial" w:eastAsia="Calibri" w:hAnsi="Arial" w:cs="Arial"/>
          <w:sz w:val="24"/>
          <w:szCs w:val="24"/>
        </w:rPr>
        <w:t>Najmanji iznos financijskih sredstava koji se može prijaviti i ugovoriti po pojedinom projektu/programu je 700,00 eura, a najveći iznos po pojedinom projektu/programu je 7.000,00 eura. U prijedlogu Proračuna za 2024.</w:t>
      </w:r>
      <w:r w:rsidRPr="001C2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2A77">
        <w:rPr>
          <w:rFonts w:ascii="Arial" w:eastAsia="Calibri" w:hAnsi="Arial" w:cs="Arial"/>
          <w:sz w:val="24"/>
          <w:szCs w:val="24"/>
        </w:rPr>
        <w:t>s projekcijama za 2025. i 2026.,</w:t>
      </w:r>
      <w:r w:rsidRPr="001C2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2A77">
        <w:rPr>
          <w:rFonts w:ascii="Arial" w:eastAsia="Calibri" w:hAnsi="Arial" w:cs="Arial"/>
          <w:sz w:val="24"/>
          <w:szCs w:val="24"/>
        </w:rPr>
        <w:t xml:space="preserve">za  financiranje programa/projekata u okviru ovog Javnog poziva, planiran je iznos od 315.000,00 eura. Konačan iznos utvrdit će se po usvajanju Proračuna za 2024. </w:t>
      </w:r>
      <w:r w:rsidRPr="001C2A77">
        <w:rPr>
          <w:rFonts w:ascii="Arial" w:eastAsia="Calibri" w:hAnsi="Arial" w:cs="Arial"/>
          <w:sz w:val="24"/>
          <w:szCs w:val="24"/>
        </w:rPr>
        <w:lastRenderedPageBreak/>
        <w:t>s projekcijama za 2025. i 2026. pri čemu Primorsko-goranska županija zadržava mogućnost korekcije planiranog iznosa. Za financiranje programa/projekata u okviru ovog Javnog poziva planira se ugovoriti dodjela financijskih sredstava za okvirno 160 programa/projekata.</w:t>
      </w:r>
    </w:p>
    <w:p w:rsidR="001C2A77" w:rsidRPr="001C2A77" w:rsidRDefault="001C2A77" w:rsidP="001C2A77">
      <w:p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1C2A77" w:rsidRPr="001C2A77" w:rsidRDefault="001C2A77" w:rsidP="001C2A77">
      <w:pPr>
        <w:numPr>
          <w:ilvl w:val="0"/>
          <w:numId w:val="1"/>
        </w:numPr>
        <w:spacing w:after="20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C2A77">
        <w:rPr>
          <w:rFonts w:ascii="Arial" w:eastAsia="Calibri" w:hAnsi="Arial" w:cs="Arial"/>
          <w:sz w:val="24"/>
          <w:szCs w:val="24"/>
        </w:rPr>
        <w:t xml:space="preserve">Rok za podnošenje prijava projekata/programa po ovom Javnom pozivu </w:t>
      </w:r>
      <w:r w:rsidR="00D007E4">
        <w:rPr>
          <w:rFonts w:ascii="Arial" w:eastAsia="Calibri" w:hAnsi="Arial" w:cs="Arial"/>
          <w:sz w:val="24"/>
          <w:szCs w:val="24"/>
        </w:rPr>
        <w:t>je 30 dana od dana objave Javnog poziva</w:t>
      </w:r>
      <w:bookmarkStart w:id="0" w:name="_GoBack"/>
      <w:bookmarkEnd w:id="0"/>
      <w:r w:rsidRPr="001C2A77">
        <w:rPr>
          <w:rFonts w:ascii="Arial" w:eastAsia="Calibri" w:hAnsi="Arial" w:cs="Arial"/>
          <w:sz w:val="24"/>
          <w:szCs w:val="24"/>
        </w:rPr>
        <w:t xml:space="preserve"> na mrežnoj stranici Primorsko-goranske županije, a završava 18. prosinca 2023.</w:t>
      </w:r>
    </w:p>
    <w:p w:rsidR="001C2A77" w:rsidRPr="001C2A77" w:rsidRDefault="001C2A77" w:rsidP="001C2A77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1C2A77" w:rsidRPr="001C2A77" w:rsidRDefault="001C2A77" w:rsidP="001C2A77">
      <w:pPr>
        <w:numPr>
          <w:ilvl w:val="0"/>
          <w:numId w:val="1"/>
        </w:numPr>
        <w:spacing w:after="20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C2A77">
        <w:rPr>
          <w:rFonts w:ascii="Arial" w:eastAsia="Calibri" w:hAnsi="Arial" w:cs="Arial"/>
          <w:bCs/>
          <w:sz w:val="24"/>
          <w:szCs w:val="24"/>
        </w:rPr>
        <w:t xml:space="preserve">Prijavitelji mogu po ovom Javnom pozivu prijaviti najviše dva (2) programa/projekta </w:t>
      </w:r>
      <w:r w:rsidRPr="001C2A77">
        <w:rPr>
          <w:rFonts w:ascii="Arial" w:eastAsia="Calibri" w:hAnsi="Arial" w:cs="Arial"/>
          <w:sz w:val="24"/>
          <w:szCs w:val="24"/>
        </w:rPr>
        <w:t xml:space="preserve">na razdoblje provedbe od 12 mjeseci (od 1. siječnja do 31. prosinca 2024.). </w:t>
      </w:r>
      <w:r w:rsidRPr="001C2A77">
        <w:rPr>
          <w:rFonts w:ascii="Arial" w:eastAsia="Calibri" w:hAnsi="Arial" w:cs="Arial"/>
          <w:bCs/>
          <w:sz w:val="24"/>
          <w:szCs w:val="24"/>
        </w:rPr>
        <w:t>Ako prijavitelj prijavi više od 2 programa/projekta, Povjerenstvo za otvaranje prijava i pregled propisanih uvjeta Javnog poziva, smatrat će da sve pristigle prijave tog prijavitelja ne udovoljavaju formalnim uvjetima te će biti odbačene</w:t>
      </w:r>
      <w:r w:rsidRPr="001C2A77">
        <w:rPr>
          <w:rFonts w:ascii="Arial" w:eastAsia="Calibri" w:hAnsi="Arial" w:cs="Arial"/>
          <w:sz w:val="24"/>
          <w:szCs w:val="24"/>
        </w:rPr>
        <w:t xml:space="preserve">. </w:t>
      </w:r>
    </w:p>
    <w:p w:rsidR="001C2A77" w:rsidRPr="001C2A77" w:rsidRDefault="001C2A77" w:rsidP="001C2A77">
      <w:pPr>
        <w:spacing w:after="20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1C2A77" w:rsidRPr="001C2A77" w:rsidRDefault="001C2A77" w:rsidP="001C2A77">
      <w:pPr>
        <w:numPr>
          <w:ilvl w:val="0"/>
          <w:numId w:val="1"/>
        </w:numPr>
        <w:spacing w:after="20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C2A77">
        <w:rPr>
          <w:rFonts w:ascii="Arial" w:eastAsia="Calibri" w:hAnsi="Arial" w:cs="Arial"/>
          <w:sz w:val="24"/>
          <w:szCs w:val="24"/>
        </w:rPr>
        <w:t>Prijavu na Javni poziv mogu podnijeti prijavitelji koji udovoljavaju formalnim uvjetima Javnog poziva navedenim u točki IV. Uputa za prijavitelje na Javni poziv za odabir programa za zadovoljenje javnih potreba u području kulture u 2024. (obrazac PGZ-K/2).</w:t>
      </w:r>
    </w:p>
    <w:p w:rsidR="001C2A77" w:rsidRPr="001C2A77" w:rsidRDefault="001C2A77" w:rsidP="001C2A77">
      <w:p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1C2A77" w:rsidRPr="001C2A77" w:rsidRDefault="001C2A77" w:rsidP="001C2A77">
      <w:pPr>
        <w:numPr>
          <w:ilvl w:val="0"/>
          <w:numId w:val="1"/>
        </w:numPr>
        <w:spacing w:after="20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C2A77">
        <w:rPr>
          <w:rFonts w:ascii="Arial" w:eastAsia="Calibri" w:hAnsi="Arial" w:cs="Arial"/>
          <w:sz w:val="24"/>
          <w:szCs w:val="24"/>
        </w:rPr>
        <w:t xml:space="preserve">Prijave se dostavljaju isključivo na propisanim obrascima, koji su zajedno s Uputama za prijavitelje i ostalom potrebnom dokumentacijom, dostupni na mrežnoj stranici Primorsko-goranske županije: </w:t>
      </w:r>
      <w:hyperlink r:id="rId9" w:history="1">
        <w:r w:rsidRPr="001C2A77">
          <w:rPr>
            <w:rFonts w:ascii="Arial" w:eastAsia="Calibri" w:hAnsi="Arial" w:cs="Arial"/>
            <w:sz w:val="24"/>
            <w:szCs w:val="24"/>
            <w:u w:val="single"/>
          </w:rPr>
          <w:t>www.pgz.hr</w:t>
        </w:r>
      </w:hyperlink>
    </w:p>
    <w:p w:rsidR="001C2A77" w:rsidRPr="001C2A77" w:rsidRDefault="001C2A77" w:rsidP="001C2A77">
      <w:pPr>
        <w:spacing w:after="20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1C2A77" w:rsidRPr="001C2A77" w:rsidRDefault="001C2A77" w:rsidP="001C2A77">
      <w:pPr>
        <w:numPr>
          <w:ilvl w:val="0"/>
          <w:numId w:val="1"/>
        </w:numPr>
        <w:spacing w:after="20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C2A77">
        <w:rPr>
          <w:rFonts w:ascii="Arial" w:eastAsia="Calibri" w:hAnsi="Arial" w:cs="Arial"/>
          <w:sz w:val="24"/>
          <w:szCs w:val="24"/>
        </w:rPr>
        <w:t>Popunjena i ovjerena prijava zajedno s potrebnom dokumentacijom, u papirnatom obliku, dostavlja se preporučeno poštom ili osobno (predaja u Pisarnici, Riva 10), u zatvorenoj omotnici, na sljedeću adresu:</w:t>
      </w:r>
    </w:p>
    <w:p w:rsidR="001C2A77" w:rsidRPr="001C2A77" w:rsidRDefault="001C2A77" w:rsidP="001C2A77">
      <w:pPr>
        <w:spacing w:after="0" w:line="240" w:lineRule="auto"/>
        <w:ind w:left="426" w:hanging="426"/>
        <w:rPr>
          <w:rFonts w:ascii="Arial" w:eastAsia="Calibri" w:hAnsi="Arial" w:cs="Arial"/>
          <w:sz w:val="24"/>
          <w:szCs w:val="24"/>
        </w:rPr>
      </w:pPr>
    </w:p>
    <w:p w:rsidR="001C2A77" w:rsidRPr="001C2A77" w:rsidRDefault="001C2A77" w:rsidP="001C2A77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1C2A77">
        <w:rPr>
          <w:rFonts w:ascii="Arial" w:eastAsia="Times New Roman" w:hAnsi="Arial" w:cs="Arial"/>
          <w:b/>
          <w:sz w:val="24"/>
          <w:szCs w:val="24"/>
          <w:lang w:eastAsia="hr-HR"/>
        </w:rPr>
        <w:t>PRIMORSKO-GORANSKA ŽUPANIJA</w:t>
      </w:r>
    </w:p>
    <w:p w:rsidR="001C2A77" w:rsidRPr="001C2A77" w:rsidRDefault="001C2A77" w:rsidP="001C2A77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1C2A77">
        <w:rPr>
          <w:rFonts w:ascii="Arial" w:eastAsia="Times New Roman" w:hAnsi="Arial" w:cs="Arial"/>
          <w:b/>
          <w:sz w:val="24"/>
          <w:szCs w:val="24"/>
          <w:lang w:eastAsia="hr-HR"/>
        </w:rPr>
        <w:t>UO ZA KULTURU, SPORT I TEHNIČKU KULTURU</w:t>
      </w:r>
    </w:p>
    <w:p w:rsidR="001C2A77" w:rsidRPr="001C2A77" w:rsidRDefault="001C2A77" w:rsidP="001C2A77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1C2A7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(Javni poziv za  odabir programa za zadovoljenje javnih potreba u kulturi Primorsko-goranske županije u 2024. godini) </w:t>
      </w:r>
    </w:p>
    <w:p w:rsidR="001C2A77" w:rsidRPr="001C2A77" w:rsidRDefault="001C2A77" w:rsidP="001C2A77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1C2A77">
        <w:rPr>
          <w:rFonts w:ascii="Arial" w:eastAsia="Times New Roman" w:hAnsi="Arial" w:cs="Arial"/>
          <w:b/>
          <w:sz w:val="24"/>
          <w:szCs w:val="24"/>
          <w:lang w:eastAsia="hr-HR"/>
        </w:rPr>
        <w:t>Riva 10,  51000  Rijeka</w:t>
      </w:r>
    </w:p>
    <w:p w:rsidR="001C2A77" w:rsidRPr="001C2A77" w:rsidRDefault="001C2A77" w:rsidP="001C2A77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1C2A77" w:rsidRPr="001C2A77" w:rsidRDefault="001C2A77" w:rsidP="001C2A77">
      <w:pPr>
        <w:numPr>
          <w:ilvl w:val="0"/>
          <w:numId w:val="1"/>
        </w:numPr>
        <w:spacing w:after="20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C2A77">
        <w:rPr>
          <w:rFonts w:ascii="Arial" w:eastAsia="Calibri" w:hAnsi="Arial" w:cs="Arial"/>
          <w:sz w:val="24"/>
          <w:szCs w:val="24"/>
        </w:rPr>
        <w:t>Prioriteti i ciljevi, postupak dodjele financijskih sredstava, uvjeti i kriteriji za dodjelu financijskih sredstava, postupak objave rezultata, postupak podnošenja prigovora, postupanje s prijavama nakon provedbe javnog poziva, postupak ugovaranja odobrenih sredstava, način korištenja odobrenih sredstava, način izvještavanja te praćenja korištenja sredstva detaljno su propisani u Uputama za prijavitelje.</w:t>
      </w:r>
    </w:p>
    <w:p w:rsidR="001C2A77" w:rsidRPr="001C2A77" w:rsidRDefault="001C2A77" w:rsidP="001C2A77">
      <w:pPr>
        <w:spacing w:after="200" w:line="240" w:lineRule="auto"/>
        <w:ind w:left="426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1C2A77" w:rsidRPr="001C2A77" w:rsidRDefault="001C2A77" w:rsidP="001C2A77">
      <w:pPr>
        <w:numPr>
          <w:ilvl w:val="0"/>
          <w:numId w:val="1"/>
        </w:numPr>
        <w:spacing w:after="20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C2A77">
        <w:rPr>
          <w:rFonts w:ascii="Arial" w:eastAsia="Calibri" w:hAnsi="Arial" w:cs="Arial"/>
          <w:sz w:val="24"/>
          <w:szCs w:val="24"/>
        </w:rPr>
        <w:t xml:space="preserve">Sve dodatne informacije mogu se dobiti telefonom na broj 051/351-615, odnosno na adresu e-pošte: </w:t>
      </w:r>
      <w:hyperlink r:id="rId10" w:history="1">
        <w:r w:rsidRPr="001C2A77">
          <w:rPr>
            <w:rFonts w:ascii="Arial" w:eastAsia="Calibri" w:hAnsi="Arial" w:cs="Arial"/>
            <w:sz w:val="24"/>
            <w:szCs w:val="24"/>
            <w:u w:val="single"/>
          </w:rPr>
          <w:t>kultura@pgz.hr</w:t>
        </w:r>
      </w:hyperlink>
    </w:p>
    <w:p w:rsidR="001C2A77" w:rsidRPr="001C2A77" w:rsidRDefault="001C2A77" w:rsidP="001C2A77">
      <w:pPr>
        <w:spacing w:after="200" w:line="240" w:lineRule="auto"/>
        <w:ind w:left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C2A77">
        <w:rPr>
          <w:rFonts w:ascii="Arial" w:eastAsia="Calibri" w:hAnsi="Arial" w:cs="Arial"/>
          <w:sz w:val="24"/>
          <w:szCs w:val="24"/>
        </w:rPr>
        <w:t>U svrhu osiguravanja ravnopravnosti svih potencijalnih prijavitelja Upravni odjel za kulturu, sport i tehničku kulturu Primorsko-goranske županije ne može davati prethodna mišljenja o prihvatljivosti prijavitelja, partnera, aktivnosti ili troškova navedenih u prijavi.</w:t>
      </w:r>
    </w:p>
    <w:p w:rsidR="001C2A77" w:rsidRPr="001C2A77" w:rsidRDefault="001C2A77" w:rsidP="001C2A77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1C2A77" w:rsidRPr="001C2A77" w:rsidRDefault="001C2A77" w:rsidP="001C2A77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013133" w:rsidRPr="00013133" w:rsidRDefault="00013133" w:rsidP="0001313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sectPr w:rsidR="00013133" w:rsidRPr="00013133" w:rsidSect="00EF0A28">
      <w:footerReference w:type="even" r:id="rId11"/>
      <w:footerReference w:type="default" r:id="rId12"/>
      <w:pgSz w:w="11906" w:h="16838"/>
      <w:pgMar w:top="1361" w:right="1361" w:bottom="1361" w:left="136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133" w:rsidRDefault="00013133" w:rsidP="00013133">
      <w:pPr>
        <w:spacing w:after="0" w:line="240" w:lineRule="auto"/>
      </w:pPr>
      <w:r>
        <w:separator/>
      </w:r>
    </w:p>
  </w:endnote>
  <w:endnote w:type="continuationSeparator" w:id="0">
    <w:p w:rsidR="00013133" w:rsidRDefault="00013133" w:rsidP="00013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7B4" w:rsidRDefault="00013133" w:rsidP="00993F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47B4" w:rsidRDefault="00D007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7B4" w:rsidRPr="00B75691" w:rsidRDefault="00013133" w:rsidP="00993FFA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B75691">
      <w:rPr>
        <w:rStyle w:val="PageNumber"/>
        <w:rFonts w:ascii="Arial" w:hAnsi="Arial" w:cs="Arial"/>
      </w:rPr>
      <w:fldChar w:fldCharType="begin"/>
    </w:r>
    <w:r w:rsidRPr="00B75691">
      <w:rPr>
        <w:rStyle w:val="PageNumber"/>
        <w:rFonts w:ascii="Arial" w:hAnsi="Arial" w:cs="Arial"/>
      </w:rPr>
      <w:instrText xml:space="preserve">PAGE  </w:instrText>
    </w:r>
    <w:r w:rsidRPr="00B75691">
      <w:rPr>
        <w:rStyle w:val="PageNumber"/>
        <w:rFonts w:ascii="Arial" w:hAnsi="Arial" w:cs="Arial"/>
      </w:rPr>
      <w:fldChar w:fldCharType="separate"/>
    </w:r>
    <w:r w:rsidR="00D007E4">
      <w:rPr>
        <w:rStyle w:val="PageNumber"/>
        <w:rFonts w:ascii="Arial" w:hAnsi="Arial" w:cs="Arial"/>
        <w:noProof/>
      </w:rPr>
      <w:t>2</w:t>
    </w:r>
    <w:r w:rsidRPr="00B75691">
      <w:rPr>
        <w:rStyle w:val="PageNumber"/>
        <w:rFonts w:ascii="Arial" w:hAnsi="Arial" w:cs="Arial"/>
      </w:rPr>
      <w:fldChar w:fldCharType="end"/>
    </w:r>
  </w:p>
  <w:p w:rsidR="001E47B4" w:rsidRDefault="00D007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133" w:rsidRDefault="00013133" w:rsidP="00013133">
      <w:pPr>
        <w:spacing w:after="0" w:line="240" w:lineRule="auto"/>
      </w:pPr>
      <w:r>
        <w:separator/>
      </w:r>
    </w:p>
  </w:footnote>
  <w:footnote w:type="continuationSeparator" w:id="0">
    <w:p w:rsidR="00013133" w:rsidRDefault="00013133" w:rsidP="00013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535D0"/>
    <w:multiLevelType w:val="hybridMultilevel"/>
    <w:tmpl w:val="8FDC95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D0072"/>
    <w:multiLevelType w:val="hybridMultilevel"/>
    <w:tmpl w:val="14D0B0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7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33"/>
    <w:rsid w:val="00013133"/>
    <w:rsid w:val="001C2A77"/>
    <w:rsid w:val="00CD3BF6"/>
    <w:rsid w:val="00D0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1730C"/>
  <w15:chartTrackingRefBased/>
  <w15:docId w15:val="{D63487FE-0923-4452-82C8-D0B4F091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131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1313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13133"/>
  </w:style>
  <w:style w:type="paragraph" w:styleId="Header">
    <w:name w:val="header"/>
    <w:basedOn w:val="Normal"/>
    <w:link w:val="HeaderChar"/>
    <w:rsid w:val="000131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131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ultura@pgz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gz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Primorsko goranska županija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Sanjin Dragozetić</dc:creator>
  <cp:keywords/>
  <dc:description/>
  <cp:lastModifiedBy>Sanjin Dragozetić</cp:lastModifiedBy>
  <cp:revision>3</cp:revision>
  <dcterms:created xsi:type="dcterms:W3CDTF">2023-11-08T07:54:00Z</dcterms:created>
  <dcterms:modified xsi:type="dcterms:W3CDTF">2023-11-15T09:08:00Z</dcterms:modified>
</cp:coreProperties>
</file>