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9B386B" w:rsidTr="009B386B">
        <w:tc>
          <w:tcPr>
            <w:tcW w:w="5637" w:type="dxa"/>
            <w:hideMark/>
          </w:tcPr>
          <w:p w:rsidR="009B386B" w:rsidRDefault="009B386B">
            <w:pPr>
              <w:pStyle w:val="Header"/>
              <w:spacing w:line="360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86B" w:rsidTr="009B386B">
        <w:tc>
          <w:tcPr>
            <w:tcW w:w="5637" w:type="dxa"/>
            <w:hideMark/>
          </w:tcPr>
          <w:p w:rsidR="009B386B" w:rsidRDefault="009B386B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lang w:eastAsia="en-US"/>
              </w:rPr>
              <w:t>REPUBLIKA HRVATSKA</w:t>
            </w:r>
          </w:p>
        </w:tc>
      </w:tr>
      <w:tr w:rsidR="009B386B" w:rsidTr="009B386B">
        <w:tc>
          <w:tcPr>
            <w:tcW w:w="5637" w:type="dxa"/>
            <w:hideMark/>
          </w:tcPr>
          <w:p w:rsidR="009B386B" w:rsidRDefault="009B386B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PRIMORSKO-GORANSKA ŽUPANIJA</w:t>
            </w:r>
          </w:p>
        </w:tc>
      </w:tr>
      <w:tr w:rsidR="009B386B" w:rsidTr="009B386B">
        <w:trPr>
          <w:trHeight w:val="794"/>
        </w:trPr>
        <w:tc>
          <w:tcPr>
            <w:tcW w:w="5637" w:type="dxa"/>
            <w:vAlign w:val="center"/>
            <w:hideMark/>
          </w:tcPr>
          <w:p w:rsidR="009B386B" w:rsidRDefault="009B386B">
            <w:pPr>
              <w:pStyle w:val="Heading1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center"/>
              <w:textAlignment w:val="baseline"/>
              <w:rPr>
                <w:rFonts w:cs="Arial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cs="Arial"/>
                <w:bCs w:val="0"/>
                <w:kern w:val="0"/>
                <w:sz w:val="24"/>
                <w:szCs w:val="24"/>
                <w:lang w:eastAsia="en-US"/>
              </w:rPr>
              <w:t>UPRAVNI ODJEL ZA PROSTORNO UREĐENJE,</w:t>
            </w:r>
          </w:p>
          <w:p w:rsidR="009B386B" w:rsidRDefault="009B386B">
            <w:pPr>
              <w:pStyle w:val="Heading1"/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center"/>
              <w:textAlignment w:val="baseline"/>
              <w:rPr>
                <w:rFonts w:cs="Arial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cs="Arial"/>
                <w:bCs w:val="0"/>
                <w:kern w:val="0"/>
                <w:sz w:val="24"/>
                <w:szCs w:val="24"/>
                <w:lang w:eastAsia="en-US"/>
              </w:rPr>
              <w:t>GRADITELJSTVO I ZAŠTITU OKOLIŠA</w:t>
            </w:r>
          </w:p>
        </w:tc>
      </w:tr>
    </w:tbl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>
        <w:rPr>
          <w:rFonts w:eastAsia="Times New Roman" w:cs="Arial"/>
          <w:b/>
          <w:sz w:val="28"/>
          <w:szCs w:val="28"/>
          <w:lang w:eastAsia="hr-HR"/>
        </w:rPr>
        <w:t xml:space="preserve">J A V N I   P O Z I V </w:t>
      </w:r>
    </w:p>
    <w:p w:rsidR="009B386B" w:rsidRDefault="009B386B" w:rsidP="009B386B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b/>
          <w:iCs/>
          <w:szCs w:val="24"/>
          <w:lang w:eastAsia="hr-HR"/>
        </w:rPr>
        <w:t xml:space="preserve">za sufinanciranje izrade dokumentacije za unaprjeđenje gospodarenja </w:t>
      </w:r>
      <w:proofErr w:type="spellStart"/>
      <w:r>
        <w:rPr>
          <w:rFonts w:eastAsia="Times New Roman" w:cs="Arial"/>
          <w:b/>
          <w:iCs/>
          <w:szCs w:val="24"/>
          <w:lang w:eastAsia="hr-HR"/>
        </w:rPr>
        <w:t>biootpadom</w:t>
      </w:r>
      <w:proofErr w:type="spellEnd"/>
      <w:r>
        <w:rPr>
          <w:rFonts w:eastAsia="Times New Roman" w:cs="Arial"/>
          <w:b/>
          <w:iCs/>
          <w:szCs w:val="24"/>
          <w:lang w:eastAsia="hr-HR"/>
        </w:rPr>
        <w:t xml:space="preserve"> iz Proračuna Primorsko-goranske županije za 2023. godinu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UVOD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Na inicijativu članova Županijske skupštine u Proračun Primorsko-goranske županije za 2023. godinu uvršten je iznos od 35.000,00 EUR (263.707,50 kn) za sufinanciranje izrade dokumentacije za projekte </w:t>
      </w:r>
      <w:proofErr w:type="spellStart"/>
      <w:r>
        <w:rPr>
          <w:rFonts w:eastAsia="Times New Roman" w:cs="Arial"/>
          <w:szCs w:val="24"/>
          <w:lang w:eastAsia="hr-HR"/>
        </w:rPr>
        <w:t>biootpada</w:t>
      </w:r>
      <w:proofErr w:type="spellEnd"/>
      <w:r>
        <w:rPr>
          <w:rFonts w:eastAsia="Times New Roman" w:cs="Arial"/>
          <w:szCs w:val="24"/>
          <w:lang w:eastAsia="hr-HR"/>
        </w:rPr>
        <w:t>.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CILJ SUFINANCIRANJA IZRADE DOKUMENTACIJE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Cilj sufinanciranja je izrada projektne dokumentacije i/ili izrada stručnih podloga radi analize potencijalnih i definiranja optimalnih lokacija za izgradnju </w:t>
      </w:r>
      <w:proofErr w:type="spellStart"/>
      <w:r>
        <w:rPr>
          <w:rFonts w:eastAsia="Times New Roman" w:cs="Arial"/>
          <w:szCs w:val="24"/>
          <w:lang w:eastAsia="hr-HR"/>
        </w:rPr>
        <w:t>kompostana</w:t>
      </w:r>
      <w:proofErr w:type="spellEnd"/>
      <w:r>
        <w:rPr>
          <w:rFonts w:eastAsia="Times New Roman" w:cs="Arial"/>
          <w:szCs w:val="24"/>
          <w:lang w:eastAsia="hr-HR"/>
        </w:rPr>
        <w:t xml:space="preserve">. Na temelju takvih stručnih podloga moći će se pristupiti dopunama prostornih planova jedinica lokalne samouprave, što će biti osnova za ishođenje dozvola i gradnju </w:t>
      </w:r>
      <w:proofErr w:type="spellStart"/>
      <w:r>
        <w:rPr>
          <w:rFonts w:eastAsia="Times New Roman" w:cs="Arial"/>
          <w:szCs w:val="24"/>
          <w:lang w:eastAsia="hr-HR"/>
        </w:rPr>
        <w:t>kompostana</w:t>
      </w:r>
      <w:proofErr w:type="spellEnd"/>
      <w:r>
        <w:rPr>
          <w:rFonts w:eastAsia="Times New Roman" w:cs="Arial"/>
          <w:szCs w:val="24"/>
          <w:lang w:eastAsia="hr-HR"/>
        </w:rPr>
        <w:t>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FINANCIRANJE</w:t>
      </w:r>
    </w:p>
    <w:p w:rsidR="009B386B" w:rsidRDefault="009B386B" w:rsidP="009B386B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U Proračunu Primorsko-goranske županije za 2023. godinu, Razdjel 3. Upravni odjel za prostorno uređenje, graditeljstvo i zaštitu okoliša, planirana su sredstva u iznosu od 35.000,00 EUR (263.707,50 kn) namijenjena za sufinanciranje izrade dokumentacije za projekte </w:t>
      </w:r>
      <w:proofErr w:type="spellStart"/>
      <w:r>
        <w:rPr>
          <w:rFonts w:eastAsia="Times New Roman" w:cs="Arial"/>
          <w:szCs w:val="24"/>
          <w:lang w:eastAsia="hr-HR"/>
        </w:rPr>
        <w:t>biootpada</w:t>
      </w:r>
      <w:proofErr w:type="spellEnd"/>
      <w:r>
        <w:rPr>
          <w:rFonts w:eastAsia="Times New Roman" w:cs="Arial"/>
          <w:szCs w:val="24"/>
          <w:lang w:eastAsia="hr-HR"/>
        </w:rPr>
        <w:t>.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PRIHVATLJIVI PRIJAVITELJI</w:t>
      </w:r>
    </w:p>
    <w:p w:rsidR="009B386B" w:rsidRDefault="009B386B" w:rsidP="009B386B">
      <w:pPr>
        <w:spacing w:line="240" w:lineRule="auto"/>
        <w:ind w:left="142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bCs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         </w:t>
      </w:r>
      <w:r>
        <w:rPr>
          <w:rFonts w:eastAsia="Times New Roman" w:cs="Arial"/>
          <w:szCs w:val="24"/>
          <w:lang w:eastAsia="hr-HR"/>
        </w:rPr>
        <w:tab/>
        <w:t xml:space="preserve">Pravo na podnošenje prijava imaju jedinice lokalne samouprave s područja Primorsko-goranske županije. 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UVJETI PRIJAVE</w:t>
      </w:r>
    </w:p>
    <w:p w:rsidR="009B386B" w:rsidRDefault="009B386B" w:rsidP="009B386B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Na ovaj Javni poziv ne može se prijaviti dokumentacija sufinancirana iz proračunskih razdjela drugih upravnih tijela Primorsko-goranske županije u tekućoj godini.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bookmarkStart w:id="0" w:name="_Hlk9764685"/>
      <w:r>
        <w:rPr>
          <w:rFonts w:eastAsia="Times New Roman" w:cs="Arial"/>
          <w:szCs w:val="24"/>
          <w:lang w:eastAsia="hr-HR"/>
        </w:rPr>
        <w:t xml:space="preserve">Lokacija </w:t>
      </w:r>
      <w:proofErr w:type="spellStart"/>
      <w:r>
        <w:rPr>
          <w:rFonts w:eastAsia="Times New Roman" w:cs="Arial"/>
          <w:szCs w:val="24"/>
          <w:lang w:eastAsia="hr-HR"/>
        </w:rPr>
        <w:t>kompostane</w:t>
      </w:r>
      <w:proofErr w:type="spellEnd"/>
      <w:r>
        <w:rPr>
          <w:rFonts w:eastAsia="Times New Roman" w:cs="Arial"/>
          <w:szCs w:val="24"/>
          <w:lang w:eastAsia="hr-HR"/>
        </w:rPr>
        <w:t xml:space="preserve"> mora biti na području jedinice/a lokalne samouprave koja/e podnose prijavu na javni poziv.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bookmarkEnd w:id="0"/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PRIHVATLJIVE I NEPRIHVATLJIVE AKTIVNOSTI I TROŠKOVI</w:t>
      </w:r>
    </w:p>
    <w:p w:rsidR="009B386B" w:rsidRDefault="009B386B" w:rsidP="009B386B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Prihvatljiva aktivnost u okviru ovog Javnog poziva je izrada projektne dokumentacije i/ili izrada stručnih podloga radi analize potencijalnih i definiranja optimalnih lokacija za izgradnju </w:t>
      </w:r>
      <w:proofErr w:type="spellStart"/>
      <w:r>
        <w:rPr>
          <w:rFonts w:eastAsia="Times New Roman" w:cs="Arial"/>
          <w:szCs w:val="24"/>
          <w:lang w:eastAsia="hr-HR"/>
        </w:rPr>
        <w:t>kompostana</w:t>
      </w:r>
      <w:proofErr w:type="spellEnd"/>
      <w:r>
        <w:rPr>
          <w:rFonts w:eastAsia="Times New Roman" w:cs="Arial"/>
          <w:szCs w:val="24"/>
          <w:lang w:eastAsia="hr-HR"/>
        </w:rPr>
        <w:t xml:space="preserve">. Na temelju takvih stručnih podloga moći će se pristupiti dopunama prostornih planova jedinica lokalne samouprave, što će biti osnova za ishođenje dozvola i gradnju </w:t>
      </w:r>
      <w:proofErr w:type="spellStart"/>
      <w:r>
        <w:rPr>
          <w:rFonts w:eastAsia="Times New Roman" w:cs="Arial"/>
          <w:szCs w:val="24"/>
          <w:lang w:eastAsia="hr-HR"/>
        </w:rPr>
        <w:t>kompostana</w:t>
      </w:r>
      <w:proofErr w:type="spellEnd"/>
      <w:r>
        <w:rPr>
          <w:rFonts w:eastAsia="Times New Roman" w:cs="Arial"/>
          <w:szCs w:val="24"/>
          <w:lang w:eastAsia="hr-HR"/>
        </w:rPr>
        <w:t>.</w:t>
      </w:r>
    </w:p>
    <w:p w:rsidR="009B386B" w:rsidRDefault="009B386B" w:rsidP="009B386B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Prihvatljivi trošak je </w:t>
      </w:r>
      <w:r>
        <w:rPr>
          <w:rFonts w:eastAsia="Times New Roman" w:cs="Arial"/>
          <w:color w:val="000000" w:themeColor="text1"/>
          <w:szCs w:val="24"/>
          <w:lang w:eastAsia="hr-HR"/>
        </w:rPr>
        <w:t>trošak</w:t>
      </w:r>
      <w:r>
        <w:rPr>
          <w:rFonts w:eastAsia="Times New Roman" w:cs="Arial"/>
          <w:szCs w:val="24"/>
          <w:lang w:eastAsia="hr-HR"/>
        </w:rPr>
        <w:t xml:space="preserve"> izrade dokumentacije (stručne podloge, projektna dokumentacija) </w:t>
      </w:r>
      <w:r>
        <w:rPr>
          <w:rFonts w:eastAsia="Times New Roman" w:cs="Arial"/>
          <w:color w:val="000000" w:themeColor="text1"/>
          <w:szCs w:val="24"/>
          <w:lang w:eastAsia="hr-HR"/>
        </w:rPr>
        <w:t>koji je nastao nakon 1. siječnja 2023. godine</w:t>
      </w:r>
      <w:r>
        <w:rPr>
          <w:rFonts w:eastAsia="Times New Roman" w:cs="Arial"/>
          <w:szCs w:val="24"/>
          <w:lang w:eastAsia="hr-HR"/>
        </w:rPr>
        <w:t>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138/20,  39/22, 113/22 i 33/23).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KRITERIJI ZA ODABIR</w:t>
      </w:r>
    </w:p>
    <w:p w:rsidR="009B386B" w:rsidRDefault="009B386B" w:rsidP="009B386B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widowControl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Kriteriji  za ocjenjivanje/odabir su:</w:t>
      </w:r>
    </w:p>
    <w:p w:rsidR="009B386B" w:rsidRDefault="009B386B" w:rsidP="009B386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izrada dokumentacije ne smije biti sufinancirana iz proračunskih razdjela drugih upravnih tijela Primorsko-goranske županije u tekućoj godini,</w:t>
      </w:r>
    </w:p>
    <w:p w:rsidR="009B386B" w:rsidRDefault="009B386B" w:rsidP="009B386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ukoliko je </w:t>
      </w:r>
      <w:proofErr w:type="spellStart"/>
      <w:r>
        <w:rPr>
          <w:rFonts w:eastAsia="Times New Roman" w:cs="Arial"/>
          <w:szCs w:val="24"/>
          <w:lang w:eastAsia="hr-HR"/>
        </w:rPr>
        <w:t>kompostana</w:t>
      </w:r>
      <w:proofErr w:type="spellEnd"/>
      <w:r>
        <w:rPr>
          <w:rFonts w:eastAsia="Times New Roman" w:cs="Arial"/>
          <w:szCs w:val="24"/>
          <w:lang w:eastAsia="hr-HR"/>
        </w:rPr>
        <w:t xml:space="preserve"> planirana dokumentom prostornog uređenja, potrebno je o tome dostaviti dokaz,</w:t>
      </w:r>
    </w:p>
    <w:p w:rsidR="009B386B" w:rsidRDefault="009B386B" w:rsidP="009B386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lokacija </w:t>
      </w:r>
      <w:proofErr w:type="spellStart"/>
      <w:r>
        <w:rPr>
          <w:rFonts w:eastAsia="Times New Roman" w:cs="Arial"/>
          <w:szCs w:val="24"/>
          <w:lang w:eastAsia="hr-HR"/>
        </w:rPr>
        <w:t>kompostane</w:t>
      </w:r>
      <w:proofErr w:type="spellEnd"/>
      <w:r>
        <w:rPr>
          <w:rFonts w:eastAsia="Times New Roman" w:cs="Arial"/>
          <w:szCs w:val="24"/>
          <w:lang w:eastAsia="hr-HR"/>
        </w:rPr>
        <w:t xml:space="preserve"> mora biti na području jedinice/a lokalne samouprave koja/e podnose prijavu na javni poziv.</w:t>
      </w:r>
    </w:p>
    <w:p w:rsidR="009B386B" w:rsidRDefault="009B386B" w:rsidP="009B386B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SADRŽAJ PRIJAVE </w:t>
      </w:r>
    </w:p>
    <w:p w:rsidR="009B386B" w:rsidRDefault="009B386B" w:rsidP="009B386B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bCs/>
          <w:iCs/>
          <w:szCs w:val="24"/>
          <w:lang w:eastAsia="hr-HR"/>
        </w:rPr>
      </w:pPr>
      <w:r>
        <w:rPr>
          <w:rFonts w:eastAsia="Times New Roman" w:cs="Arial"/>
          <w:bCs/>
          <w:iCs/>
          <w:szCs w:val="24"/>
          <w:lang w:eastAsia="hr-HR"/>
        </w:rPr>
        <w:t xml:space="preserve">Prijava dokumentacije provodi se ispunjavanjem sadržaja i dostavom obrasca za prijavu i pripadajućih izjava koji se </w:t>
      </w:r>
      <w:r>
        <w:rPr>
          <w:rFonts w:eastAsia="Times New Roman" w:cs="Arial"/>
          <w:szCs w:val="24"/>
          <w:lang w:eastAsia="hr-HR"/>
        </w:rPr>
        <w:t xml:space="preserve">preuzimaju na službenoj internetskoj stranici Primorsko-goranske županije </w:t>
      </w:r>
      <w:hyperlink r:id="rId7" w:history="1">
        <w:r>
          <w:rPr>
            <w:rStyle w:val="Hyperlink"/>
            <w:rFonts w:eastAsia="Times New Roman" w:cs="Arial"/>
            <w:szCs w:val="24"/>
            <w:lang w:eastAsia="hr-HR"/>
          </w:rPr>
          <w:t>www.pgz.hr</w:t>
        </w:r>
      </w:hyperlink>
      <w:r>
        <w:rPr>
          <w:rFonts w:eastAsia="Times New Roman" w:cs="Arial"/>
          <w:szCs w:val="24"/>
          <w:lang w:eastAsia="hr-HR"/>
        </w:rPr>
        <w:t>.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bCs/>
          <w:iCs/>
          <w:szCs w:val="24"/>
          <w:lang w:eastAsia="hr-HR"/>
        </w:rPr>
        <w:tab/>
        <w:t xml:space="preserve">Obrazac za prijavu mora biti ispunjen, potpisan i ovjeren </w:t>
      </w:r>
      <w:r>
        <w:rPr>
          <w:rFonts w:eastAsia="Times New Roman" w:cs="Arial"/>
          <w:szCs w:val="24"/>
          <w:lang w:eastAsia="hr-HR"/>
        </w:rPr>
        <w:t xml:space="preserve">uz prateće priloge sukladno Uputama za prijavitelje koje su dostupne na službenoj internetskoj stranici Primorsko-goranske županije </w:t>
      </w:r>
      <w:hyperlink r:id="rId8" w:history="1">
        <w:r>
          <w:rPr>
            <w:rStyle w:val="Hyperlink"/>
            <w:rFonts w:eastAsia="Times New Roman" w:cs="Arial"/>
            <w:szCs w:val="24"/>
            <w:lang w:eastAsia="hr-HR"/>
          </w:rPr>
          <w:t>www.pgz.hr</w:t>
        </w:r>
      </w:hyperlink>
      <w:r>
        <w:rPr>
          <w:rFonts w:eastAsia="Times New Roman" w:cs="Arial"/>
          <w:szCs w:val="24"/>
          <w:lang w:eastAsia="hr-HR"/>
        </w:rPr>
        <w:t>.</w:t>
      </w:r>
    </w:p>
    <w:p w:rsidR="009B386B" w:rsidRDefault="009B386B" w:rsidP="009B386B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NAČIN PRIJAVE</w:t>
      </w:r>
    </w:p>
    <w:p w:rsidR="009B386B" w:rsidRDefault="009B386B" w:rsidP="009B386B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ab/>
        <w:t>Prijave se mogu dostaviti na dva načina: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u w:val="single"/>
          <w:lang w:eastAsia="hr-HR"/>
        </w:rPr>
        <w:t>poštom preporučeno na adresu</w:t>
      </w:r>
      <w:r>
        <w:rPr>
          <w:rFonts w:eastAsia="Times New Roman" w:cs="Arial"/>
          <w:szCs w:val="24"/>
          <w:lang w:eastAsia="hr-HR"/>
        </w:rPr>
        <w:t>:</w:t>
      </w:r>
    </w:p>
    <w:p w:rsidR="009B386B" w:rsidRDefault="009B386B" w:rsidP="009B386B">
      <w:pPr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keepNext/>
        <w:spacing w:line="240" w:lineRule="auto"/>
        <w:jc w:val="center"/>
        <w:outlineLvl w:val="1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PRIMORSKO-GORANSKA  ŽUPANIJA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Upravni odjel za prostorno uređenje, graditeljstvo i zaštitu okoliša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"Prijava na Javni poziv </w:t>
      </w:r>
      <w:r>
        <w:rPr>
          <w:rFonts w:eastAsia="Times New Roman" w:cs="Arial"/>
          <w:b/>
          <w:iCs/>
          <w:szCs w:val="24"/>
          <w:lang w:eastAsia="hr-HR"/>
        </w:rPr>
        <w:t xml:space="preserve">za sufinanciranje izrade dokumentacije za unaprjeđenje gospodarenja </w:t>
      </w:r>
      <w:proofErr w:type="spellStart"/>
      <w:r>
        <w:rPr>
          <w:rFonts w:eastAsia="Times New Roman" w:cs="Arial"/>
          <w:b/>
          <w:iCs/>
          <w:szCs w:val="24"/>
          <w:lang w:eastAsia="hr-HR"/>
        </w:rPr>
        <w:t>biootpadom</w:t>
      </w:r>
      <w:proofErr w:type="spellEnd"/>
      <w:r>
        <w:rPr>
          <w:rFonts w:eastAsia="Times New Roman" w:cs="Arial"/>
          <w:b/>
          <w:iCs/>
          <w:szCs w:val="24"/>
          <w:lang w:eastAsia="hr-HR"/>
        </w:rPr>
        <w:t xml:space="preserve"> iz Proračuna Primorsko-goranske županije za 2023. godinu</w:t>
      </w:r>
      <w:r>
        <w:rPr>
          <w:rFonts w:eastAsia="Times New Roman" w:cs="Arial"/>
          <w:b/>
          <w:szCs w:val="24"/>
          <w:lang w:eastAsia="hr-HR"/>
        </w:rPr>
        <w:t>"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Riva 10,  51 000  Rijeka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u w:val="single"/>
          <w:lang w:eastAsia="hr-HR"/>
        </w:rPr>
        <w:t>osobnom dostavom u Pisarnicu Primorsko-goranske županije na adresi</w:t>
      </w:r>
      <w:r>
        <w:rPr>
          <w:rFonts w:eastAsia="Times New Roman" w:cs="Arial"/>
          <w:szCs w:val="24"/>
          <w:lang w:eastAsia="hr-HR"/>
        </w:rPr>
        <w:t>:</w:t>
      </w:r>
    </w:p>
    <w:p w:rsidR="009B386B" w:rsidRDefault="009B386B" w:rsidP="009B386B">
      <w:pPr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Riva 10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51 000 Rijeka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 ROK ZA PODNOŠENJE PRIJAVA</w:t>
      </w:r>
    </w:p>
    <w:p w:rsidR="009B386B" w:rsidRDefault="009B386B" w:rsidP="009B386B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Javni poziv ostaje otvoren 15 dana od dana njegove objave na internetskim stranicama Primorsko-goranske županije.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Nepotpune prijave, prijave zaprimljene nakon roka za prijavu neće se razmatrati.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Odluka o odabiru donijet će se temeljem ocjene Povjerenstva za odabir.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Sve</w:t>
      </w:r>
      <w:r>
        <w:rPr>
          <w:rFonts w:eastAsia="Times New Roman" w:cs="Arial"/>
          <w:b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dodatne informacije mogu se dobiti telefonom na broj</w:t>
      </w:r>
      <w:r>
        <w:rPr>
          <w:rFonts w:eastAsia="Times New Roman" w:cs="Arial"/>
          <w:b/>
          <w:szCs w:val="24"/>
          <w:lang w:eastAsia="hr-HR"/>
        </w:rPr>
        <w:t xml:space="preserve"> 051 351-251</w:t>
      </w:r>
      <w:r>
        <w:rPr>
          <w:rFonts w:eastAsia="Times New Roman" w:cs="Arial"/>
          <w:szCs w:val="24"/>
          <w:lang w:eastAsia="hr-HR"/>
        </w:rPr>
        <w:t>,</w:t>
      </w:r>
      <w:r>
        <w:rPr>
          <w:rFonts w:eastAsia="Times New Roman" w:cs="Arial"/>
          <w:b/>
          <w:szCs w:val="24"/>
          <w:lang w:eastAsia="hr-HR"/>
        </w:rPr>
        <w:t xml:space="preserve"> 051 351-229 </w:t>
      </w:r>
      <w:r>
        <w:rPr>
          <w:rFonts w:eastAsia="Times New Roman" w:cs="Arial"/>
          <w:szCs w:val="24"/>
          <w:lang w:eastAsia="hr-HR"/>
        </w:rPr>
        <w:t>i</w:t>
      </w:r>
      <w:r>
        <w:rPr>
          <w:rFonts w:eastAsia="Times New Roman" w:cs="Arial"/>
          <w:b/>
          <w:szCs w:val="24"/>
          <w:lang w:eastAsia="hr-HR"/>
        </w:rPr>
        <w:t xml:space="preserve"> 051 351-255.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NAČIN OBJAVE INFORMACIJA</w:t>
      </w:r>
      <w:r>
        <w:rPr>
          <w:rFonts w:eastAsia="Times New Roman" w:cs="Arial"/>
          <w:b/>
          <w:szCs w:val="24"/>
          <w:lang w:eastAsia="hr-HR"/>
        </w:rPr>
        <w:tab/>
      </w:r>
    </w:p>
    <w:p w:rsidR="009B386B" w:rsidRDefault="009B386B" w:rsidP="009B386B">
      <w:pPr>
        <w:spacing w:line="240" w:lineRule="auto"/>
        <w:ind w:left="720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ab/>
      </w:r>
      <w:r>
        <w:rPr>
          <w:rFonts w:eastAsia="Times New Roman" w:cs="Arial"/>
          <w:b/>
          <w:szCs w:val="24"/>
          <w:lang w:eastAsia="hr-HR"/>
        </w:rPr>
        <w:tab/>
      </w:r>
      <w:r>
        <w:rPr>
          <w:rFonts w:eastAsia="Times New Roman" w:cs="Arial"/>
          <w:b/>
          <w:szCs w:val="24"/>
          <w:lang w:eastAsia="hr-HR"/>
        </w:rPr>
        <w:tab/>
      </w: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Sve obavijesti i promjene vezane uz Javni poziv bit će objavljene na službenoj internetskoj stranici Primorsko-goranske županije </w:t>
      </w:r>
      <w:hyperlink r:id="rId9" w:history="1">
        <w:r>
          <w:rPr>
            <w:rStyle w:val="Hyperlink"/>
            <w:rFonts w:eastAsia="Times New Roman" w:cs="Arial"/>
            <w:szCs w:val="24"/>
            <w:lang w:eastAsia="hr-HR"/>
          </w:rPr>
          <w:t>www.pgz.hr</w:t>
        </w:r>
      </w:hyperlink>
      <w:r>
        <w:rPr>
          <w:rFonts w:eastAsia="Times New Roman" w:cs="Arial"/>
          <w:szCs w:val="24"/>
          <w:lang w:eastAsia="hr-HR"/>
        </w:rPr>
        <w:t>.</w:t>
      </w: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</w:tblGrid>
      <w:tr w:rsidR="009B386B" w:rsidTr="009B386B">
        <w:tc>
          <w:tcPr>
            <w:tcW w:w="4608" w:type="dxa"/>
            <w:hideMark/>
          </w:tcPr>
          <w:p w:rsidR="009B386B" w:rsidRDefault="009B386B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noProof/>
                <w:szCs w:val="24"/>
                <w:lang w:eastAsia="hr-HR"/>
              </w:rPr>
              <w:drawing>
                <wp:inline distT="0" distB="0" distL="0" distR="0">
                  <wp:extent cx="40005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86B" w:rsidTr="009B386B">
        <w:trPr>
          <w:trHeight w:val="276"/>
        </w:trPr>
        <w:tc>
          <w:tcPr>
            <w:tcW w:w="4608" w:type="dxa"/>
            <w:hideMark/>
          </w:tcPr>
          <w:p w:rsidR="009B386B" w:rsidRDefault="009B386B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eastAsia="Times New Roman" w:cs="Arial"/>
                <w:b/>
                <w:iCs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100" cy="357505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iCs/>
                <w:szCs w:val="24"/>
                <w:lang w:eastAsia="hr-HR"/>
              </w:rPr>
              <w:t>REPUBLIKA HRVATSKA</w:t>
            </w:r>
          </w:p>
        </w:tc>
      </w:tr>
      <w:tr w:rsidR="009B386B" w:rsidTr="009B386B">
        <w:tc>
          <w:tcPr>
            <w:tcW w:w="4608" w:type="dxa"/>
          </w:tcPr>
          <w:p w:rsidR="009B386B" w:rsidRDefault="009B386B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  <w:t>PRIMORSKO-GORANSKA ŽUPANIJA</w:t>
            </w:r>
          </w:p>
          <w:p w:rsidR="009B386B" w:rsidRDefault="009B386B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eastAsia="Times New Roman" w:cs="Arial"/>
                <w:b/>
                <w:bCs/>
                <w:iCs/>
                <w:sz w:val="6"/>
                <w:szCs w:val="6"/>
                <w:lang w:eastAsia="hr-HR"/>
              </w:rPr>
            </w:pPr>
          </w:p>
        </w:tc>
      </w:tr>
      <w:tr w:rsidR="009B386B" w:rsidTr="009B386B">
        <w:tc>
          <w:tcPr>
            <w:tcW w:w="4608" w:type="dxa"/>
          </w:tcPr>
          <w:p w:rsidR="009B386B" w:rsidRDefault="009B386B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center"/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  <w:t>Upravni odjel za prostorno uređenje, graditeljstvo i zaštitu okoliša</w:t>
            </w:r>
          </w:p>
          <w:p w:rsidR="009B386B" w:rsidRDefault="009B386B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</w:pPr>
          </w:p>
          <w:p w:rsidR="009B386B" w:rsidRDefault="009B386B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</w:pPr>
          </w:p>
          <w:p w:rsidR="009B386B" w:rsidRDefault="009B386B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 w:cs="Arial"/>
                <w:b/>
                <w:bCs/>
                <w:iCs/>
                <w:szCs w:val="24"/>
                <w:lang w:eastAsia="hr-HR"/>
              </w:rPr>
            </w:pPr>
          </w:p>
        </w:tc>
      </w:tr>
    </w:tbl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UPUTE ZA PRIJAVITELJE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na Javni poziv </w:t>
      </w:r>
      <w:r>
        <w:rPr>
          <w:rFonts w:eastAsia="Times New Roman" w:cs="Arial"/>
          <w:b/>
          <w:iCs/>
          <w:szCs w:val="24"/>
          <w:lang w:eastAsia="hr-HR"/>
        </w:rPr>
        <w:t xml:space="preserve">za sufinanciranje izrade dokumentacije za unaprjeđenje gospodarenja </w:t>
      </w:r>
      <w:proofErr w:type="spellStart"/>
      <w:r>
        <w:rPr>
          <w:rFonts w:eastAsia="Times New Roman" w:cs="Arial"/>
          <w:b/>
          <w:iCs/>
          <w:szCs w:val="24"/>
          <w:lang w:eastAsia="hr-HR"/>
        </w:rPr>
        <w:t>biootpadom</w:t>
      </w:r>
      <w:proofErr w:type="spellEnd"/>
      <w:r>
        <w:rPr>
          <w:rFonts w:eastAsia="Times New Roman" w:cs="Arial"/>
          <w:b/>
          <w:iCs/>
          <w:szCs w:val="24"/>
          <w:lang w:eastAsia="hr-HR"/>
        </w:rPr>
        <w:t xml:space="preserve"> iz Proračuna Primorsko-goranske županije za 2023. godinu</w:t>
      </w:r>
    </w:p>
    <w:p w:rsidR="009B386B" w:rsidRDefault="009B386B" w:rsidP="009B386B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tabs>
          <w:tab w:val="center" w:pos="4536"/>
          <w:tab w:val="right" w:pos="9072"/>
        </w:tabs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CILJ JAVNOG POZIVA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Cilj sufinanciranja je izrada projektne dokumentacije i/ili izrada stručnih podloga radi analize potencijalnih i definiranja optimalnih lokacija za izgradnju </w:t>
      </w:r>
      <w:proofErr w:type="spellStart"/>
      <w:r>
        <w:rPr>
          <w:rFonts w:eastAsia="Times New Roman" w:cs="Arial"/>
          <w:szCs w:val="24"/>
          <w:lang w:eastAsia="hr-HR"/>
        </w:rPr>
        <w:t>kompostana</w:t>
      </w:r>
      <w:proofErr w:type="spellEnd"/>
      <w:r>
        <w:rPr>
          <w:rFonts w:eastAsia="Times New Roman" w:cs="Arial"/>
          <w:szCs w:val="24"/>
          <w:lang w:eastAsia="hr-HR"/>
        </w:rPr>
        <w:t xml:space="preserve">. Na temelju takvih stručnih podloga moći će se pristupiti dopunama prostornih planova jedinica lokalne samouprave, što će biti osnova za ishođenje dozvola i gradnju </w:t>
      </w:r>
      <w:proofErr w:type="spellStart"/>
      <w:r>
        <w:rPr>
          <w:rFonts w:eastAsia="Times New Roman" w:cs="Arial"/>
          <w:szCs w:val="24"/>
          <w:lang w:eastAsia="hr-HR"/>
        </w:rPr>
        <w:t>kompostana</w:t>
      </w:r>
      <w:proofErr w:type="spellEnd"/>
      <w:r>
        <w:rPr>
          <w:rFonts w:eastAsia="Times New Roman" w:cs="Arial"/>
          <w:szCs w:val="24"/>
          <w:lang w:eastAsia="hr-HR"/>
        </w:rPr>
        <w:t>.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PRIHVATLJIVI PRIJAVITELJI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Prihvatljivi prijavitelji na ovaj Javni poziv su jedinice lokalne samouprave s područja Primorsko-goranske županije.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UVJETI PRIJAVE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Na ovaj Javni poziv ne može se prijaviti dokumentacija sufinancirana iz proračunskih razdjela drugih upravnih tijela Primorsko-goranske županije u tekućoj godini.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Lokacija </w:t>
      </w:r>
      <w:proofErr w:type="spellStart"/>
      <w:r>
        <w:rPr>
          <w:rFonts w:eastAsia="Times New Roman" w:cs="Arial"/>
          <w:szCs w:val="24"/>
          <w:lang w:eastAsia="hr-HR"/>
        </w:rPr>
        <w:t>kompostane</w:t>
      </w:r>
      <w:proofErr w:type="spellEnd"/>
      <w:r>
        <w:rPr>
          <w:rFonts w:eastAsia="Times New Roman" w:cs="Arial"/>
          <w:szCs w:val="24"/>
          <w:lang w:eastAsia="hr-HR"/>
        </w:rPr>
        <w:t xml:space="preserve"> mora biti na području jedinice/a lokalne samouprave koja/e podnose prijavu na javni poziv.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PRIHVATLJIVE I NEPRIHVATLJIVE AKTIVNOSTI I TROŠKOVI</w:t>
      </w:r>
    </w:p>
    <w:p w:rsidR="009B386B" w:rsidRDefault="009B386B" w:rsidP="009B386B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Prihvatljiva aktivnost u okviru ovog Javnog poziva je izrada dokumentacije u svrhu realizacije </w:t>
      </w:r>
      <w:proofErr w:type="spellStart"/>
      <w:r>
        <w:rPr>
          <w:rFonts w:eastAsia="Times New Roman" w:cs="Arial"/>
          <w:szCs w:val="24"/>
          <w:lang w:eastAsia="hr-HR"/>
        </w:rPr>
        <w:t>kompostane</w:t>
      </w:r>
      <w:proofErr w:type="spellEnd"/>
      <w:r>
        <w:rPr>
          <w:rFonts w:eastAsia="Times New Roman" w:cs="Arial"/>
          <w:bCs/>
          <w:szCs w:val="24"/>
          <w:lang w:eastAsia="hr-HR"/>
        </w:rPr>
        <w:t>.</w:t>
      </w:r>
    </w:p>
    <w:p w:rsidR="009B386B" w:rsidRDefault="009B386B" w:rsidP="009B386B">
      <w:pPr>
        <w:spacing w:line="240" w:lineRule="auto"/>
        <w:ind w:firstLine="709"/>
        <w:jc w:val="both"/>
        <w:rPr>
          <w:rFonts w:eastAsia="Times New Roman" w:cs="Arial"/>
          <w:color w:val="FF0000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Prihvatljivi trošak je </w:t>
      </w:r>
      <w:r>
        <w:rPr>
          <w:rFonts w:eastAsia="Times New Roman" w:cs="Arial"/>
          <w:color w:val="000000" w:themeColor="text1"/>
          <w:szCs w:val="24"/>
          <w:lang w:eastAsia="hr-HR"/>
        </w:rPr>
        <w:t>trošak</w:t>
      </w:r>
      <w:r>
        <w:rPr>
          <w:rFonts w:eastAsia="Times New Roman" w:cs="Arial"/>
          <w:szCs w:val="24"/>
          <w:lang w:eastAsia="hr-HR"/>
        </w:rPr>
        <w:t xml:space="preserve"> izrade dokumentacije (stručne podloge, projektna dokumentacija) </w:t>
      </w:r>
      <w:r>
        <w:rPr>
          <w:rFonts w:eastAsia="Times New Roman" w:cs="Arial"/>
          <w:color w:val="000000" w:themeColor="text1"/>
          <w:szCs w:val="24"/>
          <w:lang w:eastAsia="hr-HR"/>
        </w:rPr>
        <w:t>koji je nastao nakon 1. siječnja 2023. godine.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138/20,  39/22, 113/22 i 33/23).</w:t>
      </w:r>
    </w:p>
    <w:p w:rsidR="009B386B" w:rsidRDefault="009B386B" w:rsidP="009B386B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66"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MAKSIMALNA VISINA IZNOSA SUFINANCIRANJA 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Županija će sudjelovati u sufinanciranju izrade dokumentacije do maksimalno 100% iznosa, ovisno o broju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pristiglih prijava i traženim sredstvima između prijavljenih jedinica lokalne samouprave na području Primorsko-goranske županije.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TRAJANJE I LOKACIJA PROJEKTA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 </w:t>
      </w:r>
    </w:p>
    <w:p w:rsidR="009B386B" w:rsidRDefault="009B386B" w:rsidP="009B386B">
      <w:pPr>
        <w:widowControl w:val="0"/>
        <w:autoSpaceDE w:val="0"/>
        <w:autoSpaceDN w:val="0"/>
        <w:adjustRightInd w:val="0"/>
        <w:spacing w:line="240" w:lineRule="auto"/>
        <w:ind w:left="66" w:firstLine="642"/>
        <w:contextualSpacing/>
        <w:jc w:val="both"/>
        <w:rPr>
          <w:rFonts w:eastAsia="Times New Roman" w:cs="Arial"/>
          <w:color w:val="FF0000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Sufinanciranje od strane Županije se provodi za prihvatljive aktivnosti i prihvatljive troškove nastale nakon 1. siječnja 2023. godine.</w:t>
      </w:r>
      <w:r>
        <w:rPr>
          <w:rFonts w:eastAsia="Times New Roman" w:cs="Arial"/>
          <w:color w:val="FF0000"/>
          <w:szCs w:val="24"/>
          <w:lang w:eastAsia="hr-HR"/>
        </w:rPr>
        <w:t xml:space="preserve"> </w:t>
      </w:r>
    </w:p>
    <w:p w:rsidR="009B386B" w:rsidRDefault="009B386B" w:rsidP="009B386B">
      <w:pPr>
        <w:widowControl w:val="0"/>
        <w:autoSpaceDE w:val="0"/>
        <w:autoSpaceDN w:val="0"/>
        <w:adjustRightInd w:val="0"/>
        <w:spacing w:line="240" w:lineRule="auto"/>
        <w:ind w:left="66" w:firstLine="642"/>
        <w:contextualSpacing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Lokacija </w:t>
      </w:r>
      <w:proofErr w:type="spellStart"/>
      <w:r>
        <w:rPr>
          <w:rFonts w:eastAsia="Times New Roman" w:cs="Arial"/>
          <w:szCs w:val="24"/>
          <w:lang w:eastAsia="hr-HR"/>
        </w:rPr>
        <w:t>kompostane</w:t>
      </w:r>
      <w:proofErr w:type="spellEnd"/>
      <w:r>
        <w:rPr>
          <w:rFonts w:eastAsia="Times New Roman" w:cs="Arial"/>
          <w:szCs w:val="24"/>
          <w:lang w:eastAsia="hr-HR"/>
        </w:rPr>
        <w:t xml:space="preserve"> mora biti na području jedinice/a lokalne samouprave koja/e podnose prijavu na javni poziv.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OBVEZA POSTUPANJA SUKLADNO UPUTAMA I TEKSTU JAVNOG POZIVA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Prihvatljivi prijavitelji podnose prijavu na Javni poziv putem obrasca za prijavu koji je prilog objavljenog Javnog poziva te pripadajućih izjava.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Prijava izrađena suprotno tekstu Javnog poziva i ovim Uputama smatrat će se neprihvatljivom prijavom i kao takva će se odbaciti.</w:t>
      </w: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Obrazac prijave s pripadajućim izjavama dostupan je na internetskoj stranici Primorsko-goranske županije </w:t>
      </w:r>
      <w:hyperlink r:id="rId11" w:history="1">
        <w:r>
          <w:rPr>
            <w:rStyle w:val="Hyperlink"/>
            <w:rFonts w:eastAsia="Times New Roman" w:cs="Arial"/>
            <w:szCs w:val="24"/>
            <w:lang w:eastAsia="hr-HR"/>
          </w:rPr>
          <w:t>www.pgz.hr</w:t>
        </w:r>
      </w:hyperlink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PREGLED I OCJENA PRISTIGLIH PRIJAVA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Pregled i ocjenu pristiglih prijava izvršit će Povjerenstvo za odabir dokumentacije za unaprjeđenje gospodarenja </w:t>
      </w:r>
      <w:proofErr w:type="spellStart"/>
      <w:r>
        <w:rPr>
          <w:rFonts w:eastAsia="Times New Roman" w:cs="Arial"/>
          <w:szCs w:val="24"/>
          <w:lang w:eastAsia="hr-HR"/>
        </w:rPr>
        <w:t>biootpadom</w:t>
      </w:r>
      <w:proofErr w:type="spellEnd"/>
      <w:r>
        <w:rPr>
          <w:rFonts w:eastAsia="Times New Roman" w:cs="Arial"/>
          <w:szCs w:val="24"/>
          <w:lang w:eastAsia="hr-HR"/>
        </w:rPr>
        <w:t xml:space="preserve"> iz Proračuna Primorsko-goranske županije za 2023. godinu imenovano Odlukom Župana najkasnije u roku od 45 dana od dana isteka roka za prijave, temeljem čijeg će prijedloga Župan donijeti odluku o odabiru i sufinanciranju izrade dokumentacije.</w:t>
      </w:r>
    </w:p>
    <w:p w:rsidR="009B386B" w:rsidRDefault="009B386B" w:rsidP="009B386B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>Nakon donošenja odluke o odabiru, Primorsko-goranska županija zaključuje ugovor o sufinanciranju s odabranim prijaviteljima, odnosno korisnicima županijskih sredstava kojim se utvrđuju međusobna prava i obveze.</w:t>
      </w:r>
    </w:p>
    <w:p w:rsidR="009B386B" w:rsidRDefault="009B386B" w:rsidP="009B386B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numPr>
          <w:ilvl w:val="0"/>
          <w:numId w:val="3"/>
        </w:numPr>
        <w:spacing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IZVJEŠTAVANJE</w:t>
      </w:r>
    </w:p>
    <w:p w:rsidR="009B386B" w:rsidRDefault="009B386B" w:rsidP="009B386B">
      <w:pPr>
        <w:tabs>
          <w:tab w:val="left" w:pos="540"/>
        </w:tabs>
        <w:spacing w:line="240" w:lineRule="auto"/>
        <w:ind w:left="720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  <w:t xml:space="preserve">Odabrani prijavitelji koji su sufinancirani županijskim sredstvima obvezni su Upravnom odjelu za prostorno uređenje, graditeljstvo i zaštitu okoliša dostaviti opisno i financijsko izvješće o izrađenoj dokumentaciji, a isto se regulira ugovorom o sufinanciranju.  </w:t>
      </w:r>
    </w:p>
    <w:p w:rsidR="009B386B" w:rsidRDefault="009B386B" w:rsidP="009B386B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tabs>
          <w:tab w:val="left" w:pos="54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                 </w:t>
      </w:r>
    </w:p>
    <w:tbl>
      <w:tblPr>
        <w:tblpPr w:leftFromText="180" w:rightFromText="180" w:horzAnchor="margin" w:tblpY="-600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9B386B" w:rsidTr="009B386B">
        <w:tc>
          <w:tcPr>
            <w:tcW w:w="4248" w:type="dxa"/>
          </w:tcPr>
          <w:p w:rsidR="009B386B" w:rsidRDefault="009B386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iCs/>
                <w:szCs w:val="24"/>
                <w:lang w:eastAsia="hr-HR"/>
              </w:rPr>
            </w:pPr>
          </w:p>
        </w:tc>
      </w:tr>
      <w:tr w:rsidR="009B386B" w:rsidTr="009B386B">
        <w:tc>
          <w:tcPr>
            <w:tcW w:w="4248" w:type="dxa"/>
            <w:hideMark/>
          </w:tcPr>
          <w:p w:rsidR="009B386B" w:rsidRDefault="009B386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 REPUBLIKA HRVATSKA</w:t>
            </w:r>
          </w:p>
        </w:tc>
      </w:tr>
      <w:tr w:rsidR="009B386B" w:rsidTr="009B386B">
        <w:tc>
          <w:tcPr>
            <w:tcW w:w="4248" w:type="dxa"/>
            <w:hideMark/>
          </w:tcPr>
          <w:p w:rsidR="009B386B" w:rsidRDefault="009B386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 w:val="22"/>
                <w:lang w:eastAsia="hr-HR"/>
              </w:rPr>
            </w:pPr>
            <w:r>
              <w:rPr>
                <w:rFonts w:eastAsia="Times New Roman" w:cs="Arial"/>
                <w:sz w:val="22"/>
                <w:lang w:eastAsia="hr-HR"/>
              </w:rPr>
              <w:t>PRIMORSKO-GORANSKA ŽUPANIJA</w:t>
            </w:r>
          </w:p>
        </w:tc>
      </w:tr>
      <w:tr w:rsidR="009B386B" w:rsidTr="009B386B">
        <w:tc>
          <w:tcPr>
            <w:tcW w:w="4248" w:type="dxa"/>
          </w:tcPr>
          <w:p w:rsidR="009B386B" w:rsidRDefault="009B386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Cs/>
                <w:sz w:val="22"/>
                <w:lang w:eastAsia="hr-HR"/>
              </w:rPr>
            </w:pPr>
            <w:r>
              <w:rPr>
                <w:rFonts w:eastAsia="Times New Roman" w:cs="Arial"/>
                <w:bCs/>
                <w:sz w:val="22"/>
                <w:lang w:eastAsia="hr-HR"/>
              </w:rPr>
              <w:t>Upravni odjel za prostorno uređenje, graditeljstvo i zaštitu okoliša</w:t>
            </w:r>
          </w:p>
          <w:p w:rsidR="009B386B" w:rsidRDefault="009B386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Cs/>
                <w:sz w:val="22"/>
                <w:lang w:eastAsia="hr-HR"/>
              </w:rPr>
            </w:pPr>
          </w:p>
        </w:tc>
      </w:tr>
    </w:tbl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OBRAZAC ZA PRIJAVU ZA SUFINANCIRANJE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IZRADE DOKUMENTACIJE ZA UNAPRJEĐENJE GOSPODARENJA BIOOTPADOM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 w:val="10"/>
          <w:szCs w:val="10"/>
          <w:lang w:eastAsia="hr-H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180"/>
        <w:gridCol w:w="1800"/>
        <w:gridCol w:w="493"/>
        <w:gridCol w:w="2207"/>
      </w:tblGrid>
      <w:tr w:rsidR="009B386B" w:rsidTr="009B386B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1.  OSNOVNI PODACI O PRIJAVITELJU</w:t>
            </w:r>
          </w:p>
        </w:tc>
      </w:tr>
      <w:tr w:rsidR="009B386B" w:rsidTr="009B386B">
        <w:trPr>
          <w:trHeight w:val="570"/>
        </w:trPr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61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SJEDIŠTE I ADRESA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OVLAŠTENA OSOBA ZA ZASTUPANJE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POSLOVNA BANKA I IBAN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28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9B386B" w:rsidRDefault="009B386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28" w:hanging="357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KONTAKT OSOBA:       Ime i prezime:</w:t>
            </w: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                                       Adresa: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Tel./Fax.</w:t>
            </w: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Mob.</w:t>
            </w: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E-mail/internetska stranica</w:t>
            </w: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2.  OSNOVNI PODACI O DOKUMENTACIJI</w:t>
            </w:r>
          </w:p>
        </w:tc>
      </w:tr>
      <w:tr w:rsidR="009B386B" w:rsidTr="009B386B">
        <w:trPr>
          <w:trHeight w:val="3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keepNext/>
              <w:keepLines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  <w:t>NAZIV DOKUMENTACIJE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3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keepNext/>
              <w:keepLines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hr-HR"/>
              </w:rPr>
              <w:t>KRAJNJI KORISNIK DOKUMENTACIJE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LOKACIJA KOMPOSTANE (JLS)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6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UKUPNO TRAJANJE IZRADE DOKUMENTACIJE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(od-do)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46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OPIS DOKUMENTACIJE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(do 100 riječi - ukupno i za tekuću godinu)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7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CILJ IZRADE DOKUMENTACIJE, CILJNE SKUPINE I OČEKIVANI REZULTATI IZRADE DOKUMENTACIJE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PLANIRANE AKTIVNOSTI I OČEKIVANI REZULTATI ZA TEKUĆU GODINU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31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ind w:left="470" w:hanging="470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NAČIN INFORMIRANJA JAVNOSTI O PROVEDBI I REZULTATIMA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349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3. OSNOVNI PODACI FINANCIJSKOG PLANA IZRADE DOKUMENTACIJE</w:t>
            </w:r>
          </w:p>
        </w:tc>
      </w:tr>
      <w:tr w:rsidR="009B386B" w:rsidTr="009B386B">
        <w:trPr>
          <w:trHeight w:val="351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UKUPNA VRIJEDNOST IZRADE DOKUMENTACIJE:   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(u eurima)</w:t>
            </w:r>
          </w:p>
          <w:p w:rsidR="009B386B" w:rsidRDefault="009B386B">
            <w:pPr>
              <w:spacing w:line="240" w:lineRule="auto"/>
              <w:ind w:left="612" w:hanging="360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Planirana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Ugovorena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Realizirana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21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DOSADAŠNJA ULOŽENA SREDSTVA   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Iznos - EUR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hideMark/>
          </w:tcPr>
          <w:p w:rsidR="009B386B" w:rsidRDefault="009B386B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lastRenderedPageBreak/>
              <w:t>DOSADAŠNJI IZVORI FINANCIRANJA: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Iznos - EUR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9B386B" w:rsidTr="009B386B">
        <w:trPr>
          <w:trHeight w:val="537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gradski/općinski proračun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37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županijski proračun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37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37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37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3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7"/>
              </w:numPr>
              <w:spacing w:line="240" w:lineRule="auto"/>
              <w:ind w:left="612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ostali izvori financiranja (navesti izvor)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6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PLANIRANI TROŠKOVI IZRADE DOKUMENTACIJE</w:t>
            </w:r>
            <w:r>
              <w:rPr>
                <w:rFonts w:eastAsia="Times New Roman" w:cs="Arial"/>
                <w:b/>
                <w:sz w:val="20"/>
                <w:szCs w:val="20"/>
                <w:shd w:val="clear" w:color="auto" w:fill="FFFF66"/>
                <w:lang w:eastAsia="hr-HR"/>
              </w:rPr>
              <w:t xml:space="preserve"> 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27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PLANIRANI IZVORI SREDSTAVA U   TEKUĆOJ GODINI   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Iznos - EUR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9B386B" w:rsidTr="009B386B">
        <w:trPr>
          <w:trHeight w:val="537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8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gradski/općinski proračun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474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8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županijski proračun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452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8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452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8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trgovačko društvo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49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8"/>
              </w:numPr>
              <w:spacing w:line="240" w:lineRule="auto"/>
              <w:ind w:left="612"/>
              <w:rPr>
                <w:rFonts w:eastAsia="Times New Roman" w:cs="Arial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fondovi EU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numPr>
                <w:ilvl w:val="0"/>
                <w:numId w:val="8"/>
              </w:numPr>
              <w:spacing w:line="240" w:lineRule="auto"/>
              <w:ind w:left="612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sz w:val="20"/>
                <w:szCs w:val="20"/>
                <w:lang w:eastAsia="hr-HR"/>
              </w:rPr>
              <w:t>ostali izvori financiranja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TRAŽENI IZNOS SUFINANCIRANJA </w:t>
            </w:r>
          </w:p>
          <w:p w:rsidR="009B386B" w:rsidRDefault="009B386B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      (u eurima)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rPr>
          <w:trHeight w:val="5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386B" w:rsidRDefault="009B386B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NAMJENA TRAŽENIH SREDSTAVA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6B" w:rsidRDefault="009B386B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9B386B" w:rsidRDefault="009B386B" w:rsidP="009B386B">
      <w:pPr>
        <w:spacing w:line="240" w:lineRule="auto"/>
        <w:rPr>
          <w:rFonts w:eastAsia="Times New Roman" w:cs="Arial"/>
          <w:b/>
          <w:sz w:val="20"/>
          <w:szCs w:val="20"/>
          <w:lang w:eastAsia="hr-HR"/>
        </w:rPr>
      </w:pPr>
    </w:p>
    <w:p w:rsidR="009B386B" w:rsidRDefault="009B386B" w:rsidP="009B386B">
      <w:pPr>
        <w:spacing w:line="240" w:lineRule="auto"/>
        <w:ind w:left="-284"/>
        <w:rPr>
          <w:rFonts w:eastAsia="Times New Roman" w:cs="Arial"/>
          <w:b/>
          <w:sz w:val="20"/>
          <w:szCs w:val="20"/>
          <w:lang w:eastAsia="hr-HR"/>
        </w:rPr>
      </w:pPr>
      <w:r>
        <w:rPr>
          <w:rFonts w:eastAsia="Times New Roman" w:cs="Arial"/>
          <w:b/>
          <w:sz w:val="20"/>
          <w:szCs w:val="20"/>
          <w:lang w:eastAsia="hr-HR"/>
        </w:rPr>
        <w:t xml:space="preserve">Prilog: </w:t>
      </w:r>
    </w:p>
    <w:p w:rsidR="009B386B" w:rsidRDefault="009B386B" w:rsidP="009B386B">
      <w:pPr>
        <w:spacing w:line="240" w:lineRule="auto"/>
        <w:ind w:left="-284"/>
        <w:rPr>
          <w:rFonts w:eastAsia="Times New Roman" w:cs="Arial"/>
          <w:b/>
          <w:sz w:val="20"/>
          <w:szCs w:val="20"/>
          <w:lang w:eastAsia="hr-HR"/>
        </w:rPr>
      </w:pPr>
    </w:p>
    <w:p w:rsidR="009B386B" w:rsidRDefault="009B386B" w:rsidP="009B386B">
      <w:pPr>
        <w:numPr>
          <w:ilvl w:val="1"/>
          <w:numId w:val="8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>
        <w:rPr>
          <w:rFonts w:eastAsia="Times New Roman" w:cs="Arial"/>
          <w:b/>
          <w:sz w:val="20"/>
          <w:szCs w:val="20"/>
          <w:lang w:eastAsia="hr-HR"/>
        </w:rPr>
        <w:t xml:space="preserve">Izjava prijavitelja o istinitosti i točnosti podataka (OBVEZNO); </w:t>
      </w:r>
    </w:p>
    <w:p w:rsidR="009B386B" w:rsidRDefault="009B386B" w:rsidP="009B386B">
      <w:pPr>
        <w:numPr>
          <w:ilvl w:val="1"/>
          <w:numId w:val="8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>
        <w:rPr>
          <w:rFonts w:eastAsia="Times New Roman" w:cs="Arial"/>
          <w:b/>
          <w:sz w:val="20"/>
          <w:szCs w:val="20"/>
          <w:lang w:eastAsia="hr-HR"/>
        </w:rPr>
        <w:t>Izjava prijavitelja o izvorima sufinanciranja (OBVEZNO);</w:t>
      </w:r>
    </w:p>
    <w:p w:rsidR="009B386B" w:rsidRDefault="009B386B" w:rsidP="009B386B">
      <w:pPr>
        <w:numPr>
          <w:ilvl w:val="1"/>
          <w:numId w:val="8"/>
        </w:numPr>
        <w:spacing w:line="240" w:lineRule="auto"/>
        <w:ind w:hanging="284"/>
        <w:jc w:val="both"/>
        <w:rPr>
          <w:rFonts w:eastAsia="Times New Roman" w:cs="Arial"/>
          <w:b/>
          <w:sz w:val="20"/>
          <w:szCs w:val="20"/>
          <w:lang w:eastAsia="hr-HR"/>
        </w:rPr>
      </w:pPr>
      <w:r>
        <w:rPr>
          <w:rFonts w:eastAsia="Times New Roman" w:cs="Arial"/>
          <w:b/>
          <w:sz w:val="20"/>
          <w:szCs w:val="20"/>
          <w:lang w:eastAsia="hr-HR"/>
        </w:rPr>
        <w:t>Izjava prijavitelja o opravdanosti troška PDV-a (OBVEZNO);</w:t>
      </w:r>
    </w:p>
    <w:p w:rsidR="009B386B" w:rsidRDefault="009B386B" w:rsidP="009B386B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9B386B" w:rsidRDefault="009B386B" w:rsidP="009B386B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9B386B" w:rsidRDefault="009B386B" w:rsidP="009B386B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60"/>
        <w:gridCol w:w="4311"/>
      </w:tblGrid>
      <w:tr w:rsidR="009B386B" w:rsidTr="009B386B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DATUM PRIJAVE</w:t>
            </w:r>
          </w:p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hr-HR"/>
              </w:rPr>
              <w:t>POTPIS I PEČAT ODGOVORNE OSOBE</w:t>
            </w:r>
          </w:p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9B386B" w:rsidTr="009B386B"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86B" w:rsidRDefault="009B386B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9B386B" w:rsidRDefault="009B386B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9B386B" w:rsidRDefault="009B386B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86B" w:rsidRDefault="009B386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9B386B" w:rsidRDefault="009B386B" w:rsidP="009B386B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9B386B" w:rsidRDefault="009B386B" w:rsidP="009B386B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9B386B" w:rsidRDefault="009B386B" w:rsidP="009B386B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9B386B" w:rsidRDefault="009B386B" w:rsidP="009B386B">
      <w:pPr>
        <w:spacing w:line="240" w:lineRule="auto"/>
        <w:ind w:left="-284"/>
        <w:jc w:val="both"/>
        <w:rPr>
          <w:rFonts w:eastAsia="Times New Roman" w:cs="Arial"/>
          <w:b/>
          <w:sz w:val="20"/>
          <w:szCs w:val="20"/>
          <w:lang w:eastAsia="hr-HR"/>
        </w:rPr>
      </w:pPr>
    </w:p>
    <w:p w:rsidR="009B386B" w:rsidRDefault="009B386B" w:rsidP="009B386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  <w:r>
        <w:rPr>
          <w:rFonts w:eastAsia="Times New Roman" w:cs="Arial"/>
          <w:szCs w:val="24"/>
          <w:lang w:eastAsia="hr-HR"/>
        </w:rPr>
        <w:lastRenderedPageBreak/>
        <w:t>UPUTA: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9B386B" w:rsidRDefault="009B386B" w:rsidP="009B386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>
        <w:rPr>
          <w:rFonts w:eastAsia="Times New Roman" w:cs="Arial"/>
          <w:b/>
          <w:sz w:val="28"/>
          <w:szCs w:val="28"/>
          <w:lang w:eastAsia="hr-HR"/>
        </w:rPr>
        <w:t>IZJAVA PRIJAVITELJA O ISTINITOSTI I TOČNOSTI PODATAKA</w:t>
      </w:r>
    </w:p>
    <w:p w:rsidR="009B386B" w:rsidRDefault="009B386B" w:rsidP="009B386B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Ja, ___________________________________________________________, kao odgovorna osoba na funkciji ______________________________________, pod kaznenom i materijalnom odgovornošću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dajem sljedeću</w:t>
      </w: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da su svi podaci navedeni u obrascu prijave na Javni poziv</w:t>
      </w:r>
      <w:r>
        <w:rPr>
          <w:rFonts w:eastAsia="Times New Roman" w:cs="Arial"/>
          <w:b/>
          <w:iCs/>
          <w:szCs w:val="24"/>
          <w:lang w:eastAsia="hr-HR"/>
        </w:rPr>
        <w:t xml:space="preserve"> </w:t>
      </w:r>
      <w:r>
        <w:rPr>
          <w:rFonts w:eastAsia="Times New Roman" w:cs="Arial"/>
          <w:iCs/>
          <w:szCs w:val="24"/>
          <w:lang w:eastAsia="hr-HR"/>
        </w:rPr>
        <w:t xml:space="preserve">za sufinanciranje izrade dokumentacije za unaprjeđenje gospodarenja </w:t>
      </w:r>
      <w:proofErr w:type="spellStart"/>
      <w:r>
        <w:rPr>
          <w:rFonts w:eastAsia="Times New Roman" w:cs="Arial"/>
          <w:iCs/>
          <w:szCs w:val="24"/>
          <w:lang w:eastAsia="hr-HR"/>
        </w:rPr>
        <w:t>biootpadom</w:t>
      </w:r>
      <w:proofErr w:type="spellEnd"/>
      <w:r>
        <w:rPr>
          <w:rFonts w:eastAsia="Times New Roman" w:cs="Arial"/>
          <w:iCs/>
          <w:szCs w:val="24"/>
          <w:lang w:eastAsia="hr-HR"/>
        </w:rPr>
        <w:t xml:space="preserve"> iz Proračuna Primorsko-goranske županije za 2023. godinu</w:t>
      </w:r>
      <w:r>
        <w:rPr>
          <w:rFonts w:eastAsia="Times New Roman" w:cs="Arial"/>
          <w:szCs w:val="24"/>
          <w:lang w:eastAsia="hr-HR"/>
        </w:rPr>
        <w:t xml:space="preserve"> i pripadajućim prilozima za _____________(navesti naziv dokumentacije) zatraženi za sufinanciranje iz Proračuna Primorsko-goranske županije za 2023. godinu istiniti i točni.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_____________,</w:t>
      </w:r>
      <w:r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(mjesto)</w:t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  <w:t>(datum)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Odgovorna osoba: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(funkcija)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(ime i prezime, titula)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(potpis, pečat)</w:t>
      </w:r>
    </w:p>
    <w:p w:rsidR="009B386B" w:rsidRDefault="009B386B" w:rsidP="009B386B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br w:type="page"/>
      </w:r>
      <w:r>
        <w:rPr>
          <w:rFonts w:eastAsia="Times New Roman" w:cs="Arial"/>
          <w:szCs w:val="24"/>
          <w:lang w:eastAsia="hr-HR"/>
        </w:rPr>
        <w:lastRenderedPageBreak/>
        <w:t>UPUTA: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>
        <w:rPr>
          <w:rFonts w:eastAsia="Times New Roman" w:cs="Arial"/>
          <w:b/>
          <w:sz w:val="28"/>
          <w:szCs w:val="28"/>
          <w:lang w:eastAsia="hr-HR"/>
        </w:rPr>
        <w:t>IZJAVA PRIJAVITELJA O IZVORIMA SUFINANCIRANJA</w:t>
      </w:r>
    </w:p>
    <w:p w:rsidR="009B386B" w:rsidRDefault="009B386B" w:rsidP="009B386B">
      <w:pPr>
        <w:spacing w:line="240" w:lineRule="auto"/>
        <w:rPr>
          <w:rFonts w:eastAsia="Times New Roman" w:cs="Arial"/>
          <w:b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dajem sljedeću</w:t>
      </w: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Izjavljujem da se __________ (navesti dokumentacija) zatražena za sufinanciranje temeljem prijave na Javni poziv</w:t>
      </w:r>
      <w:r>
        <w:rPr>
          <w:rFonts w:eastAsia="Times New Roman" w:cs="Arial"/>
          <w:b/>
          <w:iCs/>
          <w:szCs w:val="24"/>
          <w:lang w:eastAsia="hr-HR"/>
        </w:rPr>
        <w:t xml:space="preserve"> </w:t>
      </w:r>
      <w:r>
        <w:rPr>
          <w:rFonts w:eastAsia="Times New Roman" w:cs="Arial"/>
          <w:iCs/>
          <w:szCs w:val="24"/>
          <w:lang w:eastAsia="hr-HR"/>
        </w:rPr>
        <w:t xml:space="preserve">za sufinanciranje izrade dokumentacije za unaprjeđenje gospodarenja </w:t>
      </w:r>
      <w:proofErr w:type="spellStart"/>
      <w:r>
        <w:rPr>
          <w:rFonts w:eastAsia="Times New Roman" w:cs="Arial"/>
          <w:iCs/>
          <w:szCs w:val="24"/>
          <w:lang w:eastAsia="hr-HR"/>
        </w:rPr>
        <w:t>biootpadom</w:t>
      </w:r>
      <w:proofErr w:type="spellEnd"/>
      <w:r>
        <w:rPr>
          <w:rFonts w:eastAsia="Times New Roman" w:cs="Arial"/>
          <w:iCs/>
          <w:szCs w:val="24"/>
          <w:lang w:eastAsia="hr-HR"/>
        </w:rPr>
        <w:t xml:space="preserve"> iz Proračuna Primorsko-goranske županije za 2023. godinu</w:t>
      </w:r>
      <w:r>
        <w:rPr>
          <w:rFonts w:eastAsia="Times New Roman" w:cs="Arial"/>
          <w:szCs w:val="24"/>
          <w:lang w:eastAsia="hr-HR"/>
        </w:rPr>
        <w:t>, Razdjel 3. Upravni odjel za prostorno uređenje, graditeljstvo i zaštitu okoliša, ne sufinancira iz proračunskih razdjela drugih upravnih tijela Primorsko-goranske županije u tekućoj godini.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_____________,</w:t>
      </w:r>
      <w:r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(mjesto)</w:t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  <w:t>(datum)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Odgovorna osoba: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(funkcija)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(ime i prezime, titula)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___________________________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(potpis, pečat)</w:t>
      </w:r>
    </w:p>
    <w:p w:rsidR="009B386B" w:rsidRDefault="009B386B" w:rsidP="009B386B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  <w:sectPr w:rsidR="009B386B">
          <w:pgSz w:w="11906" w:h="16838"/>
          <w:pgMar w:top="1276" w:right="1134" w:bottom="1134" w:left="1418" w:header="709" w:footer="709" w:gutter="0"/>
          <w:cols w:space="720"/>
        </w:sectPr>
      </w:pPr>
    </w:p>
    <w:p w:rsidR="009B386B" w:rsidRDefault="009B386B" w:rsidP="009B386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lastRenderedPageBreak/>
        <w:t>UPUTA: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otisnuti na službenom memorandumu prijavitelja</w:t>
      </w:r>
    </w:p>
    <w:p w:rsidR="009B386B" w:rsidRDefault="009B386B" w:rsidP="009B386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>
        <w:rPr>
          <w:rFonts w:eastAsia="Times New Roman" w:cs="Arial"/>
          <w:b/>
          <w:sz w:val="28"/>
          <w:szCs w:val="28"/>
          <w:lang w:eastAsia="hr-HR"/>
        </w:rPr>
        <w:t>IZJAVA PRIJAVITELJA O OPRAVDANOSTI TROŠKA PDV-A</w:t>
      </w:r>
    </w:p>
    <w:p w:rsidR="009B386B" w:rsidRDefault="009B386B" w:rsidP="009B386B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sz w:val="30"/>
          <w:szCs w:val="30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Ja, ___________________________________________________________, kao odgovorna osoba na funkciji ______________________________________, pod kaznenom i materijalnom odgovornošću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dajem sljedeću</w:t>
      </w: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>
        <w:rPr>
          <w:rFonts w:eastAsia="Times New Roman" w:cs="Arial"/>
          <w:b/>
          <w:sz w:val="36"/>
          <w:szCs w:val="36"/>
          <w:lang w:eastAsia="hr-HR"/>
        </w:rPr>
        <w:t>I Z J A V U</w:t>
      </w: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da se porez na dodanu vrijednost (PDV) plaćen trećim osobama (dobavljačima) za isporučenu robu i/ili uslugu i/ili radove za namjene _____________(navesti naziv dokumentacije) zatražen za sufinanciranje iz Proračuna Primorsko-goranske županije za ________ godinu u postotku od _____% može koristiti kao pretporez u smislu Zakona o porezu na dodanu vrijednost („Narodne novine“ broj 73/13, 99/13, 148/13, 153/13, 143/14, 115/16, 106/18, 121/19, 138/20,  39/22, 113/22 i 33/23).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_____________,</w:t>
      </w:r>
      <w:r>
        <w:rPr>
          <w:rFonts w:eastAsia="Times New Roman" w:cs="Arial"/>
          <w:szCs w:val="24"/>
          <w:lang w:eastAsia="hr-HR"/>
        </w:rPr>
        <w:tab/>
        <w:t xml:space="preserve"> _________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(mjesto)</w:t>
      </w:r>
      <w:r>
        <w:rPr>
          <w:rFonts w:eastAsia="Times New Roman" w:cs="Arial"/>
          <w:szCs w:val="24"/>
          <w:lang w:eastAsia="hr-HR"/>
        </w:rPr>
        <w:tab/>
      </w:r>
      <w:r>
        <w:rPr>
          <w:rFonts w:eastAsia="Times New Roman" w:cs="Arial"/>
          <w:szCs w:val="24"/>
          <w:lang w:eastAsia="hr-HR"/>
        </w:rPr>
        <w:tab/>
        <w:t>(datum)</w:t>
      </w:r>
    </w:p>
    <w:p w:rsidR="009B386B" w:rsidRDefault="009B386B" w:rsidP="009B386B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Odgovorna osoba: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</w:t>
      </w:r>
      <w:bookmarkStart w:id="1" w:name="_GoBack"/>
      <w:bookmarkEnd w:id="1"/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(funkcija)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_________________________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(ime i prezime, titula)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________________________</w:t>
      </w:r>
    </w:p>
    <w:p w:rsidR="009B386B" w:rsidRDefault="009B386B" w:rsidP="009B386B">
      <w:pPr>
        <w:spacing w:line="240" w:lineRule="auto"/>
        <w:ind w:left="5664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(potpis, pečat)</w:t>
      </w:r>
    </w:p>
    <w:p w:rsidR="009B386B" w:rsidRDefault="009B386B" w:rsidP="009B386B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ind w:left="4956" w:firstLine="708"/>
        <w:jc w:val="center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9B386B" w:rsidRDefault="009B386B" w:rsidP="009B386B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9B386B" w:rsidRDefault="009B386B" w:rsidP="009B386B">
      <w:pPr>
        <w:snapToGrid w:val="0"/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2923F6" w:rsidRDefault="009B386B"/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9C9"/>
    <w:multiLevelType w:val="hybridMultilevel"/>
    <w:tmpl w:val="AEE8AD5A"/>
    <w:lvl w:ilvl="0" w:tplc="FE5A59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70E79"/>
    <w:multiLevelType w:val="hybridMultilevel"/>
    <w:tmpl w:val="1CC2B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77B"/>
    <w:multiLevelType w:val="multilevel"/>
    <w:tmpl w:val="409615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3D23924"/>
    <w:multiLevelType w:val="hybridMultilevel"/>
    <w:tmpl w:val="6C44FB24"/>
    <w:lvl w:ilvl="0" w:tplc="97B0BA14">
      <w:start w:val="1"/>
      <w:numFmt w:val="lowerLetter"/>
      <w:lvlText w:val="%1."/>
      <w:lvlJc w:val="left"/>
      <w:pPr>
        <w:tabs>
          <w:tab w:val="num" w:pos="216"/>
        </w:tabs>
        <w:ind w:left="21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4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2AB9"/>
    <w:multiLevelType w:val="hybridMultilevel"/>
    <w:tmpl w:val="8C7626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3FF8"/>
    <w:multiLevelType w:val="multilevel"/>
    <w:tmpl w:val="A8D21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1547DC0"/>
    <w:multiLevelType w:val="multilevel"/>
    <w:tmpl w:val="06CE5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D2"/>
    <w:rsid w:val="00465E7F"/>
    <w:rsid w:val="005472FE"/>
    <w:rsid w:val="007111D2"/>
    <w:rsid w:val="007C118C"/>
    <w:rsid w:val="009B386B"/>
    <w:rsid w:val="00D257C0"/>
    <w:rsid w:val="00EA7555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F66A48"/>
  <w15:chartTrackingRefBased/>
  <w15:docId w15:val="{B83538B5-854E-4C09-B93F-5CAC6A6A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6B"/>
  </w:style>
  <w:style w:type="paragraph" w:styleId="Heading1">
    <w:name w:val="heading 1"/>
    <w:basedOn w:val="Normal"/>
    <w:next w:val="Normal"/>
    <w:link w:val="Heading1Char"/>
    <w:uiPriority w:val="99"/>
    <w:qFormat/>
    <w:rsid w:val="009B386B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386B"/>
    <w:rPr>
      <w:rFonts w:eastAsia="Times New Roman" w:cs="Times New Roman"/>
      <w:b/>
      <w:bCs/>
      <w:kern w:val="32"/>
      <w:sz w:val="32"/>
      <w:szCs w:val="32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9B386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386B"/>
    <w:rPr>
      <w:rFonts w:ascii="Times New Roman" w:eastAsia="Times New Roman" w:hAnsi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B3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gz.h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Bačev</dc:creator>
  <cp:keywords/>
  <dc:description/>
  <cp:lastModifiedBy>Tihana Bačev</cp:lastModifiedBy>
  <cp:revision>2</cp:revision>
  <dcterms:created xsi:type="dcterms:W3CDTF">2023-06-07T07:10:00Z</dcterms:created>
  <dcterms:modified xsi:type="dcterms:W3CDTF">2023-06-07T07:10:00Z</dcterms:modified>
</cp:coreProperties>
</file>