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234FD2" w:rsidRPr="00A62238" w:rsidTr="002651AD">
        <w:trPr>
          <w:jc w:val="center"/>
        </w:trPr>
        <w:tc>
          <w:tcPr>
            <w:tcW w:w="6640" w:type="dxa"/>
          </w:tcPr>
          <w:p w:rsidR="00234FD2" w:rsidRPr="00A62238" w:rsidRDefault="00234FD2" w:rsidP="002651AD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DDD1E7E" wp14:editId="36E79E8B">
                  <wp:extent cx="400050" cy="447675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FD2" w:rsidRPr="00A62238" w:rsidTr="002651AD">
        <w:trPr>
          <w:jc w:val="center"/>
        </w:trPr>
        <w:tc>
          <w:tcPr>
            <w:tcW w:w="6640" w:type="dxa"/>
          </w:tcPr>
          <w:p w:rsidR="00234FD2" w:rsidRPr="00A62238" w:rsidRDefault="00234FD2" w:rsidP="002651A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EB9FB02" wp14:editId="6FDF64A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62238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234FD2" w:rsidRPr="00A62238" w:rsidTr="002651AD">
        <w:trPr>
          <w:jc w:val="center"/>
        </w:trPr>
        <w:tc>
          <w:tcPr>
            <w:tcW w:w="6640" w:type="dxa"/>
          </w:tcPr>
          <w:p w:rsidR="00234FD2" w:rsidRPr="00A62238" w:rsidRDefault="00234FD2" w:rsidP="002651AD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234FD2" w:rsidRPr="00A62238" w:rsidTr="002651AD">
        <w:trPr>
          <w:jc w:val="center"/>
        </w:trPr>
        <w:tc>
          <w:tcPr>
            <w:tcW w:w="6640" w:type="dxa"/>
          </w:tcPr>
          <w:p w:rsidR="00234FD2" w:rsidRPr="00A62238" w:rsidRDefault="00234FD2" w:rsidP="002651AD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23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234FD2" w:rsidRPr="00A62238" w:rsidRDefault="00234FD2" w:rsidP="00234FD2">
      <w:pPr>
        <w:jc w:val="both"/>
        <w:rPr>
          <w:rFonts w:cs="Arial"/>
          <w:sz w:val="22"/>
          <w:szCs w:val="22"/>
          <w:lang w:val="hr-HR"/>
        </w:rPr>
      </w:pPr>
    </w:p>
    <w:p w:rsidR="00234FD2" w:rsidRPr="00A62238" w:rsidRDefault="00234FD2" w:rsidP="00234FD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62238">
        <w:rPr>
          <w:rFonts w:cs="Arial"/>
          <w:sz w:val="22"/>
          <w:szCs w:val="22"/>
          <w:lang w:val="hr-HR"/>
        </w:rPr>
        <w:t>Na temelju Odluke o raspisivanju Javnog poziva za prijavu projekata/aktivnosti</w:t>
      </w:r>
      <w:r w:rsidRPr="00A62238">
        <w:rPr>
          <w:sz w:val="22"/>
          <w:szCs w:val="22"/>
          <w:lang w:val="hr-HR"/>
        </w:rPr>
        <w:t xml:space="preserve"> razvoja zimskog turizma u Gorskom kotaru </w:t>
      </w:r>
      <w:r w:rsidRPr="00A62238">
        <w:rPr>
          <w:rFonts w:cs="Arial"/>
          <w:sz w:val="22"/>
          <w:szCs w:val="22"/>
          <w:lang w:val="hr-HR"/>
        </w:rPr>
        <w:t>za sufinanciranje iz Proračuna Primorsko-goranske županije za 2022. godinu (KLASA</w:t>
      </w:r>
      <w:r>
        <w:rPr>
          <w:rFonts w:cs="Arial"/>
          <w:sz w:val="22"/>
          <w:szCs w:val="22"/>
          <w:lang w:val="hr-HR"/>
        </w:rPr>
        <w:t>: 024-01/22-01/26, URBROJ: 2170-01-01/6-22-37 od 27. lipnja 2022. godine)</w:t>
      </w:r>
      <w:r w:rsidRPr="00A62238">
        <w:rPr>
          <w:rFonts w:cs="Arial"/>
          <w:sz w:val="22"/>
          <w:szCs w:val="22"/>
          <w:lang w:val="hr-HR"/>
        </w:rPr>
        <w:t xml:space="preserve">, Upravni odjel za turizam, poduzetništvo i ruralni razvoj objavljuje </w:t>
      </w:r>
    </w:p>
    <w:p w:rsidR="00234FD2" w:rsidRPr="00A62238" w:rsidRDefault="00234FD2" w:rsidP="00234FD2">
      <w:pPr>
        <w:jc w:val="both"/>
        <w:rPr>
          <w:rFonts w:cs="Arial"/>
          <w:sz w:val="22"/>
          <w:szCs w:val="22"/>
          <w:lang w:val="hr-HR"/>
        </w:rPr>
      </w:pPr>
    </w:p>
    <w:p w:rsidR="00234FD2" w:rsidRPr="00A62238" w:rsidRDefault="00234FD2" w:rsidP="00234FD2">
      <w:pPr>
        <w:jc w:val="center"/>
        <w:rPr>
          <w:rFonts w:cs="Arial"/>
          <w:b/>
          <w:sz w:val="22"/>
          <w:szCs w:val="22"/>
          <w:lang w:val="hr-HR"/>
        </w:rPr>
      </w:pPr>
    </w:p>
    <w:p w:rsidR="00234FD2" w:rsidRPr="00A62238" w:rsidRDefault="00234FD2" w:rsidP="00234FD2">
      <w:pPr>
        <w:jc w:val="center"/>
        <w:rPr>
          <w:rFonts w:cs="Arial"/>
          <w:b/>
          <w:sz w:val="22"/>
          <w:szCs w:val="22"/>
          <w:lang w:val="hr-HR"/>
        </w:rPr>
      </w:pPr>
    </w:p>
    <w:p w:rsidR="00234FD2" w:rsidRPr="00A62238" w:rsidRDefault="00234FD2" w:rsidP="00234FD2">
      <w:pPr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J A V N I   P O Z I V</w:t>
      </w:r>
    </w:p>
    <w:p w:rsidR="00234FD2" w:rsidRPr="00A62238" w:rsidRDefault="00234FD2" w:rsidP="00234FD2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ZA  PRIJAVU</w:t>
      </w:r>
      <w:r w:rsidRPr="00A62238">
        <w:rPr>
          <w:sz w:val="22"/>
          <w:szCs w:val="22"/>
          <w:lang w:val="hr-HR"/>
        </w:rPr>
        <w:t xml:space="preserve"> </w:t>
      </w:r>
      <w:r w:rsidRPr="00A62238">
        <w:rPr>
          <w:rFonts w:cs="Arial"/>
          <w:b/>
          <w:sz w:val="22"/>
          <w:szCs w:val="22"/>
          <w:lang w:val="hr-HR"/>
        </w:rPr>
        <w:t xml:space="preserve">PROJEKATA/AKTIVNOSTI RAZVOJA </w:t>
      </w:r>
      <w:r w:rsidRPr="00A62238">
        <w:rPr>
          <w:b/>
          <w:sz w:val="22"/>
          <w:szCs w:val="22"/>
          <w:lang w:val="hr-HR"/>
        </w:rPr>
        <w:t xml:space="preserve">ZIMSKOG TURIZMA U GORSKOM KOTARU </w:t>
      </w:r>
      <w:r w:rsidRPr="00A62238">
        <w:rPr>
          <w:rFonts w:cs="Arial"/>
          <w:b/>
          <w:sz w:val="22"/>
          <w:szCs w:val="22"/>
          <w:lang w:val="hr-HR"/>
        </w:rPr>
        <w:t xml:space="preserve">ZA SUFINANCIRANJE IZ </w:t>
      </w:r>
    </w:p>
    <w:p w:rsidR="00234FD2" w:rsidRPr="00A62238" w:rsidRDefault="00234FD2" w:rsidP="00234FD2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PRORAČUNA PRIMORSKO-GORANSKE ŽUPANIJE ZA 2022. GODINU</w:t>
      </w:r>
    </w:p>
    <w:p w:rsidR="00234FD2" w:rsidRPr="00A62238" w:rsidRDefault="00234FD2" w:rsidP="00234FD2">
      <w:pPr>
        <w:ind w:right="-2"/>
        <w:rPr>
          <w:rFonts w:cs="Arial"/>
          <w:b/>
          <w:szCs w:val="24"/>
          <w:lang w:val="hr-HR"/>
        </w:rPr>
      </w:pPr>
      <w:r w:rsidRPr="00A62238">
        <w:rPr>
          <w:rFonts w:cs="Arial"/>
          <w:b/>
          <w:szCs w:val="24"/>
          <w:lang w:val="hr-HR"/>
        </w:rPr>
        <w:t xml:space="preserve">  </w:t>
      </w: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548"/>
      </w:tblGrid>
      <w:tr w:rsidR="00234FD2" w:rsidRPr="00A62238" w:rsidTr="002651AD">
        <w:trPr>
          <w:trHeight w:val="1215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Pravo podnošenja prijave projekata/aktivnosti razvoja </w:t>
            </w:r>
            <w:r w:rsidRPr="00A62238">
              <w:rPr>
                <w:sz w:val="22"/>
                <w:szCs w:val="22"/>
                <w:lang w:val="hr-HR"/>
              </w:rPr>
              <w:t xml:space="preserve">zimskog turizma u Gorskom kotaru 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za sufinanciranje iz Proračuna Primorsko-goranske županije za 2022. godinu (u daljnjem tekstu: Prijava projekata/aktivnosti) </w:t>
            </w:r>
            <w:r w:rsidRPr="00236C83">
              <w:rPr>
                <w:rFonts w:cs="Arial"/>
                <w:sz w:val="22"/>
                <w:szCs w:val="22"/>
                <w:lang w:val="hr-HR"/>
              </w:rPr>
              <w:t xml:space="preserve">na ovaj Javni poziv imaju </w:t>
            </w:r>
            <w:r>
              <w:rPr>
                <w:rFonts w:cs="Arial"/>
                <w:sz w:val="22"/>
                <w:szCs w:val="22"/>
                <w:lang w:val="hr-HR"/>
              </w:rPr>
              <w:t>j</w:t>
            </w:r>
            <w:r w:rsidRPr="00236C83">
              <w:rPr>
                <w:rFonts w:cs="Arial"/>
                <w:sz w:val="22"/>
                <w:szCs w:val="22"/>
                <w:lang w:val="hr-HR"/>
              </w:rPr>
              <w:t>edinice lokalne samoupr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ave na području Gorskog kotara te </w:t>
            </w:r>
            <w:r w:rsidRPr="00236C83">
              <w:rPr>
                <w:rFonts w:cs="Arial"/>
                <w:sz w:val="22"/>
                <w:szCs w:val="22"/>
                <w:lang w:val="hr-HR"/>
              </w:rPr>
              <w:t xml:space="preserve">mikro, mali i srednji subjekti malog gospodarstva –100% u privatnom vlasništvu koji imaju registrirano sjedište na području Gorskog kotara (d.o.o., </w:t>
            </w:r>
            <w:proofErr w:type="spellStart"/>
            <w:r w:rsidRPr="00236C83">
              <w:rPr>
                <w:rFonts w:cs="Arial"/>
                <w:sz w:val="22"/>
                <w:szCs w:val="22"/>
                <w:lang w:val="hr-HR"/>
              </w:rPr>
              <w:t>j.d.o.o</w:t>
            </w:r>
            <w:proofErr w:type="spellEnd"/>
            <w:r w:rsidRPr="00236C83">
              <w:rPr>
                <w:rFonts w:cs="Arial"/>
                <w:sz w:val="22"/>
                <w:szCs w:val="22"/>
                <w:lang w:val="hr-HR"/>
              </w:rPr>
              <w:t>. i obrti)</w:t>
            </w:r>
            <w:r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</w:tr>
      <w:tr w:rsidR="00234FD2" w:rsidRPr="00A62238" w:rsidTr="002651AD">
        <w:trPr>
          <w:trHeight w:val="113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Ukupan iznos novčanih sredstava raspoloživih za dodjelu: 300.000,00 kuna.</w:t>
            </w:r>
          </w:p>
        </w:tc>
      </w:tr>
      <w:tr w:rsidR="00234FD2" w:rsidRPr="00A62238" w:rsidTr="002651AD">
        <w:trPr>
          <w:trHeight w:val="284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Rok za dostavu Prijave projekata/aktivnosti na ovaj Javni poziv je </w:t>
            </w:r>
            <w:r w:rsidRPr="00A62238">
              <w:rPr>
                <w:rFonts w:cs="Arial"/>
                <w:sz w:val="22"/>
                <w:szCs w:val="22"/>
                <w:u w:val="single"/>
                <w:lang w:val="hr-HR"/>
              </w:rPr>
              <w:t>30 dana od dana objave Javnog poziva</w:t>
            </w: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 na mrežnoj stranici Primorsko-goranske županije (www.pgz.hr).  </w:t>
            </w:r>
          </w:p>
        </w:tc>
      </w:tr>
      <w:tr w:rsidR="00234FD2" w:rsidRPr="00A62238" w:rsidTr="002651AD">
        <w:trPr>
          <w:trHeight w:val="284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Prijave se dostavljaju isključivo na propisanim obrascima, koji su zajedno s Uputama za prijavitelje i ostalom natječajnom dokumentacijom, dostupni na mrežnoj stranici Primorsko-goranske županije. </w:t>
            </w:r>
          </w:p>
        </w:tc>
      </w:tr>
      <w:tr w:rsidR="00234FD2" w:rsidRPr="00A62238" w:rsidTr="002651AD">
        <w:trPr>
          <w:trHeight w:val="284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 xml:space="preserve">Dodatne informacije u vezi s Javnim pozivom mogu se dobiti na tel. broj: 051/351-964 ili 051/351-260, odnosno putem E-pošte na adresu: </w:t>
            </w:r>
            <w:hyperlink r:id="rId6" w:history="1">
              <w:r w:rsidRPr="00A62238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gospodarstvo@pgz.hr</w:t>
              </w:r>
            </w:hyperlink>
            <w:r w:rsidRPr="00A62238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</w:tr>
      <w:tr w:rsidR="00234FD2" w:rsidRPr="00A62238" w:rsidTr="002651AD">
        <w:trPr>
          <w:trHeight w:val="80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Odluka o odabiru projekata/aktivnosti s pripadajućim iznosom odobrenih novčanih sredstava bit će donijeta u roku od 30 dana od dana isteka roka za dostavu Prijave projekta/aktivnosti na Javni poziv.</w:t>
            </w:r>
          </w:p>
        </w:tc>
      </w:tr>
      <w:tr w:rsidR="00234FD2" w:rsidRPr="00A62238" w:rsidTr="002651AD">
        <w:trPr>
          <w:trHeight w:val="729"/>
        </w:trPr>
        <w:tc>
          <w:tcPr>
            <w:tcW w:w="534" w:type="dxa"/>
          </w:tcPr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  <w:p w:rsidR="00234FD2" w:rsidRPr="00A62238" w:rsidRDefault="00234FD2" w:rsidP="002651AD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9036" w:type="dxa"/>
          </w:tcPr>
          <w:p w:rsidR="00234FD2" w:rsidRPr="00A62238" w:rsidRDefault="00234FD2" w:rsidP="002651AD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62238">
              <w:rPr>
                <w:rFonts w:cs="Arial"/>
                <w:sz w:val="22"/>
                <w:szCs w:val="22"/>
                <w:lang w:val="hr-HR"/>
              </w:rPr>
              <w:t>Odluka o odabiru projekata/aktivnosti s popisom odabranih projekata/aktivnosti i iznosima odobrenih novčanih sredstava bit će objavljena na mrežnoj stranici Primorsko-goranske županije roku od 15 dana od dana donošenja iste.</w:t>
            </w:r>
          </w:p>
        </w:tc>
      </w:tr>
    </w:tbl>
    <w:p w:rsidR="00234FD2" w:rsidRPr="00A62238" w:rsidRDefault="00234FD2" w:rsidP="00234FD2">
      <w:pPr>
        <w:jc w:val="both"/>
        <w:rPr>
          <w:rFonts w:cs="Arial"/>
          <w:b/>
          <w:szCs w:val="24"/>
          <w:lang w:val="hr-HR"/>
        </w:rPr>
      </w:pPr>
    </w:p>
    <w:p w:rsidR="00234FD2" w:rsidRPr="00A62238" w:rsidRDefault="00234FD2" w:rsidP="00234FD2">
      <w:pPr>
        <w:jc w:val="right"/>
        <w:rPr>
          <w:rFonts w:cs="Arial"/>
          <w:b/>
          <w:szCs w:val="24"/>
          <w:lang w:val="hr-HR"/>
        </w:rPr>
      </w:pPr>
    </w:p>
    <w:p w:rsidR="00234FD2" w:rsidRPr="00A62238" w:rsidRDefault="00234FD2" w:rsidP="00234FD2">
      <w:pPr>
        <w:rPr>
          <w:rFonts w:cs="Arial"/>
          <w:b/>
          <w:szCs w:val="24"/>
          <w:lang w:val="hr-HR"/>
        </w:rPr>
      </w:pPr>
    </w:p>
    <w:p w:rsidR="00234FD2" w:rsidRPr="00A62238" w:rsidRDefault="00234FD2" w:rsidP="00234FD2">
      <w:pPr>
        <w:jc w:val="right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PRIMORSKO-GORANSKA ŽUPANIJA</w:t>
      </w:r>
    </w:p>
    <w:p w:rsidR="00234FD2" w:rsidRPr="00A62238" w:rsidRDefault="00234FD2" w:rsidP="00234FD2">
      <w:pPr>
        <w:jc w:val="right"/>
        <w:rPr>
          <w:rFonts w:cs="Arial"/>
          <w:b/>
          <w:sz w:val="22"/>
          <w:szCs w:val="22"/>
          <w:lang w:val="hr-HR"/>
        </w:rPr>
      </w:pPr>
      <w:r w:rsidRPr="00A62238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</w:p>
    <w:p w:rsidR="00234FD2" w:rsidRPr="00A62238" w:rsidRDefault="00234FD2" w:rsidP="00234FD2">
      <w:pPr>
        <w:jc w:val="both"/>
        <w:rPr>
          <w:rFonts w:cs="Arial"/>
          <w:szCs w:val="24"/>
          <w:lang w:val="hr-HR"/>
        </w:rPr>
      </w:pPr>
      <w:bookmarkStart w:id="0" w:name="_GoBack"/>
      <w:bookmarkEnd w:id="0"/>
    </w:p>
    <w:sectPr w:rsidR="00234FD2" w:rsidRPr="00A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2"/>
    <w:rsid w:val="00234FD2"/>
    <w:rsid w:val="003B1346"/>
    <w:rsid w:val="005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080F"/>
  <w15:chartTrackingRefBased/>
  <w15:docId w15:val="{19C5F02B-37A1-4F27-9AA2-57D189BC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D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234FD2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234FD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rsid w:val="00234F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34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pg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2022-06-30T11:12:00Z</dcterms:created>
  <dcterms:modified xsi:type="dcterms:W3CDTF">2022-06-30T11:14:00Z</dcterms:modified>
</cp:coreProperties>
</file>