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9"/>
        <w:gridCol w:w="1861"/>
      </w:tblGrid>
      <w:tr w:rsidR="00832779" w:rsidRPr="00FA74C9" w:rsidTr="00F21723">
        <w:trPr>
          <w:gridAfter w:val="1"/>
          <w:wAfter w:w="1861" w:type="dxa"/>
          <w:trHeight w:val="705"/>
        </w:trPr>
        <w:tc>
          <w:tcPr>
            <w:tcW w:w="4529" w:type="dxa"/>
          </w:tcPr>
          <w:p w:rsidR="00832779" w:rsidRPr="00FA74C9" w:rsidRDefault="00832779" w:rsidP="00832779">
            <w:pPr>
              <w:pStyle w:val="Header"/>
              <w:contextualSpacing/>
              <w:jc w:val="center"/>
              <w:rPr>
                <w:i w:val="0"/>
              </w:rPr>
            </w:pPr>
            <w:r w:rsidRPr="00FA74C9">
              <w:rPr>
                <w:b/>
                <w:i w:val="0"/>
                <w:noProof/>
                <w:lang w:eastAsia="hr-HR"/>
              </w:rPr>
              <w:drawing>
                <wp:inline distT="0" distB="0" distL="0" distR="0" wp14:anchorId="5C7195EF" wp14:editId="0C91DF4C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779" w:rsidRPr="00FA74C9" w:rsidTr="00F21723">
        <w:trPr>
          <w:gridAfter w:val="1"/>
          <w:wAfter w:w="1861" w:type="dxa"/>
          <w:trHeight w:val="285"/>
        </w:trPr>
        <w:tc>
          <w:tcPr>
            <w:tcW w:w="4529" w:type="dxa"/>
          </w:tcPr>
          <w:p w:rsidR="00832779" w:rsidRPr="00FA74C9" w:rsidRDefault="00832779" w:rsidP="00832779">
            <w:pPr>
              <w:pStyle w:val="Header"/>
              <w:contextualSpacing/>
              <w:jc w:val="center"/>
              <w:rPr>
                <w:b/>
                <w:i w:val="0"/>
              </w:rPr>
            </w:pPr>
            <w:r w:rsidRPr="00FA74C9">
              <w:rPr>
                <w:i w:val="0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0" allowOverlap="1" wp14:anchorId="5330288C" wp14:editId="799056B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4C9">
              <w:rPr>
                <w:b/>
                <w:i w:val="0"/>
              </w:rPr>
              <w:t>REPUBLIKA HRVATSKA</w:t>
            </w:r>
          </w:p>
        </w:tc>
      </w:tr>
      <w:tr w:rsidR="00832779" w:rsidRPr="00FA74C9" w:rsidTr="00F21723">
        <w:trPr>
          <w:gridAfter w:val="1"/>
          <w:wAfter w:w="1861" w:type="dxa"/>
          <w:trHeight w:val="540"/>
        </w:trPr>
        <w:tc>
          <w:tcPr>
            <w:tcW w:w="4529" w:type="dxa"/>
          </w:tcPr>
          <w:p w:rsidR="00832779" w:rsidRPr="00832779" w:rsidRDefault="00832779" w:rsidP="00832779">
            <w:pPr>
              <w:pStyle w:val="Header"/>
              <w:contextualSpacing/>
              <w:jc w:val="center"/>
              <w:rPr>
                <w:i w:val="0"/>
              </w:rPr>
            </w:pPr>
            <w:r w:rsidRPr="00FA74C9">
              <w:rPr>
                <w:i w:val="0"/>
              </w:rPr>
              <w:t>PRIMORSKO-GORANSKA ŽUPANIJA</w:t>
            </w:r>
          </w:p>
        </w:tc>
        <w:bookmarkStart w:id="0" w:name="_GoBack"/>
        <w:bookmarkEnd w:id="0"/>
      </w:tr>
      <w:tr w:rsidR="00832779" w:rsidRPr="00FA74C9" w:rsidTr="00F21723">
        <w:trPr>
          <w:gridAfter w:val="1"/>
          <w:wAfter w:w="1861" w:type="dxa"/>
          <w:trHeight w:val="285"/>
        </w:trPr>
        <w:tc>
          <w:tcPr>
            <w:tcW w:w="4529" w:type="dxa"/>
          </w:tcPr>
          <w:p w:rsidR="00832779" w:rsidRPr="00FA74C9" w:rsidRDefault="00832779" w:rsidP="00832779">
            <w:pPr>
              <w:pStyle w:val="Header"/>
              <w:contextualSpacing/>
              <w:rPr>
                <w:rFonts w:ascii="Arial Narrow" w:hAnsi="Arial Narrow"/>
                <w:i w:val="0"/>
              </w:rPr>
            </w:pPr>
          </w:p>
        </w:tc>
      </w:tr>
      <w:tr w:rsidR="00832779" w:rsidRPr="00FA74C9" w:rsidTr="00F21723">
        <w:trPr>
          <w:gridAfter w:val="1"/>
          <w:wAfter w:w="1861" w:type="dxa"/>
          <w:trHeight w:val="555"/>
        </w:trPr>
        <w:tc>
          <w:tcPr>
            <w:tcW w:w="4529" w:type="dxa"/>
          </w:tcPr>
          <w:p w:rsidR="00832779" w:rsidRPr="00FA74C9" w:rsidRDefault="00832779" w:rsidP="00832779">
            <w:pPr>
              <w:pStyle w:val="Header"/>
              <w:contextualSpacing/>
              <w:jc w:val="center"/>
              <w:rPr>
                <w:rFonts w:ascii="Arial Narrow" w:hAnsi="Arial Narrow"/>
                <w:i w:val="0"/>
              </w:rPr>
            </w:pPr>
            <w:r w:rsidRPr="00FA74C9">
              <w:rPr>
                <w:rFonts w:ascii="Arial Narrow" w:hAnsi="Arial Narrow"/>
                <w:i w:val="0"/>
              </w:rPr>
              <w:t>UPRAVNI ODJEL ZA KULTURU, SPORT I TEHNIČKU KULTURU</w:t>
            </w:r>
          </w:p>
        </w:tc>
      </w:tr>
      <w:tr w:rsidR="00832779" w:rsidRPr="00FA74C9" w:rsidTr="00F21723">
        <w:trPr>
          <w:trHeight w:val="270"/>
        </w:trPr>
        <w:tc>
          <w:tcPr>
            <w:tcW w:w="6390" w:type="dxa"/>
            <w:gridSpan w:val="2"/>
          </w:tcPr>
          <w:p w:rsidR="00832779" w:rsidRPr="00FA74C9" w:rsidRDefault="00832779" w:rsidP="00F21723">
            <w:pPr>
              <w:tabs>
                <w:tab w:val="left" w:pos="500"/>
                <w:tab w:val="center" w:pos="1789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A74C9">
              <w:rPr>
                <w:rFonts w:ascii="Arial" w:hAnsi="Arial" w:cs="Arial"/>
                <w:b/>
              </w:rPr>
              <w:tab/>
            </w:r>
            <w:r w:rsidRPr="00FA74C9">
              <w:rPr>
                <w:rFonts w:ascii="Arial" w:hAnsi="Arial" w:cs="Arial"/>
                <w:b/>
              </w:rPr>
              <w:tab/>
              <w:t xml:space="preserve">                   </w:t>
            </w:r>
          </w:p>
        </w:tc>
      </w:tr>
    </w:tbl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J A V N I   P O Z I V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  <w:iCs/>
        </w:rPr>
        <w:t>za sufinanciranje manifestacija jedinica lokalne samouprave u cilju održivog razvoja Kulturno-turističke rute Putovima Frankopana iz Proračuna Primorsko-goranske županije za 2022. godinu</w:t>
      </w:r>
    </w:p>
    <w:p w:rsidR="00832779" w:rsidRPr="00FA74C9" w:rsidRDefault="00832779" w:rsidP="00832779">
      <w:pPr>
        <w:jc w:val="center"/>
        <w:rPr>
          <w:rFonts w:ascii="Arial" w:hAnsi="Arial" w:cs="Arial"/>
          <w:b/>
          <w:iCs/>
        </w:rPr>
      </w:pP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UVOD</w:t>
      </w: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ind w:firstLine="708"/>
        <w:rPr>
          <w:rFonts w:ascii="Arial" w:hAnsi="Arial" w:cs="Arial"/>
          <w:bCs/>
        </w:rPr>
      </w:pPr>
      <w:r w:rsidRPr="00FA74C9">
        <w:rPr>
          <w:rFonts w:ascii="Arial" w:hAnsi="Arial" w:cs="Arial"/>
          <w:bCs/>
        </w:rPr>
        <w:t xml:space="preserve">U Proračunu Primorsko-goranske županije za 2022. godinu, Razdjel 11 </w:t>
      </w:r>
      <w:r w:rsidRPr="00FA74C9">
        <w:rPr>
          <w:rFonts w:ascii="Arial" w:hAnsi="Arial" w:cs="Arial"/>
        </w:rPr>
        <w:t>Upravni odjel za kulturu, sport i tehničku kulturu</w:t>
      </w:r>
      <w:r w:rsidRPr="00FA74C9">
        <w:rPr>
          <w:rFonts w:ascii="Arial" w:hAnsi="Arial" w:cs="Arial"/>
          <w:bCs/>
        </w:rPr>
        <w:t xml:space="preserve"> planirana su sredstva namijenjena za sufinanciranje manifestacija jedinica lokalne samouprave u cilju održivog razvoja Kulturno-turističke rute Putovima Frankopana. 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UVJETI PRIJAVE</w:t>
      </w: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         </w:t>
      </w:r>
      <w:r w:rsidRPr="00FA74C9">
        <w:rPr>
          <w:rFonts w:ascii="Arial" w:hAnsi="Arial" w:cs="Arial"/>
        </w:rPr>
        <w:tab/>
        <w:t>Pravo na podnošenje prijava imaju jedinice lokalne samouprave na čijem području se nalaze lokaliteti Kulturno-turističke rute Putovima Frankopana.</w:t>
      </w: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</w:rPr>
        <w:tab/>
        <w:t>Prijavljene manifestacije moraju se odvijati na području najmanje jedne od dvadeset lokaliteta Kulturno-turističke rute Putovima Frankopana.</w:t>
      </w:r>
    </w:p>
    <w:p w:rsidR="00832779" w:rsidRPr="00FA74C9" w:rsidRDefault="00832779" w:rsidP="00832779">
      <w:pPr>
        <w:ind w:firstLine="708"/>
        <w:rPr>
          <w:rFonts w:ascii="Arial" w:hAnsi="Arial" w:cs="Arial"/>
          <w:bCs/>
        </w:rPr>
      </w:pPr>
      <w:r w:rsidRPr="00FA74C9">
        <w:rPr>
          <w:rFonts w:ascii="Arial" w:hAnsi="Arial" w:cs="Arial"/>
          <w:bCs/>
        </w:rPr>
        <w:t xml:space="preserve">Kulturno-turistička ruta Putovima Frankopana obuhvaća sedamnaest kaštela, utvrđenih gradova i dvoraca (kašteli Gradec, Krk, Grobnik, Trsat, </w:t>
      </w:r>
      <w:proofErr w:type="spellStart"/>
      <w:r w:rsidRPr="00FA74C9">
        <w:rPr>
          <w:rFonts w:ascii="Arial" w:hAnsi="Arial" w:cs="Arial"/>
          <w:bCs/>
        </w:rPr>
        <w:t>Drivenik</w:t>
      </w:r>
      <w:proofErr w:type="spellEnd"/>
      <w:r w:rsidRPr="00FA74C9">
        <w:rPr>
          <w:rFonts w:ascii="Arial" w:hAnsi="Arial" w:cs="Arial"/>
          <w:bCs/>
        </w:rPr>
        <w:t xml:space="preserve">, </w:t>
      </w:r>
      <w:proofErr w:type="spellStart"/>
      <w:r w:rsidRPr="00FA74C9">
        <w:rPr>
          <w:rFonts w:ascii="Arial" w:hAnsi="Arial" w:cs="Arial"/>
          <w:bCs/>
        </w:rPr>
        <w:t>Grižane</w:t>
      </w:r>
      <w:proofErr w:type="spellEnd"/>
      <w:r w:rsidRPr="00FA74C9">
        <w:rPr>
          <w:rFonts w:ascii="Arial" w:hAnsi="Arial" w:cs="Arial"/>
          <w:bCs/>
        </w:rPr>
        <w:t xml:space="preserve"> i Bakar, kula u Bribiru, kaštel s kulom </w:t>
      </w:r>
      <w:proofErr w:type="spellStart"/>
      <w:r w:rsidRPr="00FA74C9">
        <w:rPr>
          <w:rFonts w:ascii="Arial" w:hAnsi="Arial" w:cs="Arial"/>
          <w:bCs/>
        </w:rPr>
        <w:t>Kvadrac</w:t>
      </w:r>
      <w:proofErr w:type="spellEnd"/>
      <w:r w:rsidRPr="00FA74C9">
        <w:rPr>
          <w:rFonts w:ascii="Arial" w:hAnsi="Arial" w:cs="Arial"/>
          <w:bCs/>
        </w:rPr>
        <w:t xml:space="preserve"> Novi Vinodolski, kaštel Zrinskih u Brodu na Kupi, Stari grad Zrinskih u Kraljevici, Stari grad Ledenice, Stari grad </w:t>
      </w:r>
      <w:proofErr w:type="spellStart"/>
      <w:r w:rsidRPr="00FA74C9">
        <w:rPr>
          <w:rFonts w:ascii="Arial" w:hAnsi="Arial" w:cs="Arial"/>
          <w:bCs/>
        </w:rPr>
        <w:t>Hreljin</w:t>
      </w:r>
      <w:proofErr w:type="spellEnd"/>
      <w:r w:rsidRPr="00FA74C9">
        <w:rPr>
          <w:rFonts w:ascii="Arial" w:hAnsi="Arial" w:cs="Arial"/>
          <w:bCs/>
        </w:rPr>
        <w:t xml:space="preserve">, dvorci Nova Kraljevica, Severin i Stara Sušica te dvorac Zrinskih u Čabru) te tri sakralna kompleksa (Franjevački samostan s crkvom Navještenja Marijina na </w:t>
      </w:r>
      <w:proofErr w:type="spellStart"/>
      <w:r w:rsidRPr="00FA74C9">
        <w:rPr>
          <w:rFonts w:ascii="Arial" w:hAnsi="Arial" w:cs="Arial"/>
          <w:bCs/>
        </w:rPr>
        <w:t>Košljunu</w:t>
      </w:r>
      <w:proofErr w:type="spellEnd"/>
      <w:r w:rsidRPr="00FA74C9">
        <w:rPr>
          <w:rFonts w:ascii="Arial" w:hAnsi="Arial" w:cs="Arial"/>
          <w:bCs/>
        </w:rPr>
        <w:t xml:space="preserve">, Pavlinski samostan u Crikvenici i manastir </w:t>
      </w:r>
      <w:proofErr w:type="spellStart"/>
      <w:r w:rsidRPr="00FA74C9">
        <w:rPr>
          <w:rFonts w:ascii="Arial" w:hAnsi="Arial" w:cs="Arial"/>
          <w:bCs/>
        </w:rPr>
        <w:t>Gomirje</w:t>
      </w:r>
      <w:proofErr w:type="spellEnd"/>
      <w:r w:rsidRPr="00FA74C9">
        <w:rPr>
          <w:rFonts w:ascii="Arial" w:hAnsi="Arial" w:cs="Arial"/>
          <w:bCs/>
        </w:rPr>
        <w:t>).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Na ovaj Javni poziv ne mogu se prijaviti projekti koji su sufinancirani iz proračunskih razdjela drugih upravnih tijela Primorsko-goranske županije u tekućoj godini.</w:t>
      </w: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PRIHVATLJIVE I NEPRIHVATLJIVE AKTIVNOSTI I TROŠKOVI</w:t>
      </w:r>
    </w:p>
    <w:p w:rsidR="00832779" w:rsidRPr="00FA74C9" w:rsidRDefault="00832779" w:rsidP="00832779">
      <w:pPr>
        <w:ind w:left="720"/>
        <w:rPr>
          <w:rFonts w:ascii="Arial" w:hAnsi="Arial" w:cs="Arial"/>
          <w:b/>
        </w:rPr>
      </w:pP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U okviru ovog Javnog poziva za sufinanciranje prihvatljivi su troškovi provedbe manifestacija jedinica lokalne samouprave navedenih pod točkom </w:t>
      </w:r>
      <w:r w:rsidRPr="00FA74C9">
        <w:rPr>
          <w:rFonts w:ascii="Arial" w:hAnsi="Arial" w:cs="Arial"/>
          <w:i/>
        </w:rPr>
        <w:t>2. Uvjeti prijave</w:t>
      </w:r>
      <w:r w:rsidRPr="00FA74C9">
        <w:rPr>
          <w:rFonts w:ascii="Arial" w:hAnsi="Arial" w:cs="Arial"/>
        </w:rPr>
        <w:t xml:space="preserve"> nastali u 2022. godini.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U okviru ovog Javnog poziva za sufinanciranje prihvatljive su aktivnosti i troškovi nužni za provedbu manifestacija odnosno: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najam opreme (audio i vizualna tehnika),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nabava radnog/potrošnog materijala vezanog za organizaciju događanja,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lastRenderedPageBreak/>
        <w:t>najam prostora za održavanje događanja,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jc w:val="left"/>
        <w:rPr>
          <w:rFonts w:ascii="Arial" w:hAnsi="Arial" w:cs="Arial"/>
        </w:rPr>
      </w:pPr>
      <w:r w:rsidRPr="00FA74C9">
        <w:rPr>
          <w:rFonts w:ascii="Arial" w:hAnsi="Arial" w:cs="Arial"/>
        </w:rPr>
        <w:t>honorari (temeljem ugovora) izvođača i vanjskih suradnika,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najam prijevoznih sredstava u svrhu prijevoza vezanih uz organizaciju događanja,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troškovi promocije događanja (oglašavanje u tisku, na radiju, vanjsko oglašavanje),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izrada promotivnih i informativnih materijala (prospekti, karte, CD, DVD, filmovi, grafičko oblikovanje i izrada oglasa i drugih promotivnih alata i dr.),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usluge zaštitarske službe,</w:t>
      </w:r>
    </w:p>
    <w:p w:rsidR="00832779" w:rsidRPr="00FA74C9" w:rsidRDefault="00832779" w:rsidP="00832779">
      <w:pPr>
        <w:numPr>
          <w:ilvl w:val="0"/>
          <w:numId w:val="3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drugi troškovi neposredne organizacije događanja.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Neprihvatljivi troškovi su: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kupnja nekretnina/prijevoznih sredstava,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troškovi redovnog poslovanja organizatora događanja (plaće i troškovi prijevoza zaposlenih, porezi, doprinosi, kamate i sl.),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troškovi smještaja, putnih troškove izvođača i vanjskih suradnika,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troškovi ugostiteljskih usluga odnosno nabava hrane i pića.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>izrada studija, elaborata, projektne i druge dokumentacije,</w:t>
      </w:r>
    </w:p>
    <w:p w:rsidR="00832779" w:rsidRPr="00FA74C9" w:rsidRDefault="00832779" w:rsidP="00832779">
      <w:pPr>
        <w:numPr>
          <w:ilvl w:val="0"/>
          <w:numId w:val="4"/>
        </w:numPr>
        <w:ind w:left="993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svi drugi troškovi koji nisu vezani za realizaciju i ciljeve kandidiranog događanja. 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Porez na dodanu vrijednost nije prihvatljivi trošak u dijelu u kojem ga prijavitelj može koristiti kao pretporez u smislu Zakona o porezu na dodanu vrijednost („Narodne novine“ broj 73/13, 99/13, 148/13, 153/13, 143/14, 115/16, 106/18, 121/19, 138/20 i 39/22).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KRITERIJI ZA ODABIR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</w:p>
    <w:p w:rsidR="00832779" w:rsidRPr="00FA74C9" w:rsidRDefault="00832779" w:rsidP="0083277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Kriteriji za odabir manifestacija su: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kvaliteta (sadržaj, cilj i očekivani rezultati),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vrsta: isključivo manifestacije ili obilježavanje prigodnih datuma vezanih uz povijest obitelji Frankopan u sklopu kojih će se promovirati Kulturno–turistička ruta Putovima Frankopana, 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provedba na području najmanje jedne od lokacija dvadeset lokaliteta Kulturno-turističke rute Putovima Frankopana,</w:t>
      </w:r>
    </w:p>
    <w:p w:rsidR="00832779" w:rsidRPr="00FA74C9" w:rsidRDefault="00832779" w:rsidP="00832779">
      <w:pPr>
        <w:pStyle w:val="ListParagraph"/>
        <w:numPr>
          <w:ilvl w:val="0"/>
          <w:numId w:val="2"/>
        </w:numPr>
        <w:spacing w:after="200"/>
        <w:jc w:val="left"/>
        <w:rPr>
          <w:rFonts w:ascii="Arial" w:hAnsi="Arial" w:cs="Arial"/>
          <w:lang w:eastAsia="hr-HR"/>
        </w:rPr>
      </w:pPr>
      <w:r w:rsidRPr="00FA74C9">
        <w:rPr>
          <w:rFonts w:ascii="Arial" w:hAnsi="Arial" w:cs="Arial"/>
          <w:lang w:eastAsia="hr-HR"/>
        </w:rPr>
        <w:t xml:space="preserve">autohtona priča o </w:t>
      </w:r>
      <w:proofErr w:type="spellStart"/>
      <w:r w:rsidRPr="00FA74C9">
        <w:rPr>
          <w:rFonts w:ascii="Arial" w:hAnsi="Arial" w:cs="Arial"/>
          <w:lang w:eastAsia="hr-HR"/>
        </w:rPr>
        <w:t>Frankopanima</w:t>
      </w:r>
      <w:proofErr w:type="spellEnd"/>
      <w:r w:rsidRPr="00FA74C9">
        <w:rPr>
          <w:rFonts w:ascii="Arial" w:hAnsi="Arial" w:cs="Arial"/>
          <w:lang w:eastAsia="hr-HR"/>
        </w:rPr>
        <w:t xml:space="preserve"> koja interpretira baštinu na Kulturno–turističkoj ruti Putovima Frankopana,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da su sadržajno inspirirani isključivo </w:t>
      </w:r>
      <w:proofErr w:type="spellStart"/>
      <w:r w:rsidRPr="00FA74C9">
        <w:rPr>
          <w:rFonts w:ascii="Arial" w:hAnsi="Arial" w:cs="Arial"/>
        </w:rPr>
        <w:t>Frankopanima</w:t>
      </w:r>
      <w:proofErr w:type="spellEnd"/>
      <w:r w:rsidRPr="00FA74C9">
        <w:rPr>
          <w:rFonts w:ascii="Arial" w:hAnsi="Arial" w:cs="Arial"/>
        </w:rPr>
        <w:t xml:space="preserve"> i </w:t>
      </w:r>
      <w:proofErr w:type="spellStart"/>
      <w:r w:rsidRPr="00FA74C9">
        <w:rPr>
          <w:rFonts w:ascii="Arial" w:hAnsi="Arial" w:cs="Arial"/>
        </w:rPr>
        <w:t>frankopanskim</w:t>
      </w:r>
      <w:proofErr w:type="spellEnd"/>
      <w:r w:rsidRPr="00FA74C9">
        <w:rPr>
          <w:rFonts w:ascii="Arial" w:hAnsi="Arial" w:cs="Arial"/>
        </w:rPr>
        <w:t xml:space="preserve"> temama s ciljem promidžbe i nadogradnje Kulturno-turističke rute Putovima Frankopana,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ocjena opravdanosti projekta za koji je zatraženo sufinanciranje,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izvornost manifestacije,</w:t>
      </w:r>
    </w:p>
    <w:p w:rsidR="00832779" w:rsidRPr="00FA74C9" w:rsidRDefault="00832779" w:rsidP="00832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A74C9">
        <w:rPr>
          <w:rFonts w:ascii="Arial" w:hAnsi="Arial" w:cs="Arial"/>
        </w:rPr>
        <w:t>manifestacija mora biti prilagodljiva raznim prostorima, pokretna i prenosiva,</w:t>
      </w:r>
    </w:p>
    <w:p w:rsidR="00832779" w:rsidRPr="00FA74C9" w:rsidRDefault="00832779" w:rsidP="00832779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 xml:space="preserve">SADRŽAJ PRIJAVE </w:t>
      </w:r>
    </w:p>
    <w:p w:rsidR="00832779" w:rsidRPr="00FA74C9" w:rsidRDefault="00832779" w:rsidP="00832779">
      <w:pPr>
        <w:ind w:firstLine="708"/>
        <w:rPr>
          <w:rFonts w:ascii="Arial" w:hAnsi="Arial" w:cs="Arial"/>
          <w:bCs/>
          <w:iCs/>
        </w:rPr>
      </w:pPr>
    </w:p>
    <w:p w:rsidR="00832779" w:rsidRPr="00FA74C9" w:rsidRDefault="00832779" w:rsidP="00832779">
      <w:pPr>
        <w:ind w:firstLine="708"/>
        <w:rPr>
          <w:rFonts w:ascii="Arial" w:hAnsi="Arial" w:cs="Arial"/>
          <w:bCs/>
          <w:iCs/>
        </w:rPr>
      </w:pPr>
      <w:r w:rsidRPr="00FA74C9">
        <w:rPr>
          <w:rFonts w:ascii="Arial" w:hAnsi="Arial" w:cs="Arial"/>
          <w:bCs/>
          <w:iCs/>
        </w:rPr>
        <w:t xml:space="preserve">Prijava projekta provodi se ispunjavanjem sadržaja i dostavom Obrasca za prijavu i pripadajuće izjave koji se </w:t>
      </w:r>
      <w:r w:rsidRPr="00FA74C9">
        <w:rPr>
          <w:rFonts w:ascii="Arial" w:hAnsi="Arial" w:cs="Arial"/>
        </w:rPr>
        <w:t xml:space="preserve">preuzimaju na službenoj internet stranici Primorsko-goranske županije </w:t>
      </w:r>
      <w:hyperlink r:id="rId7" w:history="1">
        <w:r w:rsidRPr="00FA74C9">
          <w:rPr>
            <w:rStyle w:val="Hyperlink"/>
            <w:rFonts w:ascii="Arial" w:hAnsi="Arial" w:cs="Arial"/>
          </w:rPr>
          <w:t>www.pgz.hr</w:t>
        </w:r>
      </w:hyperlink>
      <w:r w:rsidRPr="00FA74C9">
        <w:rPr>
          <w:rFonts w:ascii="Arial" w:hAnsi="Arial" w:cs="Arial"/>
        </w:rPr>
        <w:t>.</w:t>
      </w: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  <w:bCs/>
          <w:iCs/>
        </w:rPr>
        <w:lastRenderedPageBreak/>
        <w:tab/>
        <w:t xml:space="preserve">Obrazac za prijavu mora biti ispunjen, potpisan i ovjeren </w:t>
      </w:r>
      <w:r w:rsidRPr="00FA74C9">
        <w:rPr>
          <w:rFonts w:ascii="Arial" w:hAnsi="Arial" w:cs="Arial"/>
        </w:rPr>
        <w:t xml:space="preserve">sukladno Uputama za prijavitelje koje su dostupne na službenoj internet stranici Primorsko-goranske županije </w:t>
      </w:r>
      <w:hyperlink r:id="rId8" w:history="1">
        <w:r w:rsidRPr="00FA74C9">
          <w:rPr>
            <w:rStyle w:val="Hyperlink"/>
            <w:rFonts w:ascii="Arial" w:hAnsi="Arial" w:cs="Arial"/>
          </w:rPr>
          <w:t>www.pgz.hr</w:t>
        </w:r>
      </w:hyperlink>
      <w:r w:rsidRPr="00FA74C9">
        <w:rPr>
          <w:rFonts w:ascii="Arial" w:hAnsi="Arial" w:cs="Arial"/>
        </w:rPr>
        <w:t>.</w:t>
      </w: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NAČIN PRIJAVE</w:t>
      </w: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</w:rPr>
        <w:tab/>
        <w:t>Prijave se mogu dostaviti na dva načina:</w:t>
      </w: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</w:rPr>
        <w:t>1. poštom preporučeno na adresu:</w:t>
      </w: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pStyle w:val="Heading2"/>
        <w:spacing w:before="0" w:after="0"/>
        <w:jc w:val="center"/>
        <w:rPr>
          <w:rFonts w:ascii="Arial" w:hAnsi="Arial" w:cs="Arial"/>
          <w:bCs w:val="0"/>
          <w:i w:val="0"/>
          <w:iCs w:val="0"/>
          <w:sz w:val="24"/>
          <w:szCs w:val="24"/>
        </w:rPr>
      </w:pPr>
      <w:r w:rsidRPr="00FA74C9">
        <w:rPr>
          <w:rFonts w:ascii="Arial" w:hAnsi="Arial" w:cs="Arial"/>
          <w:bCs w:val="0"/>
          <w:i w:val="0"/>
          <w:iCs w:val="0"/>
          <w:sz w:val="24"/>
          <w:szCs w:val="24"/>
        </w:rPr>
        <w:t>PRIMORSKO-GORANSKA  ŽUPANIJA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Upravni odjel za kulturu, sport i tehničku kulturu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 xml:space="preserve">"Prijava na Javni poziv za </w:t>
      </w:r>
      <w:r w:rsidRPr="00FA74C9">
        <w:rPr>
          <w:rFonts w:ascii="Arial" w:hAnsi="Arial" w:cs="Arial"/>
          <w:b/>
          <w:iCs/>
        </w:rPr>
        <w:t xml:space="preserve">sufinanciranje manifestacija jedinica lokalne samouprave u cilju održivog razvoja Kulturno-turističke rute Putovima Frankopana iz Proračuna Primorsko-goranske županije za 2022. godinu </w:t>
      </w:r>
      <w:r w:rsidRPr="00FA74C9">
        <w:rPr>
          <w:rFonts w:ascii="Arial" w:hAnsi="Arial" w:cs="Arial"/>
          <w:b/>
        </w:rPr>
        <w:t>"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Riva 10, 51 000 Rijeka</w:t>
      </w:r>
    </w:p>
    <w:p w:rsidR="00832779" w:rsidRPr="00FA74C9" w:rsidRDefault="00832779" w:rsidP="00832779">
      <w:pPr>
        <w:rPr>
          <w:rFonts w:ascii="Arial" w:hAnsi="Arial" w:cs="Arial"/>
        </w:rPr>
      </w:pPr>
    </w:p>
    <w:p w:rsidR="00832779" w:rsidRPr="00FA74C9" w:rsidRDefault="00832779" w:rsidP="00832779">
      <w:pPr>
        <w:rPr>
          <w:rFonts w:ascii="Arial" w:hAnsi="Arial" w:cs="Arial"/>
        </w:rPr>
      </w:pPr>
      <w:r w:rsidRPr="00FA74C9">
        <w:rPr>
          <w:rFonts w:ascii="Arial" w:hAnsi="Arial" w:cs="Arial"/>
        </w:rPr>
        <w:t>2. osobnom dostavom u Pisarnicu Primorsko-goranske županije na adresi:</w:t>
      </w:r>
    </w:p>
    <w:p w:rsidR="00832779" w:rsidRPr="00FA74C9" w:rsidRDefault="00832779" w:rsidP="00832779">
      <w:pPr>
        <w:jc w:val="center"/>
        <w:rPr>
          <w:rFonts w:ascii="Arial" w:hAnsi="Arial" w:cs="Arial"/>
        </w:rPr>
      </w:pP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Riva 10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51 000 Rijeka</w:t>
      </w:r>
    </w:p>
    <w:p w:rsidR="00832779" w:rsidRPr="00FA74C9" w:rsidRDefault="00832779" w:rsidP="00832779">
      <w:p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ab/>
      </w: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ROK ZA PODNOŠENJE PRIJAVA</w:t>
      </w:r>
    </w:p>
    <w:p w:rsidR="00832779" w:rsidRPr="00FA74C9" w:rsidRDefault="00832779" w:rsidP="00832779">
      <w:pPr>
        <w:jc w:val="center"/>
        <w:rPr>
          <w:rFonts w:ascii="Arial" w:hAnsi="Arial" w:cs="Arial"/>
          <w:b/>
        </w:rPr>
      </w:pPr>
    </w:p>
    <w:p w:rsidR="00832779" w:rsidRPr="00FA74C9" w:rsidRDefault="00832779" w:rsidP="00832779">
      <w:pPr>
        <w:ind w:firstLine="720"/>
        <w:rPr>
          <w:rFonts w:ascii="Arial" w:hAnsi="Arial" w:cs="Arial"/>
        </w:rPr>
      </w:pPr>
      <w:r w:rsidRPr="00FA74C9">
        <w:rPr>
          <w:rFonts w:ascii="Arial" w:hAnsi="Arial" w:cs="Arial"/>
        </w:rPr>
        <w:t xml:space="preserve">Javni poziv je otvoren od 27. rujna do 27. listopada 2022. godine. 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Nepotpune prijave te prijave zaprimljene izvan roka za prijavu neće se razmatrati.</w:t>
      </w:r>
    </w:p>
    <w:p w:rsidR="00832779" w:rsidRPr="00FA74C9" w:rsidRDefault="00832779" w:rsidP="00832779">
      <w:pPr>
        <w:ind w:firstLine="708"/>
        <w:rPr>
          <w:rFonts w:ascii="Arial" w:hAnsi="Arial" w:cs="Arial"/>
        </w:rPr>
      </w:pPr>
      <w:r w:rsidRPr="00FA74C9">
        <w:rPr>
          <w:rFonts w:ascii="Arial" w:hAnsi="Arial" w:cs="Arial"/>
        </w:rPr>
        <w:t>Pregled i ocjenu pristiglih prijava izvršit će Povjerenstvo za odabir manifestacija imenovano Odlukom Župana, temeljem čijeg će prijedloga Župan donijeti Odluku o odabiru najkasnije do 16. studenog 2022. godine.</w:t>
      </w:r>
    </w:p>
    <w:p w:rsidR="00832779" w:rsidRPr="00FA74C9" w:rsidRDefault="00832779" w:rsidP="00832779">
      <w:pPr>
        <w:ind w:firstLine="708"/>
        <w:rPr>
          <w:rFonts w:ascii="Arial" w:hAnsi="Arial" w:cs="Arial"/>
          <w:b/>
        </w:rPr>
      </w:pPr>
      <w:r w:rsidRPr="00FA74C9">
        <w:rPr>
          <w:rFonts w:ascii="Arial" w:hAnsi="Arial" w:cs="Arial"/>
        </w:rPr>
        <w:t>Sve</w:t>
      </w:r>
      <w:r w:rsidRPr="00FA74C9">
        <w:rPr>
          <w:rFonts w:ascii="Arial" w:hAnsi="Arial" w:cs="Arial"/>
          <w:b/>
        </w:rPr>
        <w:t xml:space="preserve"> </w:t>
      </w:r>
      <w:r w:rsidRPr="00FA74C9">
        <w:rPr>
          <w:rFonts w:ascii="Arial" w:hAnsi="Arial" w:cs="Arial"/>
        </w:rPr>
        <w:t>dodatne informacije mogu se dobiti telefonom na broj</w:t>
      </w:r>
      <w:r w:rsidRPr="00FA74C9">
        <w:rPr>
          <w:rFonts w:ascii="Arial" w:hAnsi="Arial" w:cs="Arial"/>
          <w:b/>
        </w:rPr>
        <w:t xml:space="preserve"> 051/351-893</w:t>
      </w:r>
      <w:r w:rsidRPr="00FA74C9">
        <w:rPr>
          <w:rFonts w:ascii="Arial" w:hAnsi="Arial" w:cs="Arial"/>
        </w:rPr>
        <w:t xml:space="preserve"> i</w:t>
      </w:r>
      <w:r w:rsidRPr="00FA74C9">
        <w:rPr>
          <w:rFonts w:ascii="Arial" w:hAnsi="Arial" w:cs="Arial"/>
          <w:b/>
        </w:rPr>
        <w:t xml:space="preserve"> 051/ 351-853.</w:t>
      </w:r>
    </w:p>
    <w:p w:rsidR="00832779" w:rsidRPr="00FA74C9" w:rsidRDefault="00832779" w:rsidP="00832779">
      <w:pPr>
        <w:rPr>
          <w:rFonts w:ascii="Arial" w:hAnsi="Arial" w:cs="Arial"/>
          <w:b/>
        </w:rPr>
      </w:pPr>
    </w:p>
    <w:p w:rsidR="00832779" w:rsidRPr="00FA74C9" w:rsidRDefault="00832779" w:rsidP="00832779">
      <w:pPr>
        <w:numPr>
          <w:ilvl w:val="0"/>
          <w:numId w:val="1"/>
        </w:numPr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>NAČIN OBJAVE INFORMACIJA</w:t>
      </w:r>
    </w:p>
    <w:p w:rsidR="00832779" w:rsidRPr="00FA74C9" w:rsidRDefault="00832779" w:rsidP="00832779">
      <w:pPr>
        <w:ind w:firstLine="720"/>
        <w:rPr>
          <w:rFonts w:ascii="Arial" w:hAnsi="Arial" w:cs="Arial"/>
          <w:b/>
        </w:rPr>
      </w:pPr>
      <w:r w:rsidRPr="00FA74C9">
        <w:rPr>
          <w:rFonts w:ascii="Arial" w:hAnsi="Arial" w:cs="Arial"/>
          <w:b/>
        </w:rPr>
        <w:tab/>
      </w:r>
      <w:r w:rsidRPr="00FA74C9">
        <w:rPr>
          <w:rFonts w:ascii="Arial" w:hAnsi="Arial" w:cs="Arial"/>
          <w:b/>
        </w:rPr>
        <w:tab/>
      </w:r>
      <w:r w:rsidRPr="00FA74C9">
        <w:rPr>
          <w:rFonts w:ascii="Arial" w:hAnsi="Arial" w:cs="Arial"/>
          <w:b/>
        </w:rPr>
        <w:tab/>
      </w:r>
      <w:r w:rsidRPr="00FA74C9">
        <w:rPr>
          <w:rFonts w:ascii="Arial" w:hAnsi="Arial" w:cs="Arial"/>
          <w:b/>
        </w:rPr>
        <w:tab/>
      </w:r>
      <w:r w:rsidRPr="00FA74C9">
        <w:rPr>
          <w:rFonts w:ascii="Arial" w:hAnsi="Arial" w:cs="Arial"/>
          <w:b/>
        </w:rPr>
        <w:tab/>
      </w:r>
    </w:p>
    <w:p w:rsidR="00832779" w:rsidRPr="00FA74C9" w:rsidRDefault="00832779" w:rsidP="00832779">
      <w:pPr>
        <w:ind w:firstLine="720"/>
        <w:rPr>
          <w:rFonts w:ascii="Arial" w:hAnsi="Arial" w:cs="Arial"/>
        </w:rPr>
      </w:pPr>
      <w:r w:rsidRPr="00FA74C9">
        <w:rPr>
          <w:rFonts w:ascii="Arial" w:hAnsi="Arial" w:cs="Arial"/>
        </w:rPr>
        <w:t>Sve obavijesti i promjene vezane uz Javni poziv biti će objavljene na službenoj internet stranici Primorsko-goranske županije.</w:t>
      </w:r>
    </w:p>
    <w:p w:rsidR="00832779" w:rsidRPr="00832779" w:rsidRDefault="00832779" w:rsidP="00832779"/>
    <w:sectPr w:rsidR="00832779" w:rsidRPr="0083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302"/>
    <w:multiLevelType w:val="hybridMultilevel"/>
    <w:tmpl w:val="F850C324"/>
    <w:lvl w:ilvl="0" w:tplc="C1A690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13BF4"/>
    <w:multiLevelType w:val="hybridMultilevel"/>
    <w:tmpl w:val="66B497E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8D6E55"/>
    <w:multiLevelType w:val="hybridMultilevel"/>
    <w:tmpl w:val="CEEE0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656"/>
    <w:multiLevelType w:val="hybridMultilevel"/>
    <w:tmpl w:val="88F230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9"/>
    <w:rsid w:val="006F67A3"/>
    <w:rsid w:val="00832779"/>
    <w:rsid w:val="009D2DF2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DC66"/>
  <w15:chartTrackingRefBased/>
  <w15:docId w15:val="{28D245AF-1F8B-4C19-804E-B59E055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79"/>
    <w:pPr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3277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779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2779"/>
    <w:rPr>
      <w:rFonts w:eastAsia="Times New Roman" w:cs="Arial"/>
      <w:i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32779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832779"/>
    <w:pPr>
      <w:ind w:left="720"/>
      <w:contextualSpacing/>
    </w:pPr>
  </w:style>
  <w:style w:type="character" w:styleId="Hyperlink">
    <w:name w:val="Hyperlink"/>
    <w:uiPriority w:val="99"/>
    <w:rsid w:val="008327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Matovina</dc:creator>
  <cp:keywords/>
  <dc:description/>
  <cp:lastModifiedBy>Anja Matovina</cp:lastModifiedBy>
  <cp:revision>1</cp:revision>
  <dcterms:created xsi:type="dcterms:W3CDTF">2022-09-27T06:25:00Z</dcterms:created>
  <dcterms:modified xsi:type="dcterms:W3CDTF">2022-09-27T06:28:00Z</dcterms:modified>
</cp:coreProperties>
</file>