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28" w:rsidRPr="00E37E8D" w:rsidRDefault="00546E28" w:rsidP="00546E28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322BA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prezime/naziv i adresa/sjedište zastupnika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504583" w:rsidRDefault="00504583"/>
    <w:p w:rsidR="00546E28" w:rsidRDefault="00546E28"/>
    <w:p w:rsidR="00546E28" w:rsidRDefault="00546E28"/>
    <w:p w:rsidR="0011554C" w:rsidRDefault="00546E28" w:rsidP="0011554C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11554C">
        <w:rPr>
          <w:rFonts w:ascii="Arial" w:hAnsi="Arial" w:cs="Arial"/>
          <w:b/>
        </w:rPr>
        <w:t>PRIMORSKO-GORANSKA ŽUPANIJA</w:t>
      </w:r>
    </w:p>
    <w:p w:rsidR="0011554C" w:rsidRDefault="0011554C" w:rsidP="0011554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1554C" w:rsidRDefault="0011554C" w:rsidP="0011554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1554C" w:rsidRDefault="0011554C" w:rsidP="0011554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11554C" w:rsidRDefault="0011554C" w:rsidP="0011554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546E28" w:rsidRPr="000E548C" w:rsidRDefault="00546E28" w:rsidP="0011554C">
      <w:pPr>
        <w:ind w:left="3540" w:right="78"/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 xml:space="preserve"> 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odricanju od prava na žalbu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3E39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 iz ________________________, izjavljujem da se sukladno odredbi članka 106.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odričem prava na žalbu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KLASA:_______________</w:t>
      </w:r>
      <w:r>
        <w:rPr>
          <w:rFonts w:ascii="Arial" w:hAnsi="Arial" w:cs="Arial"/>
        </w:rPr>
        <w:t>__</w:t>
      </w:r>
      <w:r w:rsidR="003E3906">
        <w:rPr>
          <w:rFonts w:ascii="Arial" w:hAnsi="Arial" w:cs="Arial"/>
        </w:rPr>
        <w:t>______________________,</w:t>
      </w:r>
      <w:r w:rsidRPr="005C6C7F">
        <w:rPr>
          <w:rFonts w:ascii="Arial" w:hAnsi="Arial" w:cs="Arial"/>
        </w:rPr>
        <w:t>URBROJ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od 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________________________.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B7D7C">
        <w:rPr>
          <w:rFonts w:ascii="Arial" w:hAnsi="Arial" w:cs="Arial"/>
        </w:rPr>
        <w:t xml:space="preserve"> (p</w:t>
      </w:r>
      <w:r>
        <w:rPr>
          <w:rFonts w:ascii="Arial" w:hAnsi="Arial" w:cs="Arial"/>
        </w:rPr>
        <w:t xml:space="preserve">otpis stranke odnosno     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1. – „Stranka se može odreći prava na žalbu u pisanom obliku ili usmeno na zapisnik, od dana primitka prvostupanjskog rješenja do dana isteka roka za izjavljivanje žalbe.“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2. – „Odricanje od prava na žalbu u višestranačkim stvarima ima pravni učinak samo ako se sve stranke odreknu prava na žalbu.“</w:t>
      </w:r>
    </w:p>
    <w:p w:rsidR="00546E28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</w:t>
      </w:r>
      <w:r w:rsidRPr="00D32B01">
        <w:rPr>
          <w:rFonts w:ascii="Arial" w:hAnsi="Arial" w:cs="Arial"/>
          <w:i/>
          <w:sz w:val="20"/>
          <w:szCs w:val="20"/>
        </w:rPr>
        <w:t>. – „Odricanje ili odustanak od žalbe ne mogu se opozvati.“</w:t>
      </w:r>
    </w:p>
    <w:p w:rsidR="00546E28" w:rsidRPr="00D31AA6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46E28" w:rsidRDefault="00546E28"/>
    <w:sectPr w:rsidR="00546E2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28"/>
    <w:rsid w:val="0011554C"/>
    <w:rsid w:val="002E3C2F"/>
    <w:rsid w:val="00322BA4"/>
    <w:rsid w:val="00327CDD"/>
    <w:rsid w:val="003E3906"/>
    <w:rsid w:val="004F775B"/>
    <w:rsid w:val="00504583"/>
    <w:rsid w:val="00546E28"/>
    <w:rsid w:val="00686C12"/>
    <w:rsid w:val="006C37F5"/>
    <w:rsid w:val="008B757E"/>
    <w:rsid w:val="009C1B40"/>
    <w:rsid w:val="00BA0E00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EB1-E4C0-4A45-80EA-F3FFAC6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2026-03-11T11:30:00Z</dcterms:created>
  <dcterms:modified xsi:type="dcterms:W3CDTF">2026-03-11T11:30:00Z</dcterms:modified>
</cp:coreProperties>
</file>