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794"/>
      </w:tblGrid>
      <w:tr w:rsidR="002E0507" w:rsidRPr="00AF7355" w:rsidTr="000D0791">
        <w:tc>
          <w:tcPr>
            <w:tcW w:w="3794" w:type="dxa"/>
          </w:tcPr>
          <w:p w:rsidR="002E0507" w:rsidRPr="00AF7355" w:rsidRDefault="002E0507" w:rsidP="000D0791">
            <w:pPr>
              <w:pStyle w:val="Head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                  </w:t>
            </w:r>
            <w:r>
              <w:rPr>
                <w:rFonts w:ascii="Arial" w:hAnsi="Arial" w:cs="Arial"/>
                <w:b/>
                <w:noProof/>
              </w:rPr>
              <w:drawing>
                <wp:inline distT="0" distB="0" distL="0" distR="0" wp14:anchorId="6EDB255A" wp14:editId="6834F2FE">
                  <wp:extent cx="401955" cy="457200"/>
                  <wp:effectExtent l="0" t="0" r="0" b="0"/>
                  <wp:docPr id="1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1955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E0507" w:rsidRPr="00AF7355" w:rsidTr="000D0791">
        <w:tc>
          <w:tcPr>
            <w:tcW w:w="3794" w:type="dxa"/>
          </w:tcPr>
          <w:p w:rsidR="002E0507" w:rsidRPr="00AF7355" w:rsidRDefault="002E0507" w:rsidP="000D0791">
            <w:pPr>
              <w:pStyle w:val="Head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noProof/>
              </w:rPr>
              <w:drawing>
                <wp:anchor distT="0" distB="0" distL="114300" distR="114300" simplePos="0" relativeHeight="251659264" behindDoc="0" locked="0" layoutInCell="1" allowOverlap="1" wp14:anchorId="525AD982" wp14:editId="025724E6">
                  <wp:simplePos x="0" y="0"/>
                  <wp:positionH relativeFrom="column">
                    <wp:posOffset>-257175</wp:posOffset>
                  </wp:positionH>
                  <wp:positionV relativeFrom="paragraph">
                    <wp:posOffset>2540</wp:posOffset>
                  </wp:positionV>
                  <wp:extent cx="292735" cy="358140"/>
                  <wp:effectExtent l="0" t="0" r="0" b="3810"/>
                  <wp:wrapNone/>
                  <wp:docPr id="2" name="Slika 2" descr="grb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rb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735" cy="3581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Arial" w:hAnsi="Arial" w:cs="Arial"/>
                <w:b/>
              </w:rPr>
              <w:t xml:space="preserve">    </w:t>
            </w:r>
            <w:r w:rsidRPr="00AF7355">
              <w:rPr>
                <w:rFonts w:ascii="Arial" w:hAnsi="Arial" w:cs="Arial"/>
                <w:b/>
              </w:rPr>
              <w:t>REPUBLIKA HRVATSKA</w:t>
            </w:r>
          </w:p>
        </w:tc>
      </w:tr>
      <w:tr w:rsidR="002E0507" w:rsidRPr="00AF7355" w:rsidTr="000D0791">
        <w:tc>
          <w:tcPr>
            <w:tcW w:w="3794" w:type="dxa"/>
          </w:tcPr>
          <w:p w:rsidR="002E0507" w:rsidRDefault="002E0507" w:rsidP="000D0791">
            <w:pPr>
              <w:pStyle w:val="Header"/>
              <w:ind w:left="900" w:hanging="90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PRIMORSKO-</w:t>
            </w:r>
            <w:r w:rsidRPr="00AF7355">
              <w:rPr>
                <w:rFonts w:ascii="Arial" w:hAnsi="Arial" w:cs="Arial"/>
              </w:rPr>
              <w:t xml:space="preserve">GORANSKA </w:t>
            </w:r>
            <w:r>
              <w:rPr>
                <w:rFonts w:ascii="Arial" w:hAnsi="Arial" w:cs="Arial"/>
              </w:rPr>
              <w:t xml:space="preserve">         </w:t>
            </w:r>
            <w:r w:rsidRPr="00AF7355">
              <w:rPr>
                <w:rFonts w:ascii="Arial" w:hAnsi="Arial" w:cs="Arial"/>
              </w:rPr>
              <w:t>ŽUPANIJA</w:t>
            </w:r>
          </w:p>
          <w:p w:rsidR="002E0507" w:rsidRPr="00AF7355" w:rsidRDefault="002E0507" w:rsidP="000D0791">
            <w:pPr>
              <w:pStyle w:val="Header"/>
              <w:ind w:left="900" w:hanging="900"/>
              <w:rPr>
                <w:rFonts w:ascii="Arial" w:hAnsi="Arial" w:cs="Arial"/>
              </w:rPr>
            </w:pPr>
          </w:p>
        </w:tc>
      </w:tr>
    </w:tbl>
    <w:p w:rsidR="00D43121" w:rsidRDefault="004E5BC2" w:rsidP="00091631">
      <w:pPr>
        <w:jc w:val="both"/>
        <w:rPr>
          <w:rFonts w:ascii="Arial" w:hAnsi="Arial" w:cs="Arial"/>
          <w:b/>
          <w:sz w:val="24"/>
          <w:szCs w:val="24"/>
          <w:lang w:val="hr-HR"/>
        </w:rPr>
      </w:pPr>
      <w:r>
        <w:rPr>
          <w:rFonts w:ascii="Arial" w:hAnsi="Arial" w:cs="Arial"/>
          <w:b/>
          <w:sz w:val="24"/>
          <w:szCs w:val="24"/>
          <w:lang w:val="hr-HR"/>
        </w:rPr>
        <w:t xml:space="preserve"> </w:t>
      </w:r>
      <w:r w:rsidR="002E0507">
        <w:rPr>
          <w:rFonts w:ascii="Arial" w:hAnsi="Arial" w:cs="Arial"/>
          <w:b/>
          <w:sz w:val="24"/>
          <w:szCs w:val="24"/>
          <w:lang w:val="hr-HR"/>
        </w:rPr>
        <w:t>Povjerenstvo za provedbu</w:t>
      </w:r>
      <w:r w:rsidR="00D43121">
        <w:rPr>
          <w:rFonts w:ascii="Arial" w:hAnsi="Arial" w:cs="Arial"/>
          <w:b/>
          <w:sz w:val="24"/>
          <w:szCs w:val="24"/>
          <w:lang w:val="hr-HR"/>
        </w:rPr>
        <w:t xml:space="preserve"> </w:t>
      </w:r>
    </w:p>
    <w:p w:rsidR="002E0507" w:rsidRPr="00E4623A" w:rsidRDefault="00D43121" w:rsidP="0013540F">
      <w:pPr>
        <w:ind w:hanging="180"/>
        <w:jc w:val="both"/>
        <w:rPr>
          <w:rFonts w:ascii="Arial" w:hAnsi="Arial" w:cs="Arial"/>
          <w:b/>
          <w:sz w:val="24"/>
          <w:szCs w:val="24"/>
          <w:lang w:val="hr-HR"/>
        </w:rPr>
      </w:pPr>
      <w:r>
        <w:rPr>
          <w:rFonts w:ascii="Arial" w:hAnsi="Arial" w:cs="Arial"/>
          <w:b/>
          <w:sz w:val="24"/>
          <w:szCs w:val="24"/>
          <w:lang w:val="hr-HR"/>
        </w:rPr>
        <w:t xml:space="preserve">          Javnog natječaja</w:t>
      </w:r>
      <w:r w:rsidR="002E0507">
        <w:rPr>
          <w:rFonts w:ascii="Arial" w:hAnsi="Arial" w:cs="Arial"/>
          <w:b/>
          <w:sz w:val="24"/>
          <w:szCs w:val="24"/>
          <w:lang w:val="hr-HR"/>
        </w:rPr>
        <w:t xml:space="preserve">    </w:t>
      </w:r>
    </w:p>
    <w:p w:rsidR="002E0507" w:rsidRPr="00761A02" w:rsidRDefault="002E0507" w:rsidP="002E0507">
      <w:pPr>
        <w:jc w:val="both"/>
        <w:rPr>
          <w:rFonts w:ascii="Arial" w:hAnsi="Arial" w:cs="Arial"/>
          <w:b/>
          <w:lang w:val="hr-HR"/>
        </w:rPr>
      </w:pPr>
    </w:p>
    <w:p w:rsidR="002E0507" w:rsidRPr="00761A02" w:rsidRDefault="00D43121" w:rsidP="002E0507">
      <w:pPr>
        <w:jc w:val="both"/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sz w:val="24"/>
          <w:szCs w:val="24"/>
          <w:lang w:val="hr-HR"/>
        </w:rPr>
        <w:t>KLASA: 112-02</w:t>
      </w:r>
      <w:r w:rsidR="00F274BB">
        <w:rPr>
          <w:rFonts w:ascii="Arial" w:hAnsi="Arial" w:cs="Arial"/>
          <w:sz w:val="24"/>
          <w:szCs w:val="24"/>
          <w:lang w:val="hr-HR"/>
        </w:rPr>
        <w:t>/19</w:t>
      </w:r>
      <w:r w:rsidR="002E0507" w:rsidRPr="00761A02">
        <w:rPr>
          <w:rFonts w:ascii="Arial" w:hAnsi="Arial" w:cs="Arial"/>
          <w:sz w:val="24"/>
          <w:szCs w:val="24"/>
          <w:lang w:val="hr-HR"/>
        </w:rPr>
        <w:t>-01/</w:t>
      </w:r>
      <w:r w:rsidR="00091631">
        <w:rPr>
          <w:rFonts w:ascii="Arial" w:hAnsi="Arial" w:cs="Arial"/>
          <w:sz w:val="24"/>
          <w:szCs w:val="24"/>
          <w:lang w:val="hr-HR"/>
        </w:rPr>
        <w:t>2</w:t>
      </w:r>
    </w:p>
    <w:p w:rsidR="000A448B" w:rsidRPr="00761A02" w:rsidRDefault="00C101FA" w:rsidP="002E0507">
      <w:pPr>
        <w:jc w:val="both"/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sz w:val="24"/>
          <w:szCs w:val="24"/>
          <w:lang w:val="hr-HR"/>
        </w:rPr>
        <w:t xml:space="preserve">URBROJ: </w:t>
      </w:r>
      <w:r w:rsidR="00F274BB">
        <w:rPr>
          <w:rFonts w:ascii="Arial" w:hAnsi="Arial" w:cs="Arial"/>
          <w:sz w:val="24"/>
          <w:szCs w:val="24"/>
          <w:lang w:val="hr-HR"/>
        </w:rPr>
        <w:t>2170/1-06-02/2-19</w:t>
      </w:r>
      <w:r w:rsidR="002E0507" w:rsidRPr="00761A02">
        <w:rPr>
          <w:rFonts w:ascii="Arial" w:hAnsi="Arial" w:cs="Arial"/>
          <w:sz w:val="24"/>
          <w:szCs w:val="24"/>
          <w:lang w:val="hr-HR"/>
        </w:rPr>
        <w:t>-</w:t>
      </w:r>
      <w:r w:rsidR="00091631">
        <w:rPr>
          <w:rFonts w:ascii="Arial" w:hAnsi="Arial" w:cs="Arial"/>
          <w:sz w:val="24"/>
          <w:szCs w:val="24"/>
          <w:lang w:val="hr-HR"/>
        </w:rPr>
        <w:t>16</w:t>
      </w:r>
    </w:p>
    <w:p w:rsidR="002E0507" w:rsidRDefault="0013540F" w:rsidP="002E0507">
      <w:pPr>
        <w:jc w:val="both"/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sz w:val="24"/>
          <w:szCs w:val="24"/>
          <w:lang w:val="hr-HR"/>
        </w:rPr>
        <w:t>Rijeka</w:t>
      </w:r>
      <w:r w:rsidRPr="004A690F">
        <w:rPr>
          <w:rFonts w:ascii="Arial" w:hAnsi="Arial" w:cs="Arial"/>
          <w:sz w:val="24"/>
          <w:szCs w:val="24"/>
          <w:lang w:val="hr-HR"/>
        </w:rPr>
        <w:t xml:space="preserve">, </w:t>
      </w:r>
      <w:r w:rsidR="00091631">
        <w:rPr>
          <w:rFonts w:ascii="Arial" w:hAnsi="Arial" w:cs="Arial"/>
          <w:sz w:val="24"/>
          <w:szCs w:val="24"/>
          <w:lang w:val="hr-HR"/>
        </w:rPr>
        <w:t>14</w:t>
      </w:r>
      <w:r w:rsidR="005A09A2" w:rsidRPr="004A690F">
        <w:rPr>
          <w:rFonts w:ascii="Arial" w:hAnsi="Arial" w:cs="Arial"/>
          <w:sz w:val="24"/>
          <w:szCs w:val="24"/>
          <w:lang w:val="hr-HR"/>
        </w:rPr>
        <w:t>.</w:t>
      </w:r>
      <w:r w:rsidR="00091631">
        <w:rPr>
          <w:rFonts w:ascii="Arial" w:hAnsi="Arial" w:cs="Arial"/>
          <w:sz w:val="24"/>
          <w:szCs w:val="24"/>
          <w:lang w:val="hr-HR"/>
        </w:rPr>
        <w:t xml:space="preserve"> veljače</w:t>
      </w:r>
      <w:r w:rsidR="00F274BB">
        <w:rPr>
          <w:rFonts w:ascii="Arial" w:hAnsi="Arial" w:cs="Arial"/>
          <w:sz w:val="24"/>
          <w:szCs w:val="24"/>
          <w:lang w:val="hr-HR"/>
        </w:rPr>
        <w:t xml:space="preserve"> 2019</w:t>
      </w:r>
      <w:r w:rsidR="002E0507" w:rsidRPr="00E4623A">
        <w:rPr>
          <w:rFonts w:ascii="Arial" w:hAnsi="Arial" w:cs="Arial"/>
          <w:sz w:val="24"/>
          <w:szCs w:val="24"/>
          <w:lang w:val="hr-HR"/>
        </w:rPr>
        <w:t>.</w:t>
      </w:r>
    </w:p>
    <w:p w:rsidR="000A448B" w:rsidRDefault="000A448B" w:rsidP="002E0507">
      <w:pPr>
        <w:jc w:val="both"/>
        <w:rPr>
          <w:rFonts w:ascii="Arial" w:hAnsi="Arial" w:cs="Arial"/>
          <w:sz w:val="24"/>
          <w:szCs w:val="24"/>
          <w:lang w:val="hr-HR"/>
        </w:rPr>
      </w:pPr>
    </w:p>
    <w:p w:rsidR="002E0507" w:rsidRDefault="002E0507" w:rsidP="002E0507">
      <w:pPr>
        <w:jc w:val="both"/>
        <w:rPr>
          <w:rFonts w:ascii="Arial" w:hAnsi="Arial" w:cs="Arial"/>
          <w:sz w:val="24"/>
          <w:szCs w:val="24"/>
          <w:lang w:val="hr-HR"/>
        </w:rPr>
      </w:pPr>
      <w:r w:rsidRPr="005972C7">
        <w:rPr>
          <w:rFonts w:ascii="Arial" w:hAnsi="Arial" w:cs="Arial"/>
          <w:sz w:val="24"/>
          <w:szCs w:val="24"/>
          <w:lang w:val="hr-HR"/>
        </w:rPr>
        <w:tab/>
        <w:t>Povjerens</w:t>
      </w:r>
      <w:r w:rsidR="00D43121">
        <w:rPr>
          <w:rFonts w:ascii="Arial" w:hAnsi="Arial" w:cs="Arial"/>
          <w:sz w:val="24"/>
          <w:szCs w:val="24"/>
          <w:lang w:val="hr-HR"/>
        </w:rPr>
        <w:t>tvo za provedbu Javnog natječaja</w:t>
      </w:r>
      <w:r w:rsidR="00091631">
        <w:rPr>
          <w:rFonts w:ascii="Arial" w:hAnsi="Arial" w:cs="Arial"/>
          <w:sz w:val="24"/>
          <w:szCs w:val="24"/>
          <w:lang w:val="hr-HR"/>
        </w:rPr>
        <w:t xml:space="preserve"> za imenovanje pročelnika / pročelnice Upravnog</w:t>
      </w:r>
      <w:r>
        <w:rPr>
          <w:rFonts w:ascii="Arial" w:hAnsi="Arial" w:cs="Arial"/>
          <w:sz w:val="24"/>
          <w:szCs w:val="24"/>
          <w:lang w:val="hr-HR"/>
        </w:rPr>
        <w:t xml:space="preserve"> o</w:t>
      </w:r>
      <w:r w:rsidR="004E5BC2">
        <w:rPr>
          <w:rFonts w:ascii="Arial" w:hAnsi="Arial" w:cs="Arial"/>
          <w:sz w:val="24"/>
          <w:szCs w:val="24"/>
          <w:lang w:val="hr-HR"/>
        </w:rPr>
        <w:t>djel</w:t>
      </w:r>
      <w:r w:rsidR="00091631">
        <w:rPr>
          <w:rFonts w:ascii="Arial" w:hAnsi="Arial" w:cs="Arial"/>
          <w:sz w:val="24"/>
          <w:szCs w:val="24"/>
          <w:lang w:val="hr-HR"/>
        </w:rPr>
        <w:t>a za kulturu, sport i tehničku kulturu</w:t>
      </w:r>
      <w:r>
        <w:rPr>
          <w:rFonts w:ascii="Arial" w:hAnsi="Arial" w:cs="Arial"/>
          <w:sz w:val="24"/>
          <w:szCs w:val="24"/>
          <w:lang w:val="hr-HR"/>
        </w:rPr>
        <w:t xml:space="preserve"> Primorsko-goranske županije, t</w:t>
      </w:r>
      <w:r w:rsidRPr="005972C7">
        <w:rPr>
          <w:rFonts w:ascii="Arial" w:hAnsi="Arial" w:cs="Arial"/>
          <w:sz w:val="24"/>
          <w:szCs w:val="24"/>
          <w:lang w:val="hr-HR"/>
        </w:rPr>
        <w:t>emeljem članka 20. Zakona o službenicima i namještenicima u lokalnoj i područnoj (regionalnoj) samoupravi („Narodne novine“ broj 86/08</w:t>
      </w:r>
      <w:r w:rsidR="00C101FA">
        <w:rPr>
          <w:rFonts w:ascii="Arial" w:hAnsi="Arial" w:cs="Arial"/>
          <w:sz w:val="24"/>
          <w:szCs w:val="24"/>
          <w:lang w:val="hr-HR"/>
        </w:rPr>
        <w:t xml:space="preserve">, </w:t>
      </w:r>
      <w:r>
        <w:rPr>
          <w:rFonts w:ascii="Arial" w:hAnsi="Arial" w:cs="Arial"/>
          <w:sz w:val="24"/>
          <w:szCs w:val="24"/>
          <w:lang w:val="hr-HR"/>
        </w:rPr>
        <w:t>61/11</w:t>
      </w:r>
      <w:r w:rsidR="00C101FA">
        <w:rPr>
          <w:rFonts w:ascii="Arial" w:hAnsi="Arial" w:cs="Arial"/>
          <w:sz w:val="24"/>
          <w:szCs w:val="24"/>
          <w:lang w:val="hr-HR"/>
        </w:rPr>
        <w:t xml:space="preserve"> i 4/18</w:t>
      </w:r>
      <w:r w:rsidRPr="005972C7">
        <w:rPr>
          <w:rFonts w:ascii="Arial" w:hAnsi="Arial" w:cs="Arial"/>
          <w:sz w:val="24"/>
          <w:szCs w:val="24"/>
          <w:lang w:val="hr-HR"/>
        </w:rPr>
        <w:t>), objavljuje slijedeću</w:t>
      </w:r>
    </w:p>
    <w:p w:rsidR="00F274BB" w:rsidRPr="000E1FE2" w:rsidRDefault="00F274BB" w:rsidP="002E0507">
      <w:pPr>
        <w:jc w:val="both"/>
        <w:rPr>
          <w:rFonts w:ascii="Arial" w:hAnsi="Arial" w:cs="Arial"/>
          <w:sz w:val="24"/>
          <w:szCs w:val="24"/>
          <w:lang w:val="hr-HR"/>
        </w:rPr>
      </w:pPr>
    </w:p>
    <w:p w:rsidR="002E0507" w:rsidRPr="005972C7" w:rsidRDefault="002E0507" w:rsidP="002E0507">
      <w:pPr>
        <w:jc w:val="center"/>
        <w:rPr>
          <w:rFonts w:ascii="Arial" w:hAnsi="Arial" w:cs="Arial"/>
          <w:b/>
          <w:sz w:val="24"/>
          <w:szCs w:val="24"/>
          <w:lang w:val="hr-HR"/>
        </w:rPr>
      </w:pPr>
      <w:r w:rsidRPr="005972C7">
        <w:rPr>
          <w:rFonts w:ascii="Arial" w:hAnsi="Arial" w:cs="Arial"/>
          <w:b/>
          <w:sz w:val="24"/>
          <w:szCs w:val="24"/>
          <w:lang w:val="hr-HR"/>
        </w:rPr>
        <w:t>O B A V I J E S T</w:t>
      </w:r>
    </w:p>
    <w:p w:rsidR="002E0507" w:rsidRPr="005972C7" w:rsidRDefault="002E0507" w:rsidP="002E0507">
      <w:pPr>
        <w:jc w:val="center"/>
        <w:rPr>
          <w:rFonts w:ascii="Arial" w:hAnsi="Arial" w:cs="Arial"/>
          <w:b/>
          <w:sz w:val="24"/>
          <w:szCs w:val="24"/>
          <w:lang w:val="hr-HR"/>
        </w:rPr>
      </w:pPr>
      <w:r w:rsidRPr="005972C7">
        <w:rPr>
          <w:rFonts w:ascii="Arial" w:hAnsi="Arial" w:cs="Arial"/>
          <w:b/>
          <w:sz w:val="24"/>
          <w:szCs w:val="24"/>
          <w:lang w:val="hr-HR"/>
        </w:rPr>
        <w:t>o vremenu održavanja prethodne provjere</w:t>
      </w:r>
    </w:p>
    <w:p w:rsidR="002E0507" w:rsidRDefault="002E0507" w:rsidP="002E0507">
      <w:pPr>
        <w:jc w:val="center"/>
        <w:rPr>
          <w:rFonts w:ascii="Arial" w:hAnsi="Arial" w:cs="Arial"/>
          <w:b/>
          <w:sz w:val="24"/>
          <w:szCs w:val="24"/>
          <w:lang w:val="hr-HR"/>
        </w:rPr>
      </w:pPr>
      <w:r w:rsidRPr="005972C7">
        <w:rPr>
          <w:rFonts w:ascii="Arial" w:hAnsi="Arial" w:cs="Arial"/>
          <w:b/>
          <w:sz w:val="24"/>
          <w:szCs w:val="24"/>
          <w:lang w:val="hr-HR"/>
        </w:rPr>
        <w:t xml:space="preserve"> znanja i sposobnosti kandidata</w:t>
      </w:r>
      <w:r>
        <w:rPr>
          <w:rFonts w:ascii="Arial" w:hAnsi="Arial" w:cs="Arial"/>
          <w:b/>
          <w:sz w:val="24"/>
          <w:szCs w:val="24"/>
          <w:lang w:val="hr-HR"/>
        </w:rPr>
        <w:t xml:space="preserve"> / kandidatkinja</w:t>
      </w:r>
    </w:p>
    <w:p w:rsidR="002E0507" w:rsidRDefault="002E0507" w:rsidP="002E0507">
      <w:pPr>
        <w:jc w:val="center"/>
        <w:rPr>
          <w:rFonts w:ascii="Arial" w:hAnsi="Arial" w:cs="Arial"/>
          <w:b/>
          <w:sz w:val="24"/>
          <w:szCs w:val="24"/>
          <w:lang w:val="hr-HR"/>
        </w:rPr>
      </w:pPr>
    </w:p>
    <w:p w:rsidR="00933290" w:rsidRPr="0013540F" w:rsidRDefault="002E0507" w:rsidP="0013540F">
      <w:pPr>
        <w:ind w:firstLine="720"/>
        <w:jc w:val="both"/>
        <w:rPr>
          <w:rFonts w:ascii="Arial" w:hAnsi="Arial" w:cs="Arial"/>
          <w:b/>
          <w:sz w:val="24"/>
          <w:szCs w:val="24"/>
          <w:lang w:val="hr-HR"/>
        </w:rPr>
      </w:pPr>
      <w:r>
        <w:rPr>
          <w:rFonts w:ascii="Arial" w:hAnsi="Arial" w:cs="Arial"/>
          <w:b/>
          <w:sz w:val="24"/>
          <w:szCs w:val="24"/>
          <w:lang w:val="hr-HR"/>
        </w:rPr>
        <w:t xml:space="preserve">Pisano testiranje održati će se </w:t>
      </w:r>
      <w:r w:rsidRPr="006618DD">
        <w:rPr>
          <w:rFonts w:ascii="Arial" w:hAnsi="Arial" w:cs="Arial"/>
          <w:b/>
          <w:sz w:val="24"/>
          <w:szCs w:val="24"/>
          <w:u w:val="single"/>
          <w:lang w:val="hr-HR"/>
        </w:rPr>
        <w:t xml:space="preserve">u </w:t>
      </w:r>
      <w:r w:rsidR="00091631">
        <w:rPr>
          <w:rFonts w:ascii="Arial" w:hAnsi="Arial" w:cs="Arial"/>
          <w:b/>
          <w:sz w:val="24"/>
          <w:szCs w:val="24"/>
          <w:u w:val="single"/>
          <w:lang w:val="hr-HR"/>
        </w:rPr>
        <w:t>srijedu</w:t>
      </w:r>
      <w:r w:rsidR="00C101FA" w:rsidRPr="00C2590C">
        <w:rPr>
          <w:rFonts w:ascii="Arial" w:hAnsi="Arial" w:cs="Arial"/>
          <w:b/>
          <w:sz w:val="24"/>
          <w:szCs w:val="24"/>
          <w:u w:val="single"/>
          <w:lang w:val="hr-HR"/>
        </w:rPr>
        <w:t xml:space="preserve"> </w:t>
      </w:r>
      <w:r w:rsidR="00C2590C" w:rsidRPr="00C2590C">
        <w:rPr>
          <w:rFonts w:ascii="Arial" w:hAnsi="Arial" w:cs="Arial"/>
          <w:b/>
          <w:sz w:val="24"/>
          <w:szCs w:val="24"/>
          <w:u w:val="single"/>
          <w:lang w:val="hr-HR"/>
        </w:rPr>
        <w:t>2</w:t>
      </w:r>
      <w:r w:rsidR="00091631">
        <w:rPr>
          <w:rFonts w:ascii="Arial" w:hAnsi="Arial" w:cs="Arial"/>
          <w:b/>
          <w:sz w:val="24"/>
          <w:szCs w:val="24"/>
          <w:u w:val="single"/>
          <w:lang w:val="hr-HR"/>
        </w:rPr>
        <w:t>7</w:t>
      </w:r>
      <w:r w:rsidR="00C2590C" w:rsidRPr="00C2590C">
        <w:rPr>
          <w:rFonts w:ascii="Arial" w:hAnsi="Arial" w:cs="Arial"/>
          <w:b/>
          <w:sz w:val="24"/>
          <w:szCs w:val="24"/>
          <w:u w:val="single"/>
          <w:lang w:val="hr-HR"/>
        </w:rPr>
        <w:t>. veljače</w:t>
      </w:r>
      <w:r w:rsidR="00F274BB">
        <w:rPr>
          <w:rFonts w:ascii="Arial" w:hAnsi="Arial" w:cs="Arial"/>
          <w:b/>
          <w:sz w:val="24"/>
          <w:szCs w:val="24"/>
          <w:u w:val="single"/>
          <w:lang w:val="hr-HR"/>
        </w:rPr>
        <w:t xml:space="preserve"> 2019</w:t>
      </w:r>
      <w:r w:rsidRPr="006618DD">
        <w:rPr>
          <w:rFonts w:ascii="Arial" w:hAnsi="Arial" w:cs="Arial"/>
          <w:b/>
          <w:sz w:val="24"/>
          <w:szCs w:val="24"/>
          <w:u w:val="single"/>
          <w:lang w:val="hr-HR"/>
        </w:rPr>
        <w:t>.</w:t>
      </w:r>
      <w:r>
        <w:rPr>
          <w:rFonts w:ascii="Arial" w:hAnsi="Arial" w:cs="Arial"/>
          <w:b/>
          <w:sz w:val="24"/>
          <w:szCs w:val="24"/>
          <w:lang w:val="hr-HR"/>
        </w:rPr>
        <w:t xml:space="preserve"> godine</w:t>
      </w:r>
      <w:r w:rsidR="000A448B">
        <w:rPr>
          <w:rFonts w:ascii="Arial" w:hAnsi="Arial" w:cs="Arial"/>
          <w:b/>
          <w:sz w:val="24"/>
          <w:szCs w:val="24"/>
          <w:lang w:val="hr-HR"/>
        </w:rPr>
        <w:t xml:space="preserve"> </w:t>
      </w:r>
      <w:r w:rsidR="0013540F">
        <w:rPr>
          <w:rFonts w:ascii="Arial" w:hAnsi="Arial" w:cs="Arial"/>
          <w:b/>
          <w:sz w:val="24"/>
          <w:szCs w:val="24"/>
          <w:lang w:val="hr-HR"/>
        </w:rPr>
        <w:t xml:space="preserve"> s početkom u 9,00 sati </w:t>
      </w:r>
      <w:r w:rsidR="000A448B">
        <w:rPr>
          <w:rFonts w:ascii="Arial" w:hAnsi="Arial" w:cs="Arial"/>
          <w:b/>
          <w:sz w:val="24"/>
          <w:szCs w:val="24"/>
          <w:lang w:val="hr-HR"/>
        </w:rPr>
        <w:t>na</w:t>
      </w:r>
      <w:r w:rsidR="000A448B" w:rsidRPr="00E31A99">
        <w:rPr>
          <w:rFonts w:ascii="Arial" w:hAnsi="Arial" w:cs="Arial"/>
          <w:b/>
          <w:sz w:val="24"/>
          <w:szCs w:val="24"/>
          <w:lang w:val="hr-HR"/>
        </w:rPr>
        <w:t xml:space="preserve"> adresi Rijek</w:t>
      </w:r>
      <w:r w:rsidR="005A09A2">
        <w:rPr>
          <w:rFonts w:ascii="Arial" w:hAnsi="Arial" w:cs="Arial"/>
          <w:b/>
          <w:sz w:val="24"/>
          <w:szCs w:val="24"/>
          <w:lang w:val="hr-HR"/>
        </w:rPr>
        <w:t xml:space="preserve">a, </w:t>
      </w:r>
      <w:proofErr w:type="spellStart"/>
      <w:r w:rsidR="005A09A2">
        <w:rPr>
          <w:rFonts w:ascii="Arial" w:hAnsi="Arial" w:cs="Arial"/>
          <w:b/>
          <w:sz w:val="24"/>
          <w:szCs w:val="24"/>
          <w:lang w:val="hr-HR"/>
        </w:rPr>
        <w:t>Slogin</w:t>
      </w:r>
      <w:proofErr w:type="spellEnd"/>
      <w:r w:rsidR="005A09A2">
        <w:rPr>
          <w:rFonts w:ascii="Arial" w:hAnsi="Arial" w:cs="Arial"/>
          <w:b/>
          <w:sz w:val="24"/>
          <w:szCs w:val="24"/>
          <w:lang w:val="hr-HR"/>
        </w:rPr>
        <w:t xml:space="preserve"> kula 2, VI kat</w:t>
      </w:r>
      <w:r w:rsidR="00091631">
        <w:rPr>
          <w:rFonts w:ascii="Arial" w:hAnsi="Arial" w:cs="Arial"/>
          <w:b/>
          <w:sz w:val="24"/>
          <w:szCs w:val="24"/>
          <w:lang w:val="hr-HR"/>
        </w:rPr>
        <w:t xml:space="preserve"> (konferencijska sala – 601)</w:t>
      </w:r>
      <w:r w:rsidR="0013540F">
        <w:rPr>
          <w:rFonts w:ascii="Arial" w:hAnsi="Arial" w:cs="Arial"/>
          <w:b/>
          <w:sz w:val="24"/>
          <w:szCs w:val="24"/>
          <w:lang w:val="hr-HR"/>
        </w:rPr>
        <w:t>.</w:t>
      </w:r>
    </w:p>
    <w:p w:rsidR="002E0507" w:rsidRPr="00373EAD" w:rsidRDefault="002E0507" w:rsidP="002E0507">
      <w:pPr>
        <w:ind w:firstLine="720"/>
        <w:jc w:val="both"/>
        <w:rPr>
          <w:rFonts w:ascii="Arial" w:hAnsi="Arial" w:cs="Arial"/>
          <w:b/>
          <w:sz w:val="24"/>
          <w:szCs w:val="24"/>
          <w:lang w:val="hr-HR"/>
        </w:rPr>
      </w:pPr>
      <w:r>
        <w:rPr>
          <w:rFonts w:ascii="Arial" w:hAnsi="Arial" w:cs="Arial"/>
          <w:sz w:val="24"/>
          <w:szCs w:val="24"/>
          <w:lang w:val="hr-HR"/>
        </w:rPr>
        <w:t>Pisano testiranje i intervju provodi se u cilju prethodne provjere znanja i sposobnosti kandidata / kandidatkinja koji / koje ispunjavaju for</w:t>
      </w:r>
      <w:r w:rsidR="00D43121">
        <w:rPr>
          <w:rFonts w:ascii="Arial" w:hAnsi="Arial" w:cs="Arial"/>
          <w:sz w:val="24"/>
          <w:szCs w:val="24"/>
          <w:lang w:val="hr-HR"/>
        </w:rPr>
        <w:t>malne uvjete iz Javnog natječaja</w:t>
      </w:r>
      <w:r>
        <w:rPr>
          <w:rFonts w:ascii="Arial" w:hAnsi="Arial" w:cs="Arial"/>
          <w:sz w:val="24"/>
          <w:szCs w:val="24"/>
          <w:lang w:val="hr-HR"/>
        </w:rPr>
        <w:t xml:space="preserve"> za</w:t>
      </w:r>
      <w:r w:rsidRPr="00074B9A">
        <w:rPr>
          <w:rFonts w:ascii="Arial" w:hAnsi="Arial" w:cs="Arial"/>
          <w:sz w:val="24"/>
          <w:szCs w:val="24"/>
          <w:lang w:val="hr-HR"/>
        </w:rPr>
        <w:t xml:space="preserve"> </w:t>
      </w:r>
      <w:r w:rsidR="00091631">
        <w:rPr>
          <w:rFonts w:ascii="Arial" w:hAnsi="Arial" w:cs="Arial"/>
          <w:sz w:val="24"/>
          <w:szCs w:val="24"/>
          <w:lang w:val="hr-HR"/>
        </w:rPr>
        <w:t>imenovanje pročelnika / pročelnice Upravnog odjela za kulturu, sport i tehničku kulturu</w:t>
      </w:r>
      <w:r w:rsidR="0013540F">
        <w:rPr>
          <w:rFonts w:ascii="Arial" w:hAnsi="Arial" w:cs="Arial"/>
          <w:sz w:val="24"/>
          <w:szCs w:val="24"/>
          <w:lang w:val="hr-HR"/>
        </w:rPr>
        <w:t xml:space="preserve"> </w:t>
      </w:r>
      <w:r w:rsidR="004E5BC2">
        <w:rPr>
          <w:rFonts w:ascii="Arial" w:hAnsi="Arial" w:cs="Arial"/>
          <w:sz w:val="24"/>
          <w:szCs w:val="24"/>
          <w:lang w:val="hr-HR"/>
        </w:rPr>
        <w:t>Primorsko-goranske županije,</w:t>
      </w:r>
      <w:r>
        <w:rPr>
          <w:rFonts w:ascii="Arial" w:hAnsi="Arial" w:cs="Arial"/>
          <w:sz w:val="24"/>
          <w:szCs w:val="24"/>
          <w:lang w:val="hr-HR"/>
        </w:rPr>
        <w:t xml:space="preserve"> </w:t>
      </w:r>
      <w:r w:rsidRPr="005972C7">
        <w:rPr>
          <w:rFonts w:ascii="Arial" w:hAnsi="Arial" w:cs="Arial"/>
          <w:sz w:val="24"/>
          <w:szCs w:val="24"/>
          <w:lang w:val="hr-HR"/>
        </w:rPr>
        <w:t>objavljen</w:t>
      </w:r>
      <w:r w:rsidR="00D43121">
        <w:rPr>
          <w:rFonts w:ascii="Arial" w:hAnsi="Arial" w:cs="Arial"/>
          <w:sz w:val="24"/>
          <w:szCs w:val="24"/>
          <w:lang w:val="hr-HR"/>
        </w:rPr>
        <w:t xml:space="preserve">og </w:t>
      </w:r>
      <w:r w:rsidR="00091631">
        <w:rPr>
          <w:rFonts w:ascii="Arial" w:hAnsi="Arial" w:cs="Arial"/>
          <w:sz w:val="24"/>
          <w:szCs w:val="24"/>
          <w:lang w:val="hr-HR"/>
        </w:rPr>
        <w:t>25</w:t>
      </w:r>
      <w:r w:rsidR="00F274BB">
        <w:rPr>
          <w:rFonts w:ascii="Arial" w:hAnsi="Arial" w:cs="Arial"/>
          <w:sz w:val="24"/>
          <w:szCs w:val="24"/>
          <w:lang w:val="hr-HR"/>
        </w:rPr>
        <w:t>. siječnja</w:t>
      </w:r>
      <w:r w:rsidR="009E70EF">
        <w:rPr>
          <w:rFonts w:ascii="Arial" w:hAnsi="Arial" w:cs="Arial"/>
          <w:sz w:val="24"/>
          <w:szCs w:val="24"/>
          <w:lang w:val="hr-HR"/>
        </w:rPr>
        <w:t xml:space="preserve"> </w:t>
      </w:r>
      <w:r w:rsidR="00F274BB">
        <w:rPr>
          <w:rFonts w:ascii="Arial" w:hAnsi="Arial" w:cs="Arial"/>
          <w:sz w:val="24"/>
          <w:szCs w:val="24"/>
          <w:lang w:val="hr-HR"/>
        </w:rPr>
        <w:t>2019</w:t>
      </w:r>
      <w:r>
        <w:rPr>
          <w:rFonts w:ascii="Arial" w:hAnsi="Arial" w:cs="Arial"/>
          <w:sz w:val="24"/>
          <w:szCs w:val="24"/>
          <w:lang w:val="hr-HR"/>
        </w:rPr>
        <w:t>. godi</w:t>
      </w:r>
      <w:r w:rsidR="004E5BC2">
        <w:rPr>
          <w:rFonts w:ascii="Arial" w:hAnsi="Arial" w:cs="Arial"/>
          <w:sz w:val="24"/>
          <w:szCs w:val="24"/>
          <w:lang w:val="hr-HR"/>
        </w:rPr>
        <w:t>n</w:t>
      </w:r>
      <w:r w:rsidR="009E70EF">
        <w:rPr>
          <w:rFonts w:ascii="Arial" w:hAnsi="Arial" w:cs="Arial"/>
          <w:sz w:val="24"/>
          <w:szCs w:val="24"/>
          <w:lang w:val="hr-HR"/>
        </w:rPr>
        <w:t xml:space="preserve">e </w:t>
      </w:r>
      <w:r w:rsidR="00091631">
        <w:rPr>
          <w:rFonts w:ascii="Arial" w:hAnsi="Arial" w:cs="Arial"/>
          <w:sz w:val="24"/>
          <w:szCs w:val="24"/>
          <w:lang w:val="hr-HR"/>
        </w:rPr>
        <w:t>u „Narodnim novinama“ broj 9</w:t>
      </w:r>
      <w:r w:rsidR="00F274BB">
        <w:rPr>
          <w:rFonts w:ascii="Arial" w:hAnsi="Arial" w:cs="Arial"/>
          <w:sz w:val="24"/>
          <w:szCs w:val="24"/>
          <w:lang w:val="hr-HR"/>
        </w:rPr>
        <w:t>/19</w:t>
      </w:r>
      <w:r>
        <w:rPr>
          <w:rFonts w:ascii="Arial" w:hAnsi="Arial" w:cs="Arial"/>
          <w:sz w:val="24"/>
          <w:szCs w:val="24"/>
          <w:lang w:val="hr-HR"/>
        </w:rPr>
        <w:t xml:space="preserve"> i na web stranici Primorsko-goranske županije </w:t>
      </w:r>
      <w:hyperlink r:id="rId8" w:history="1">
        <w:r w:rsidRPr="00DE0B59">
          <w:rPr>
            <w:rStyle w:val="Hyperlink"/>
            <w:rFonts w:ascii="Arial" w:hAnsi="Arial" w:cs="Arial"/>
            <w:sz w:val="24"/>
            <w:szCs w:val="24"/>
            <w:lang w:val="hr-HR"/>
          </w:rPr>
          <w:t>www.pgz.hr</w:t>
        </w:r>
      </w:hyperlink>
      <w:r>
        <w:rPr>
          <w:rFonts w:ascii="Arial" w:hAnsi="Arial" w:cs="Arial"/>
          <w:sz w:val="24"/>
          <w:szCs w:val="24"/>
          <w:lang w:val="hr-HR"/>
        </w:rPr>
        <w:t xml:space="preserve"> .</w:t>
      </w:r>
    </w:p>
    <w:p w:rsidR="000A448B" w:rsidRDefault="002E0507" w:rsidP="004E5BC2">
      <w:pPr>
        <w:ind w:firstLine="708"/>
        <w:jc w:val="both"/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sz w:val="24"/>
          <w:szCs w:val="24"/>
          <w:lang w:val="hr-HR"/>
        </w:rPr>
        <w:t>Prethodnoj provjeri znanja i sposobnosti mogu pristupiti samo kandidati / kandidatkinje koji / koje ispunjavaju for</w:t>
      </w:r>
      <w:r w:rsidR="00D43121">
        <w:rPr>
          <w:rFonts w:ascii="Arial" w:hAnsi="Arial" w:cs="Arial"/>
          <w:sz w:val="24"/>
          <w:szCs w:val="24"/>
          <w:lang w:val="hr-HR"/>
        </w:rPr>
        <w:t>malne uvjete iz Javnog natječaja</w:t>
      </w:r>
      <w:r>
        <w:rPr>
          <w:rFonts w:ascii="Arial" w:hAnsi="Arial" w:cs="Arial"/>
          <w:sz w:val="24"/>
          <w:szCs w:val="24"/>
          <w:lang w:val="hr-HR"/>
        </w:rPr>
        <w:t xml:space="preserve"> i koji </w:t>
      </w:r>
      <w:r w:rsidRPr="00C46557">
        <w:rPr>
          <w:rFonts w:ascii="Arial" w:hAnsi="Arial" w:cs="Arial"/>
          <w:sz w:val="24"/>
          <w:szCs w:val="24"/>
          <w:lang w:val="hr-HR"/>
        </w:rPr>
        <w:t>dobiju poseban pisani poziv za testiranje.</w:t>
      </w:r>
      <w:r>
        <w:rPr>
          <w:rFonts w:ascii="Arial" w:hAnsi="Arial" w:cs="Arial"/>
          <w:sz w:val="24"/>
          <w:szCs w:val="24"/>
          <w:lang w:val="hr-HR"/>
        </w:rPr>
        <w:t xml:space="preserve"> Za kandidata / kandidatkinju koji / koja ne pristupi pisanom testiranju i/ili intervjuu, smatrati će se da je povukao / povukla pri</w:t>
      </w:r>
      <w:r w:rsidR="00D43121">
        <w:rPr>
          <w:rFonts w:ascii="Arial" w:hAnsi="Arial" w:cs="Arial"/>
          <w:sz w:val="24"/>
          <w:szCs w:val="24"/>
          <w:lang w:val="hr-HR"/>
        </w:rPr>
        <w:t>javu na predmetni Javni natječaj</w:t>
      </w:r>
      <w:r>
        <w:rPr>
          <w:rFonts w:ascii="Arial" w:hAnsi="Arial" w:cs="Arial"/>
          <w:sz w:val="24"/>
          <w:szCs w:val="24"/>
          <w:lang w:val="hr-HR"/>
        </w:rPr>
        <w:t xml:space="preserve">. </w:t>
      </w:r>
    </w:p>
    <w:p w:rsidR="00C3706F" w:rsidRPr="004E5BC2" w:rsidRDefault="002E0507" w:rsidP="00C3706F">
      <w:pPr>
        <w:ind w:firstLine="720"/>
        <w:jc w:val="both"/>
        <w:rPr>
          <w:rFonts w:ascii="Arial" w:hAnsi="Arial" w:cs="Arial"/>
          <w:b/>
          <w:sz w:val="24"/>
          <w:szCs w:val="24"/>
          <w:lang w:val="hr-HR"/>
        </w:rPr>
      </w:pPr>
      <w:r w:rsidRPr="00373EAD">
        <w:rPr>
          <w:rFonts w:ascii="Arial" w:hAnsi="Arial" w:cs="Arial"/>
          <w:b/>
          <w:sz w:val="24"/>
          <w:szCs w:val="24"/>
          <w:lang w:val="hr-HR"/>
        </w:rPr>
        <w:t xml:space="preserve">Intervju s kandidatima / kandidatkinjama </w:t>
      </w:r>
      <w:r w:rsidR="00C3706F">
        <w:rPr>
          <w:rFonts w:ascii="Arial" w:hAnsi="Arial" w:cs="Arial"/>
          <w:b/>
          <w:sz w:val="24"/>
          <w:szCs w:val="24"/>
          <w:lang w:val="hr-HR"/>
        </w:rPr>
        <w:t xml:space="preserve">koji / </w:t>
      </w:r>
      <w:r w:rsidRPr="00373EAD">
        <w:rPr>
          <w:rFonts w:ascii="Arial" w:hAnsi="Arial" w:cs="Arial"/>
          <w:b/>
          <w:sz w:val="24"/>
          <w:szCs w:val="24"/>
          <w:lang w:val="hr-HR"/>
        </w:rPr>
        <w:t>koje na pisanom testiranju ostvare najmanje ili više od 50% ukupnog broja bod</w:t>
      </w:r>
      <w:r>
        <w:rPr>
          <w:rFonts w:ascii="Arial" w:hAnsi="Arial" w:cs="Arial"/>
          <w:b/>
          <w:sz w:val="24"/>
          <w:szCs w:val="24"/>
          <w:lang w:val="hr-HR"/>
        </w:rPr>
        <w:t xml:space="preserve">ova održati će se </w:t>
      </w:r>
      <w:r w:rsidR="00C3706F">
        <w:rPr>
          <w:rFonts w:ascii="Arial" w:hAnsi="Arial" w:cs="Arial"/>
          <w:b/>
          <w:sz w:val="24"/>
          <w:szCs w:val="24"/>
          <w:lang w:val="hr-HR"/>
        </w:rPr>
        <w:t>istoga dana s početkom u 10, 30 sati.</w:t>
      </w:r>
    </w:p>
    <w:p w:rsidR="000A448B" w:rsidRDefault="002E0507" w:rsidP="004E5BC2">
      <w:pPr>
        <w:ind w:firstLine="720"/>
        <w:jc w:val="both"/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sz w:val="24"/>
          <w:szCs w:val="24"/>
          <w:lang w:val="hr-HR"/>
        </w:rPr>
        <w:t xml:space="preserve">Upute i obavijesti kandidatima / kandidatkinjama, te pravila i postupak prethodne provjere znanja i sposobnosti kandidata, objavljene su na web – stranici Primorsko-goranske županije: </w:t>
      </w:r>
      <w:hyperlink r:id="rId9" w:history="1">
        <w:r w:rsidRPr="001B1829">
          <w:rPr>
            <w:rStyle w:val="Hyperlink"/>
            <w:rFonts w:ascii="Arial" w:hAnsi="Arial" w:cs="Arial"/>
            <w:sz w:val="24"/>
            <w:szCs w:val="24"/>
            <w:lang w:val="hr-HR"/>
          </w:rPr>
          <w:t>www.pgz.hr</w:t>
        </w:r>
      </w:hyperlink>
      <w:r>
        <w:rPr>
          <w:rFonts w:ascii="Arial" w:hAnsi="Arial" w:cs="Arial"/>
          <w:sz w:val="24"/>
          <w:szCs w:val="24"/>
          <w:lang w:val="hr-HR"/>
        </w:rPr>
        <w:t xml:space="preserve">. </w:t>
      </w:r>
    </w:p>
    <w:p w:rsidR="000A448B" w:rsidRDefault="002E0507" w:rsidP="002E0507">
      <w:pPr>
        <w:ind w:firstLine="720"/>
        <w:jc w:val="both"/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sz w:val="24"/>
          <w:szCs w:val="24"/>
          <w:lang w:val="hr-HR"/>
        </w:rPr>
        <w:t xml:space="preserve">Napomena: Po dolasku na prethodnu provjeru znanja i sposobnosti, od kandidata / kandidatkinja će biti zatraženo predočavanje odgovarajuće identifikacijske isprave radi utvrđivanja identiteta. </w:t>
      </w:r>
    </w:p>
    <w:p w:rsidR="002E0507" w:rsidRDefault="002E0507" w:rsidP="004E5BC2">
      <w:pPr>
        <w:ind w:firstLine="720"/>
        <w:jc w:val="both"/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ab/>
        <w:t xml:space="preserve">                                                                                  </w:t>
      </w:r>
      <w:r w:rsidR="004E5BC2">
        <w:rPr>
          <w:rFonts w:ascii="Arial" w:hAnsi="Arial" w:cs="Arial"/>
          <w:sz w:val="24"/>
          <w:szCs w:val="24"/>
          <w:lang w:val="hr-HR"/>
        </w:rPr>
        <w:t xml:space="preserve">                    </w:t>
      </w:r>
    </w:p>
    <w:p w:rsidR="002E0507" w:rsidRDefault="002E0507" w:rsidP="002E0507">
      <w:pPr>
        <w:ind w:firstLine="720"/>
        <w:jc w:val="both"/>
        <w:rPr>
          <w:rFonts w:ascii="Arial" w:hAnsi="Arial" w:cs="Arial"/>
          <w:b/>
          <w:sz w:val="24"/>
          <w:szCs w:val="24"/>
          <w:lang w:val="hr-HR"/>
        </w:rPr>
      </w:pP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ab/>
      </w:r>
      <w:r w:rsidR="00D43121">
        <w:rPr>
          <w:rFonts w:ascii="Arial" w:hAnsi="Arial" w:cs="Arial"/>
          <w:b/>
          <w:sz w:val="24"/>
          <w:szCs w:val="24"/>
          <w:lang w:val="hr-HR"/>
        </w:rPr>
        <w:t>Predsjednica</w:t>
      </w:r>
      <w:r w:rsidR="000A448B">
        <w:rPr>
          <w:rFonts w:ascii="Arial" w:hAnsi="Arial" w:cs="Arial"/>
          <w:b/>
          <w:sz w:val="24"/>
          <w:szCs w:val="24"/>
          <w:lang w:val="hr-HR"/>
        </w:rPr>
        <w:t xml:space="preserve"> Povjerenstva</w:t>
      </w:r>
    </w:p>
    <w:p w:rsidR="000A448B" w:rsidRPr="00B4437A" w:rsidRDefault="000A448B" w:rsidP="002E0507">
      <w:pPr>
        <w:ind w:firstLine="720"/>
        <w:jc w:val="both"/>
        <w:rPr>
          <w:rFonts w:ascii="Arial" w:hAnsi="Arial" w:cs="Arial"/>
          <w:sz w:val="24"/>
          <w:szCs w:val="24"/>
          <w:lang w:val="hr-HR"/>
        </w:rPr>
      </w:pPr>
    </w:p>
    <w:p w:rsidR="002E0507" w:rsidRPr="005972C7" w:rsidRDefault="002E0507" w:rsidP="002E0507">
      <w:pPr>
        <w:jc w:val="both"/>
        <w:rPr>
          <w:rFonts w:ascii="Arial" w:hAnsi="Arial" w:cs="Arial"/>
          <w:b/>
          <w:sz w:val="24"/>
          <w:szCs w:val="24"/>
          <w:lang w:val="hr-HR"/>
        </w:rPr>
      </w:pPr>
      <w:r w:rsidRPr="005972C7">
        <w:rPr>
          <w:rFonts w:ascii="Arial" w:hAnsi="Arial" w:cs="Arial"/>
          <w:sz w:val="24"/>
          <w:szCs w:val="24"/>
          <w:lang w:val="hr-HR"/>
        </w:rPr>
        <w:tab/>
      </w:r>
      <w:r w:rsidRPr="005972C7"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 xml:space="preserve"> </w:t>
      </w:r>
      <w:r w:rsidRPr="005972C7">
        <w:rPr>
          <w:rFonts w:ascii="Arial" w:hAnsi="Arial" w:cs="Arial"/>
          <w:sz w:val="24"/>
          <w:szCs w:val="24"/>
          <w:lang w:val="hr-HR"/>
        </w:rPr>
        <w:tab/>
      </w:r>
      <w:r w:rsidRPr="005972C7">
        <w:rPr>
          <w:rFonts w:ascii="Arial" w:hAnsi="Arial" w:cs="Arial"/>
          <w:sz w:val="24"/>
          <w:szCs w:val="24"/>
          <w:lang w:val="hr-HR"/>
        </w:rPr>
        <w:tab/>
      </w:r>
      <w:r w:rsidRPr="005972C7">
        <w:rPr>
          <w:rFonts w:ascii="Arial" w:hAnsi="Arial" w:cs="Arial"/>
          <w:sz w:val="24"/>
          <w:szCs w:val="24"/>
          <w:lang w:val="hr-HR"/>
        </w:rPr>
        <w:tab/>
      </w:r>
      <w:r w:rsidR="00747466" w:rsidRPr="00A510DA">
        <w:rPr>
          <w:rFonts w:ascii="Arial" w:hAnsi="Arial" w:cs="Arial"/>
          <w:b/>
          <w:sz w:val="24"/>
          <w:szCs w:val="24"/>
          <w:lang w:val="hr-HR"/>
        </w:rPr>
        <w:t xml:space="preserve">                              </w:t>
      </w:r>
      <w:r w:rsidR="00F274BB">
        <w:rPr>
          <w:rFonts w:ascii="Arial" w:hAnsi="Arial" w:cs="Arial"/>
          <w:b/>
          <w:sz w:val="24"/>
          <w:szCs w:val="24"/>
          <w:lang w:val="hr-HR"/>
        </w:rPr>
        <w:t xml:space="preserve"> </w:t>
      </w:r>
      <w:bookmarkStart w:id="0" w:name="_GoBack"/>
      <w:bookmarkEnd w:id="0"/>
      <w:r w:rsidR="00997E53">
        <w:rPr>
          <w:rFonts w:ascii="Arial" w:hAnsi="Arial" w:cs="Arial"/>
          <w:b/>
          <w:sz w:val="24"/>
          <w:szCs w:val="24"/>
          <w:lang w:val="hr-HR"/>
        </w:rPr>
        <w:t xml:space="preserve">v.r. </w:t>
      </w:r>
      <w:r w:rsidR="00091631">
        <w:rPr>
          <w:rFonts w:ascii="Arial" w:hAnsi="Arial" w:cs="Arial"/>
          <w:b/>
          <w:sz w:val="24"/>
          <w:szCs w:val="24"/>
          <w:lang w:val="hr-HR"/>
        </w:rPr>
        <w:t xml:space="preserve">Martina </w:t>
      </w:r>
      <w:proofErr w:type="spellStart"/>
      <w:r w:rsidR="00091631">
        <w:rPr>
          <w:rFonts w:ascii="Arial" w:hAnsi="Arial" w:cs="Arial"/>
          <w:b/>
          <w:sz w:val="24"/>
          <w:szCs w:val="24"/>
          <w:lang w:val="hr-HR"/>
        </w:rPr>
        <w:t>Požarić</w:t>
      </w:r>
      <w:proofErr w:type="spellEnd"/>
      <w:r w:rsidR="00091631">
        <w:rPr>
          <w:rFonts w:ascii="Arial" w:hAnsi="Arial" w:cs="Arial"/>
          <w:b/>
          <w:sz w:val="24"/>
          <w:szCs w:val="24"/>
          <w:lang w:val="hr-HR"/>
        </w:rPr>
        <w:t xml:space="preserve">, </w:t>
      </w:r>
      <w:proofErr w:type="spellStart"/>
      <w:r w:rsidR="00091631">
        <w:rPr>
          <w:rFonts w:ascii="Arial" w:hAnsi="Arial" w:cs="Arial"/>
          <w:b/>
          <w:sz w:val="24"/>
          <w:szCs w:val="24"/>
          <w:lang w:val="hr-HR"/>
        </w:rPr>
        <w:t>mag.iur</w:t>
      </w:r>
      <w:proofErr w:type="spellEnd"/>
      <w:r>
        <w:rPr>
          <w:rFonts w:ascii="Arial" w:hAnsi="Arial" w:cs="Arial"/>
          <w:b/>
          <w:sz w:val="24"/>
          <w:szCs w:val="24"/>
          <w:lang w:val="hr-HR"/>
        </w:rPr>
        <w:t>.</w:t>
      </w:r>
    </w:p>
    <w:sectPr w:rsidR="002E0507" w:rsidRPr="005972C7" w:rsidSect="000E1FE2">
      <w:pgSz w:w="11906" w:h="16838"/>
      <w:pgMar w:top="709" w:right="1418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C75853"/>
    <w:multiLevelType w:val="hybridMultilevel"/>
    <w:tmpl w:val="15327232"/>
    <w:lvl w:ilvl="0" w:tplc="D592007C">
      <w:numFmt w:val="bullet"/>
      <w:lvlText w:val="-"/>
      <w:lvlJc w:val="left"/>
      <w:pPr>
        <w:ind w:left="1140" w:hanging="360"/>
      </w:pPr>
      <w:rPr>
        <w:rFonts w:ascii="Arial" w:eastAsia="Times New Roman" w:hAnsi="Arial" w:cs="Arial" w:hint="default"/>
        <w:b/>
      </w:rPr>
    </w:lvl>
    <w:lvl w:ilvl="1" w:tplc="041A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0507"/>
    <w:rsid w:val="00007733"/>
    <w:rsid w:val="00091631"/>
    <w:rsid w:val="000A448B"/>
    <w:rsid w:val="000E1399"/>
    <w:rsid w:val="000E1FE2"/>
    <w:rsid w:val="0013540F"/>
    <w:rsid w:val="002D4387"/>
    <w:rsid w:val="002E0507"/>
    <w:rsid w:val="00421F0D"/>
    <w:rsid w:val="00435107"/>
    <w:rsid w:val="00467458"/>
    <w:rsid w:val="004A690F"/>
    <w:rsid w:val="004E5BC2"/>
    <w:rsid w:val="0057067D"/>
    <w:rsid w:val="005A09A2"/>
    <w:rsid w:val="006618DD"/>
    <w:rsid w:val="00672856"/>
    <w:rsid w:val="00747466"/>
    <w:rsid w:val="008120BE"/>
    <w:rsid w:val="008C5583"/>
    <w:rsid w:val="008E08FD"/>
    <w:rsid w:val="008E7A63"/>
    <w:rsid w:val="00933290"/>
    <w:rsid w:val="00997E53"/>
    <w:rsid w:val="009A18AF"/>
    <w:rsid w:val="009E70EF"/>
    <w:rsid w:val="00A510DA"/>
    <w:rsid w:val="00A62C30"/>
    <w:rsid w:val="00BB2755"/>
    <w:rsid w:val="00C101FA"/>
    <w:rsid w:val="00C2590C"/>
    <w:rsid w:val="00C3706F"/>
    <w:rsid w:val="00C73146"/>
    <w:rsid w:val="00D17343"/>
    <w:rsid w:val="00D43121"/>
    <w:rsid w:val="00D557A0"/>
    <w:rsid w:val="00E31A99"/>
    <w:rsid w:val="00F27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050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2E0507"/>
    <w:rPr>
      <w:color w:val="0000FF"/>
      <w:u w:val="single"/>
    </w:rPr>
  </w:style>
  <w:style w:type="paragraph" w:styleId="Header">
    <w:name w:val="header"/>
    <w:basedOn w:val="Normal"/>
    <w:link w:val="HeaderChar"/>
    <w:rsid w:val="002E0507"/>
    <w:pPr>
      <w:tabs>
        <w:tab w:val="center" w:pos="4536"/>
        <w:tab w:val="right" w:pos="9072"/>
      </w:tabs>
      <w:overflowPunct/>
      <w:autoSpaceDE/>
      <w:autoSpaceDN/>
      <w:adjustRightInd/>
      <w:textAlignment w:val="auto"/>
    </w:pPr>
    <w:rPr>
      <w:sz w:val="24"/>
      <w:szCs w:val="24"/>
      <w:lang w:val="hr-HR"/>
    </w:rPr>
  </w:style>
  <w:style w:type="character" w:customStyle="1" w:styleId="HeaderChar">
    <w:name w:val="Header Char"/>
    <w:basedOn w:val="DefaultParagraphFont"/>
    <w:link w:val="Header"/>
    <w:rsid w:val="002E0507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E05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0507"/>
    <w:rPr>
      <w:rFonts w:ascii="Tahoma" w:eastAsia="Times New Roman" w:hAnsi="Tahoma" w:cs="Tahoma"/>
      <w:sz w:val="16"/>
      <w:szCs w:val="16"/>
      <w:lang w:val="en-US" w:eastAsia="hr-HR"/>
    </w:rPr>
  </w:style>
  <w:style w:type="paragraph" w:styleId="ListParagraph">
    <w:name w:val="List Paragraph"/>
    <w:basedOn w:val="Normal"/>
    <w:uiPriority w:val="34"/>
    <w:qFormat/>
    <w:rsid w:val="00E31A9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050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2E0507"/>
    <w:rPr>
      <w:color w:val="0000FF"/>
      <w:u w:val="single"/>
    </w:rPr>
  </w:style>
  <w:style w:type="paragraph" w:styleId="Header">
    <w:name w:val="header"/>
    <w:basedOn w:val="Normal"/>
    <w:link w:val="HeaderChar"/>
    <w:rsid w:val="002E0507"/>
    <w:pPr>
      <w:tabs>
        <w:tab w:val="center" w:pos="4536"/>
        <w:tab w:val="right" w:pos="9072"/>
      </w:tabs>
      <w:overflowPunct/>
      <w:autoSpaceDE/>
      <w:autoSpaceDN/>
      <w:adjustRightInd/>
      <w:textAlignment w:val="auto"/>
    </w:pPr>
    <w:rPr>
      <w:sz w:val="24"/>
      <w:szCs w:val="24"/>
      <w:lang w:val="hr-HR"/>
    </w:rPr>
  </w:style>
  <w:style w:type="character" w:customStyle="1" w:styleId="HeaderChar">
    <w:name w:val="Header Char"/>
    <w:basedOn w:val="DefaultParagraphFont"/>
    <w:link w:val="Header"/>
    <w:rsid w:val="002E0507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E05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0507"/>
    <w:rPr>
      <w:rFonts w:ascii="Tahoma" w:eastAsia="Times New Roman" w:hAnsi="Tahoma" w:cs="Tahoma"/>
      <w:sz w:val="16"/>
      <w:szCs w:val="16"/>
      <w:lang w:val="en-US" w:eastAsia="hr-HR"/>
    </w:rPr>
  </w:style>
  <w:style w:type="paragraph" w:styleId="ListParagraph">
    <w:name w:val="List Paragraph"/>
    <w:basedOn w:val="Normal"/>
    <w:uiPriority w:val="34"/>
    <w:qFormat/>
    <w:rsid w:val="00E31A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gz.hr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pgz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367</Words>
  <Characters>2098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Đeni Stipinović</dc:creator>
  <cp:lastModifiedBy>Đeni Stipinović</cp:lastModifiedBy>
  <cp:revision>5</cp:revision>
  <cp:lastPrinted>2015-12-28T10:09:00Z</cp:lastPrinted>
  <dcterms:created xsi:type="dcterms:W3CDTF">2019-02-13T13:51:00Z</dcterms:created>
  <dcterms:modified xsi:type="dcterms:W3CDTF">2019-02-14T13:58:00Z</dcterms:modified>
</cp:coreProperties>
</file>