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746BF1" w:rsidRPr="00AF7355" w:rsidTr="00E62F22">
        <w:tc>
          <w:tcPr>
            <w:tcW w:w="4786" w:type="dxa"/>
          </w:tcPr>
          <w:p w:rsidR="00746BF1" w:rsidRPr="00AF7355" w:rsidRDefault="0056241A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46BF1">
              <w:rPr>
                <w:rFonts w:ascii="Arial" w:hAnsi="Arial" w:cs="Arial"/>
                <w:b/>
              </w:rPr>
              <w:t xml:space="preserve">                </w:t>
            </w:r>
            <w:r w:rsidR="00746BF1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468AA6" wp14:editId="3E41ED61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023C6B5F" wp14:editId="62EFD9C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</w:t>
            </w:r>
            <w:r w:rsidR="0074232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746BF1" w:rsidRPr="00AF7355" w:rsidTr="00E62F22">
        <w:tc>
          <w:tcPr>
            <w:tcW w:w="4786" w:type="dxa"/>
          </w:tcPr>
          <w:p w:rsidR="00EE1663" w:rsidRPr="00EE1663" w:rsidRDefault="00746BF1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E1663">
              <w:rPr>
                <w:rFonts w:ascii="Arial" w:hAnsi="Arial" w:cs="Arial"/>
                <w:b/>
              </w:rPr>
              <w:t xml:space="preserve">PRIMORSKO-GORANSKA ŽUPANIJA  </w:t>
            </w:r>
          </w:p>
          <w:p w:rsidR="00746BF1" w:rsidRPr="00AF7355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353"/>
            </w:tblGrid>
            <w:tr w:rsidR="0074232F" w:rsidRPr="0087000E" w:rsidTr="0065248F">
              <w:trPr>
                <w:trHeight w:val="125"/>
              </w:trPr>
              <w:tc>
                <w:tcPr>
                  <w:tcW w:w="5353" w:type="dxa"/>
                </w:tcPr>
                <w:p w:rsidR="0074232F" w:rsidRPr="0087000E" w:rsidRDefault="0074232F" w:rsidP="0074232F">
                  <w:pPr>
                    <w:tabs>
                      <w:tab w:val="left" w:pos="5137"/>
                    </w:tabs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 xml:space="preserve">      </w:t>
                  </w:r>
                  <w:r w:rsidRPr="0087000E"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 xml:space="preserve">UPRAVNI ODJEL ZA </w:t>
                  </w: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>REGIONALNI RAZVOJ, INFRASTRUKTURU I UPRAVLJANJE PROJEKTIMA</w:t>
                  </w:r>
                </w:p>
                <w:p w:rsidR="0074232F" w:rsidRPr="0087000E" w:rsidRDefault="0074232F" w:rsidP="0065248F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74232F" w:rsidRPr="000B6FB6" w:rsidRDefault="0074232F" w:rsidP="0074232F">
            <w:pPr>
              <w:jc w:val="both"/>
              <w:rPr>
                <w:rFonts w:ascii="Arial" w:hAnsi="Arial" w:cs="Arial"/>
              </w:rPr>
            </w:pPr>
            <w:r w:rsidRPr="000B6FB6">
              <w:rPr>
                <w:rFonts w:ascii="Arial" w:hAnsi="Arial" w:cs="Arial"/>
              </w:rPr>
              <w:t>KLASA: 112-03/1</w:t>
            </w:r>
            <w:r>
              <w:rPr>
                <w:rFonts w:ascii="Arial" w:hAnsi="Arial" w:cs="Arial"/>
              </w:rPr>
              <w:t>9</w:t>
            </w:r>
            <w:r w:rsidRPr="000B6FB6">
              <w:rPr>
                <w:rFonts w:ascii="Arial" w:hAnsi="Arial" w:cs="Arial"/>
              </w:rPr>
              <w:t>-01/</w:t>
            </w:r>
            <w:r>
              <w:rPr>
                <w:rFonts w:ascii="Arial" w:hAnsi="Arial" w:cs="Arial"/>
              </w:rPr>
              <w:t>8</w:t>
            </w:r>
          </w:p>
          <w:p w:rsidR="0074232F" w:rsidRDefault="0074232F" w:rsidP="0074232F">
            <w:pPr>
              <w:jc w:val="both"/>
              <w:rPr>
                <w:rFonts w:ascii="Arial" w:hAnsi="Arial" w:cs="Arial"/>
              </w:rPr>
            </w:pPr>
            <w:r w:rsidRPr="000B6FB6">
              <w:rPr>
                <w:rFonts w:ascii="Arial" w:hAnsi="Arial" w:cs="Arial"/>
              </w:rPr>
              <w:t>URBROJ: 2170/1-06-02/</w:t>
            </w:r>
            <w:r>
              <w:rPr>
                <w:rFonts w:ascii="Arial" w:hAnsi="Arial" w:cs="Arial"/>
              </w:rPr>
              <w:t>2</w:t>
            </w:r>
            <w:r w:rsidRPr="000B6FB6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9</w:t>
            </w:r>
            <w:r w:rsidRPr="000B6FB6">
              <w:rPr>
                <w:rFonts w:ascii="Arial" w:hAnsi="Arial" w:cs="Arial"/>
              </w:rPr>
              <w:t>-</w:t>
            </w:r>
            <w:r w:rsidR="00BE78AD">
              <w:rPr>
                <w:rFonts w:ascii="Arial" w:hAnsi="Arial" w:cs="Arial"/>
              </w:rPr>
              <w:t>5</w:t>
            </w:r>
          </w:p>
          <w:p w:rsidR="0074232F" w:rsidRPr="000B6FB6" w:rsidRDefault="0074232F" w:rsidP="0074232F">
            <w:pPr>
              <w:jc w:val="both"/>
              <w:rPr>
                <w:rFonts w:ascii="Arial" w:hAnsi="Arial" w:cs="Arial"/>
              </w:rPr>
            </w:pPr>
          </w:p>
          <w:p w:rsidR="0074232F" w:rsidRPr="000B6FB6" w:rsidRDefault="0074232F" w:rsidP="0074232F">
            <w:pPr>
              <w:jc w:val="both"/>
              <w:rPr>
                <w:rFonts w:ascii="Arial" w:hAnsi="Arial" w:cs="Arial"/>
              </w:rPr>
            </w:pPr>
            <w:r w:rsidRPr="000B6FB6">
              <w:rPr>
                <w:rFonts w:ascii="Arial" w:hAnsi="Arial" w:cs="Arial"/>
              </w:rPr>
              <w:t xml:space="preserve">Rijeka, </w:t>
            </w:r>
            <w:r w:rsidR="00BE78AD">
              <w:rPr>
                <w:rFonts w:ascii="Arial" w:hAnsi="Arial" w:cs="Arial"/>
              </w:rPr>
              <w:t>8.</w:t>
            </w:r>
            <w:r w:rsidRPr="000B6F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srpnja</w:t>
            </w:r>
            <w:r w:rsidRPr="000B6FB6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9</w:t>
            </w:r>
            <w:r w:rsidRPr="000B6FB6">
              <w:rPr>
                <w:rFonts w:ascii="Arial" w:hAnsi="Arial" w:cs="Arial"/>
              </w:rPr>
              <w:t>.</w:t>
            </w:r>
          </w:p>
          <w:p w:rsidR="0074232F" w:rsidRPr="000B6FB6" w:rsidRDefault="0074232F" w:rsidP="0074232F">
            <w:pPr>
              <w:jc w:val="both"/>
              <w:rPr>
                <w:rFonts w:ascii="Arial" w:hAnsi="Arial" w:cs="Arial"/>
              </w:rPr>
            </w:pPr>
          </w:p>
          <w:p w:rsidR="00864A02" w:rsidRPr="00D61BE7" w:rsidRDefault="00864A02" w:rsidP="00EE1663">
            <w:pPr>
              <w:jc w:val="both"/>
              <w:rPr>
                <w:rFonts w:ascii="Arial" w:hAnsi="Arial" w:cs="Arial"/>
              </w:rPr>
            </w:pPr>
          </w:p>
        </w:tc>
      </w:tr>
    </w:tbl>
    <w:p w:rsidR="00161948" w:rsidRDefault="0074232F" w:rsidP="0074232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Pročelnik</w:t>
      </w:r>
      <w:r w:rsidR="000F3914">
        <w:rPr>
          <w:rFonts w:ascii="Arial" w:hAnsi="Arial" w:cs="Arial"/>
        </w:rPr>
        <w:t xml:space="preserve"> </w:t>
      </w:r>
      <w:r w:rsidR="00864A02">
        <w:rPr>
          <w:rFonts w:ascii="Arial" w:hAnsi="Arial" w:cs="Arial"/>
        </w:rPr>
        <w:t>Upravn</w:t>
      </w:r>
      <w:r w:rsidR="00EE1663">
        <w:rPr>
          <w:rFonts w:ascii="Arial" w:hAnsi="Arial" w:cs="Arial"/>
        </w:rPr>
        <w:t>og odje</w:t>
      </w:r>
      <w:r w:rsidR="004020E5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za regionalni razvoj, infrastrukturu i upravljanje projektima</w:t>
      </w:r>
      <w:r w:rsidR="007307A7">
        <w:rPr>
          <w:rFonts w:ascii="Arial" w:hAnsi="Arial" w:cs="Arial"/>
        </w:rPr>
        <w:t xml:space="preserve"> Primorsko-goranske </w:t>
      </w:r>
      <w:r w:rsidR="00746BF1">
        <w:rPr>
          <w:rFonts w:ascii="Arial" w:hAnsi="Arial" w:cs="Arial"/>
        </w:rPr>
        <w:t>županije,</w:t>
      </w:r>
      <w:r w:rsidR="00746BF1" w:rsidRPr="00AC6738">
        <w:rPr>
          <w:rFonts w:ascii="Arial" w:hAnsi="Arial" w:cs="Arial"/>
        </w:rPr>
        <w:t xml:space="preserve"> </w:t>
      </w:r>
      <w:r w:rsidR="00746BF1">
        <w:rPr>
          <w:rFonts w:ascii="Arial" w:hAnsi="Arial" w:cs="Arial"/>
        </w:rPr>
        <w:t>temeljem članka</w:t>
      </w:r>
      <w:r w:rsidR="00746BF1" w:rsidRPr="00AC6738">
        <w:rPr>
          <w:rFonts w:ascii="Arial" w:hAnsi="Arial" w:cs="Arial"/>
        </w:rPr>
        <w:t xml:space="preserve"> 19.</w:t>
      </w:r>
      <w:r w:rsidR="004B5216">
        <w:rPr>
          <w:rFonts w:ascii="Arial" w:hAnsi="Arial" w:cs="Arial"/>
        </w:rPr>
        <w:t xml:space="preserve"> i 29.</w:t>
      </w:r>
      <w:r w:rsidR="00746BF1" w:rsidRPr="00AC6738">
        <w:rPr>
          <w:rFonts w:ascii="Arial" w:hAnsi="Arial" w:cs="Arial"/>
        </w:rPr>
        <w:t xml:space="preserve"> Zakona o službenicima i namještenicima u lokalnoj i područnoj (regionalnoj) samoupravi („Narodne novine“ broj 86/08</w:t>
      </w:r>
      <w:r w:rsidR="00EB520B">
        <w:rPr>
          <w:rFonts w:ascii="Arial" w:hAnsi="Arial" w:cs="Arial"/>
        </w:rPr>
        <w:t xml:space="preserve">, </w:t>
      </w:r>
      <w:r w:rsidR="00746BF1">
        <w:rPr>
          <w:rFonts w:ascii="Arial" w:hAnsi="Arial" w:cs="Arial"/>
        </w:rPr>
        <w:t>61/11</w:t>
      </w:r>
      <w:r w:rsidR="00EB520B">
        <w:rPr>
          <w:rFonts w:ascii="Arial" w:hAnsi="Arial" w:cs="Arial"/>
        </w:rPr>
        <w:t xml:space="preserve"> i 4/18</w:t>
      </w:r>
      <w:r w:rsidR="00746BF1">
        <w:rPr>
          <w:rFonts w:ascii="Arial" w:hAnsi="Arial" w:cs="Arial"/>
        </w:rPr>
        <w:t xml:space="preserve">), </w:t>
      </w:r>
      <w:r w:rsidR="00746BF1" w:rsidRPr="00AC6738">
        <w:rPr>
          <w:rFonts w:ascii="Arial" w:hAnsi="Arial" w:cs="Arial"/>
        </w:rPr>
        <w:t>objavljuje slijedeće</w:t>
      </w:r>
    </w:p>
    <w:p w:rsidR="005E3AEB" w:rsidRDefault="005E3AEB" w:rsidP="00746BF1">
      <w:pPr>
        <w:jc w:val="both"/>
        <w:rPr>
          <w:rFonts w:ascii="Arial" w:hAnsi="Arial" w:cs="Arial"/>
        </w:rPr>
      </w:pPr>
    </w:p>
    <w:p w:rsidR="004817D3" w:rsidRPr="00AC6738" w:rsidRDefault="004817D3" w:rsidP="00746BF1">
      <w:pPr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>UPUTE I OBAVIJESTI KANDIDATIMA / KANDIDATKINJAMA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 xml:space="preserve">koji podnose prijavu na </w:t>
      </w:r>
    </w:p>
    <w:p w:rsidR="00746BF1" w:rsidRPr="00AC6738" w:rsidRDefault="004B5216" w:rsidP="00746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OGLAS</w:t>
      </w:r>
      <w:r w:rsidR="00746BF1">
        <w:rPr>
          <w:rFonts w:ascii="Arial" w:hAnsi="Arial" w:cs="Arial"/>
          <w:b/>
        </w:rPr>
        <w:t xml:space="preserve"> ZA PRIJAM U SLUŽBU U</w:t>
      </w:r>
    </w:p>
    <w:p w:rsidR="0074232F" w:rsidRDefault="00EE1663" w:rsidP="004817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UPRAVNI ODJ</w:t>
      </w:r>
      <w:r w:rsidR="004020E5">
        <w:rPr>
          <w:rFonts w:ascii="Arial" w:hAnsi="Arial" w:cs="Arial"/>
          <w:b/>
        </w:rPr>
        <w:t xml:space="preserve">EL </w:t>
      </w:r>
      <w:r w:rsidR="0074232F">
        <w:rPr>
          <w:rFonts w:ascii="Arial" w:hAnsi="Arial" w:cs="Arial"/>
          <w:b/>
        </w:rPr>
        <w:t xml:space="preserve">ZA REGIONALNI RAZVOJ, INFRASTRUKTURU </w:t>
      </w:r>
    </w:p>
    <w:p w:rsidR="0096647F" w:rsidRDefault="0074232F" w:rsidP="007423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UPRAVLJANJE PROJEKTIMA</w:t>
      </w:r>
      <w:r w:rsidR="008036B2">
        <w:rPr>
          <w:rFonts w:ascii="Arial" w:hAnsi="Arial" w:cs="Arial"/>
          <w:b/>
        </w:rPr>
        <w:t xml:space="preserve"> </w:t>
      </w:r>
      <w:r w:rsidR="00746BF1" w:rsidRPr="00AC6738">
        <w:rPr>
          <w:rFonts w:ascii="Arial" w:hAnsi="Arial" w:cs="Arial"/>
          <w:b/>
        </w:rPr>
        <w:t>PRIMORSKO-GORANSKE ŽUPANIJE</w:t>
      </w:r>
    </w:p>
    <w:p w:rsidR="004817D3" w:rsidRDefault="004817D3" w:rsidP="004817D3">
      <w:pPr>
        <w:jc w:val="center"/>
        <w:rPr>
          <w:rFonts w:ascii="Arial" w:hAnsi="Arial" w:cs="Arial"/>
          <w:b/>
        </w:rPr>
      </w:pPr>
    </w:p>
    <w:p w:rsidR="00161948" w:rsidRDefault="00691101" w:rsidP="009E7B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</w:t>
      </w:r>
      <w:r w:rsidR="0074232F">
        <w:rPr>
          <w:rFonts w:ascii="Arial" w:hAnsi="Arial" w:cs="Arial"/>
          <w:b/>
        </w:rPr>
        <w:t>privremena</w:t>
      </w:r>
      <w:r w:rsidR="00591DA6">
        <w:rPr>
          <w:rFonts w:ascii="Arial" w:hAnsi="Arial" w:cs="Arial"/>
          <w:b/>
        </w:rPr>
        <w:t xml:space="preserve"> </w:t>
      </w:r>
      <w:r w:rsidR="0074232F">
        <w:rPr>
          <w:rFonts w:ascii="Arial" w:hAnsi="Arial" w:cs="Arial"/>
          <w:b/>
        </w:rPr>
        <w:t>radna mjesta</w:t>
      </w:r>
      <w:r w:rsidR="0096647F" w:rsidRPr="0011198D">
        <w:rPr>
          <w:rFonts w:ascii="Arial" w:hAnsi="Arial" w:cs="Arial"/>
          <w:b/>
        </w:rPr>
        <w:t>:</w:t>
      </w:r>
    </w:p>
    <w:p w:rsidR="00746BF1" w:rsidRPr="00C10B08" w:rsidRDefault="00746BF1" w:rsidP="00746BF1">
      <w:pPr>
        <w:jc w:val="center"/>
        <w:rPr>
          <w:rFonts w:ascii="Arial" w:hAnsi="Arial" w:cs="Arial"/>
          <w:b/>
        </w:rPr>
      </w:pPr>
    </w:p>
    <w:p w:rsidR="0074232F" w:rsidRDefault="0074232F" w:rsidP="0074232F">
      <w:pPr>
        <w:numPr>
          <w:ilvl w:val="0"/>
          <w:numId w:val="30"/>
        </w:numPr>
        <w:contextualSpacing/>
        <w:jc w:val="both"/>
        <w:rPr>
          <w:rFonts w:ascii="Arial" w:hAnsi="Arial" w:cs="Arial"/>
          <w:b/>
        </w:rPr>
      </w:pPr>
      <w:r w:rsidRPr="000B6FB6">
        <w:rPr>
          <w:rFonts w:ascii="Arial" w:hAnsi="Arial" w:cs="Arial"/>
          <w:b/>
        </w:rPr>
        <w:t>VIŠI STRUČNI SURAD</w:t>
      </w:r>
      <w:r>
        <w:rPr>
          <w:rFonts w:ascii="Arial" w:hAnsi="Arial" w:cs="Arial"/>
          <w:b/>
        </w:rPr>
        <w:t>NIK / VIŠA STRUČNA SURADNICA ZA RAD NA PROJEKTU JOINT_SECAP</w:t>
      </w:r>
      <w:r w:rsidRPr="000B6FB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1</w:t>
      </w:r>
      <w:r w:rsidRPr="000B6FB6">
        <w:rPr>
          <w:rFonts w:ascii="Arial" w:hAnsi="Arial" w:cs="Arial"/>
          <w:b/>
        </w:rPr>
        <w:t xml:space="preserve"> izvršitelj / izvršiteljica</w:t>
      </w:r>
      <w:r>
        <w:rPr>
          <w:rFonts w:ascii="Arial" w:hAnsi="Arial" w:cs="Arial"/>
          <w:b/>
        </w:rPr>
        <w:t xml:space="preserve"> – </w:t>
      </w:r>
      <w:r w:rsidRPr="000B6FB6">
        <w:rPr>
          <w:rFonts w:ascii="Arial" w:hAnsi="Arial" w:cs="Arial"/>
          <w:b/>
        </w:rPr>
        <w:t xml:space="preserve">na određeno vrijeme </w:t>
      </w:r>
      <w:r>
        <w:rPr>
          <w:rFonts w:ascii="Arial" w:hAnsi="Arial" w:cs="Arial"/>
          <w:b/>
        </w:rPr>
        <w:t>za vrijeme trajanja projekta</w:t>
      </w:r>
    </w:p>
    <w:p w:rsidR="0074232F" w:rsidRPr="00A24DBF" w:rsidRDefault="0074232F" w:rsidP="0074232F">
      <w:pPr>
        <w:ind w:left="786"/>
        <w:contextualSpacing/>
        <w:jc w:val="both"/>
        <w:rPr>
          <w:rFonts w:ascii="Arial" w:hAnsi="Arial" w:cs="Arial"/>
          <w:b/>
        </w:rPr>
      </w:pPr>
    </w:p>
    <w:p w:rsidR="0074232F" w:rsidRPr="0074232F" w:rsidRDefault="0074232F" w:rsidP="0074232F">
      <w:pPr>
        <w:pStyle w:val="ListParagraph"/>
        <w:ind w:left="786"/>
        <w:jc w:val="both"/>
        <w:rPr>
          <w:rFonts w:ascii="Arial" w:hAnsi="Arial" w:cs="Arial"/>
          <w:b/>
        </w:rPr>
      </w:pPr>
      <w:r w:rsidRPr="0074232F">
        <w:rPr>
          <w:rFonts w:ascii="Arial" w:hAnsi="Arial" w:cs="Arial"/>
          <w:b/>
        </w:rPr>
        <w:t>OPIS POSLOVA privremenog radnog mjesta „Viši stručni suradnik / Viša stručna suradnica za rad na pr</w:t>
      </w:r>
      <w:r>
        <w:rPr>
          <w:rFonts w:ascii="Arial" w:hAnsi="Arial" w:cs="Arial"/>
          <w:b/>
        </w:rPr>
        <w:t>ojektu JOINT_SECAP</w:t>
      </w:r>
      <w:r w:rsidRPr="0074232F">
        <w:rPr>
          <w:rFonts w:ascii="Arial" w:hAnsi="Arial" w:cs="Arial"/>
          <w:b/>
        </w:rPr>
        <w:t xml:space="preserve">“: </w:t>
      </w:r>
    </w:p>
    <w:p w:rsidR="0074232F" w:rsidRPr="000966FE" w:rsidRDefault="0074232F" w:rsidP="0074232F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obavlja određene složenije poslove vezane </w:t>
      </w:r>
      <w:r w:rsidRPr="006E4260">
        <w:rPr>
          <w:rFonts w:ascii="Arial" w:hAnsi="Arial" w:cs="Arial"/>
          <w:color w:val="000000"/>
        </w:rPr>
        <w:t xml:space="preserve">za </w:t>
      </w:r>
      <w:r>
        <w:rPr>
          <w:rFonts w:ascii="Arial" w:hAnsi="Arial" w:cs="Arial"/>
          <w:color w:val="000000"/>
        </w:rPr>
        <w:t>provedbu i praćenje projekta JOINT_SECAP</w:t>
      </w:r>
      <w:r w:rsidRPr="00E25A4E">
        <w:rPr>
          <w:rFonts w:ascii="Arial" w:hAnsi="Arial" w:cs="Arial"/>
          <w:color w:val="000000"/>
        </w:rPr>
        <w:t>.</w:t>
      </w:r>
    </w:p>
    <w:p w:rsidR="0074232F" w:rsidRPr="00D9724A" w:rsidRDefault="0074232F" w:rsidP="0074232F">
      <w:pPr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</w:rPr>
      </w:pPr>
      <w:r w:rsidRPr="000966FE">
        <w:rPr>
          <w:rFonts w:ascii="Arial" w:eastAsia="Calibri" w:hAnsi="Arial" w:cs="Arial"/>
        </w:rPr>
        <w:t>sudjeluje u izvršenju projektnih aktivnosti i usklađivanju s ciljevima</w:t>
      </w:r>
      <w:r>
        <w:rPr>
          <w:rFonts w:ascii="Arial" w:eastAsia="Calibri" w:hAnsi="Arial" w:cs="Arial"/>
        </w:rPr>
        <w:t xml:space="preserve"> </w:t>
      </w:r>
      <w:r w:rsidRPr="00D9724A">
        <w:rPr>
          <w:rFonts w:ascii="Arial" w:eastAsia="Calibri" w:hAnsi="Arial" w:cs="Arial"/>
        </w:rPr>
        <w:t>projekta</w:t>
      </w:r>
    </w:p>
    <w:p w:rsidR="0074232F" w:rsidRPr="0006731D" w:rsidRDefault="0074232F" w:rsidP="0074232F">
      <w:pPr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</w:rPr>
      </w:pPr>
      <w:r w:rsidRPr="0006731D">
        <w:rPr>
          <w:rFonts w:ascii="Arial" w:eastAsia="Calibri" w:hAnsi="Arial" w:cs="Arial"/>
        </w:rPr>
        <w:t>obavlja komunikaciju s vodećim partnerom i voditeljima projektnih aktivnosti</w:t>
      </w:r>
    </w:p>
    <w:p w:rsidR="0074232F" w:rsidRPr="0006731D" w:rsidRDefault="0074232F" w:rsidP="0074232F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06731D">
        <w:rPr>
          <w:rFonts w:ascii="Arial" w:hAnsi="Arial" w:cs="Arial"/>
        </w:rPr>
        <w:t>obavlja komunikaciju s nadležnim tijelima u Republici Hrvatskoj i Europskoj uniji</w:t>
      </w:r>
    </w:p>
    <w:p w:rsidR="0074232F" w:rsidRPr="0006731D" w:rsidRDefault="0074232F" w:rsidP="0074232F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06731D">
        <w:rPr>
          <w:rFonts w:ascii="Arial" w:hAnsi="Arial" w:cs="Arial"/>
        </w:rPr>
        <w:t>obavlja planiranje, pripremu i izvještavanje o tehničkim aktivnostima</w:t>
      </w:r>
    </w:p>
    <w:p w:rsidR="0074232F" w:rsidRPr="0006731D" w:rsidRDefault="0074232F" w:rsidP="0074232F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06731D">
        <w:rPr>
          <w:rFonts w:ascii="Arial" w:hAnsi="Arial" w:cs="Arial"/>
        </w:rPr>
        <w:t>priprema i provodi postupke nabave</w:t>
      </w:r>
    </w:p>
    <w:p w:rsidR="0074232F" w:rsidRPr="0006731D" w:rsidRDefault="0074232F" w:rsidP="0074232F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06731D">
        <w:rPr>
          <w:rFonts w:ascii="Arial" w:hAnsi="Arial" w:cs="Arial"/>
        </w:rPr>
        <w:t>sudjeluje na sastancima projektnih partnera</w:t>
      </w:r>
    </w:p>
    <w:p w:rsidR="0074232F" w:rsidRPr="0006731D" w:rsidRDefault="0074232F" w:rsidP="0074232F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06731D">
        <w:rPr>
          <w:rFonts w:ascii="Arial" w:hAnsi="Arial" w:cs="Arial"/>
        </w:rPr>
        <w:t>planira i osigurava pravodobnu provedbu pojedinih aktivnosti na projektu te prati dinamiku provedbe projekta</w:t>
      </w:r>
    </w:p>
    <w:p w:rsidR="0074232F" w:rsidRPr="0006731D" w:rsidRDefault="0074232F" w:rsidP="0074232F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06731D">
        <w:rPr>
          <w:rFonts w:ascii="Arial" w:hAnsi="Arial" w:cs="Arial"/>
        </w:rPr>
        <w:t>otklanja potencijalne rizike za uspješnu provedbu projekta</w:t>
      </w:r>
    </w:p>
    <w:p w:rsidR="0074232F" w:rsidRPr="0006731D" w:rsidRDefault="0074232F" w:rsidP="0074232F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06731D">
        <w:rPr>
          <w:rFonts w:ascii="Arial" w:hAnsi="Arial" w:cs="Arial"/>
        </w:rPr>
        <w:t>prati, primjenjuje i provodi sve relevantne propise i procedure</w:t>
      </w:r>
    </w:p>
    <w:p w:rsidR="0074232F" w:rsidRPr="0006731D" w:rsidRDefault="0074232F" w:rsidP="0074232F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06731D">
        <w:rPr>
          <w:rFonts w:ascii="Arial" w:hAnsi="Arial" w:cs="Arial"/>
        </w:rPr>
        <w:t>financijski prati i kontrolira troškove i proračun projekta</w:t>
      </w:r>
    </w:p>
    <w:p w:rsidR="0074232F" w:rsidRPr="0006731D" w:rsidRDefault="0074232F" w:rsidP="0074232F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06731D">
        <w:rPr>
          <w:rFonts w:ascii="Arial" w:hAnsi="Arial" w:cs="Arial"/>
        </w:rPr>
        <w:t xml:space="preserve">prikuplja odgovarajuće podatke i dokumentaciju te izrađuje izvještaje o provedbi projekta te druge ad </w:t>
      </w:r>
      <w:proofErr w:type="spellStart"/>
      <w:r w:rsidRPr="0006731D">
        <w:rPr>
          <w:rFonts w:ascii="Arial" w:hAnsi="Arial" w:cs="Arial"/>
        </w:rPr>
        <w:t>hoc</w:t>
      </w:r>
      <w:proofErr w:type="spellEnd"/>
      <w:r w:rsidRPr="0006731D">
        <w:rPr>
          <w:rFonts w:ascii="Arial" w:hAnsi="Arial" w:cs="Arial"/>
        </w:rPr>
        <w:t xml:space="preserve"> izvještaje po potrebi i na zahtjev nadležnih tijela</w:t>
      </w:r>
    </w:p>
    <w:p w:rsidR="0074232F" w:rsidRPr="0006731D" w:rsidRDefault="0074232F" w:rsidP="0074232F">
      <w:pPr>
        <w:pStyle w:val="ListParagraph"/>
        <w:numPr>
          <w:ilvl w:val="0"/>
          <w:numId w:val="27"/>
        </w:numPr>
        <w:contextualSpacing w:val="0"/>
        <w:jc w:val="both"/>
        <w:rPr>
          <w:rFonts w:ascii="Arial" w:hAnsi="Arial" w:cs="Arial"/>
        </w:rPr>
      </w:pPr>
      <w:r w:rsidRPr="0006731D">
        <w:rPr>
          <w:rFonts w:ascii="Arial" w:hAnsi="Arial" w:cs="Arial"/>
        </w:rPr>
        <w:t>obavlja i ostale poslove po nalogu pročelnika.</w:t>
      </w:r>
    </w:p>
    <w:p w:rsidR="0074232F" w:rsidRDefault="0074232F" w:rsidP="0074232F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Arial" w:eastAsia="Calibri" w:hAnsi="Arial" w:cs="Arial"/>
        </w:rPr>
      </w:pPr>
    </w:p>
    <w:p w:rsidR="0074232F" w:rsidRDefault="0074232F" w:rsidP="0074232F">
      <w:pPr>
        <w:numPr>
          <w:ilvl w:val="0"/>
          <w:numId w:val="30"/>
        </w:numPr>
        <w:contextualSpacing/>
        <w:jc w:val="both"/>
        <w:rPr>
          <w:rFonts w:ascii="Arial" w:hAnsi="Arial" w:cs="Arial"/>
          <w:b/>
        </w:rPr>
      </w:pPr>
      <w:r w:rsidRPr="000B6FB6">
        <w:rPr>
          <w:rFonts w:ascii="Arial" w:hAnsi="Arial" w:cs="Arial"/>
          <w:b/>
        </w:rPr>
        <w:lastRenderedPageBreak/>
        <w:t>VIŠI STRUČNI SURAD</w:t>
      </w:r>
      <w:r>
        <w:rPr>
          <w:rFonts w:ascii="Arial" w:hAnsi="Arial" w:cs="Arial"/>
          <w:b/>
        </w:rPr>
        <w:t>NIK / VIŠA STRUČNA SURADNICA ZA RAD NA PROJEKTU EXCOVER</w:t>
      </w:r>
      <w:r w:rsidRPr="000B6FB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1</w:t>
      </w:r>
      <w:r w:rsidRPr="000B6FB6">
        <w:rPr>
          <w:rFonts w:ascii="Arial" w:hAnsi="Arial" w:cs="Arial"/>
          <w:b/>
        </w:rPr>
        <w:t xml:space="preserve"> izvršitelj / izvršiteljica</w:t>
      </w:r>
      <w:r>
        <w:rPr>
          <w:rFonts w:ascii="Arial" w:hAnsi="Arial" w:cs="Arial"/>
          <w:b/>
        </w:rPr>
        <w:t xml:space="preserve"> – </w:t>
      </w:r>
      <w:r w:rsidRPr="000B6FB6">
        <w:rPr>
          <w:rFonts w:ascii="Arial" w:hAnsi="Arial" w:cs="Arial"/>
          <w:b/>
        </w:rPr>
        <w:t xml:space="preserve">na određeno vrijeme </w:t>
      </w:r>
      <w:r>
        <w:rPr>
          <w:rFonts w:ascii="Arial" w:hAnsi="Arial" w:cs="Arial"/>
          <w:b/>
        </w:rPr>
        <w:t>za vrijeme trajanja projekta</w:t>
      </w:r>
    </w:p>
    <w:p w:rsidR="0074232F" w:rsidRPr="00A24DBF" w:rsidRDefault="0074232F" w:rsidP="0074232F">
      <w:pPr>
        <w:ind w:left="786"/>
        <w:contextualSpacing/>
        <w:jc w:val="both"/>
        <w:rPr>
          <w:rFonts w:ascii="Arial" w:hAnsi="Arial" w:cs="Arial"/>
          <w:b/>
        </w:rPr>
      </w:pPr>
    </w:p>
    <w:p w:rsidR="0074232F" w:rsidRPr="0074232F" w:rsidRDefault="0074232F" w:rsidP="0074232F">
      <w:pPr>
        <w:pStyle w:val="ListParagraph"/>
        <w:ind w:left="786"/>
        <w:jc w:val="both"/>
        <w:rPr>
          <w:rFonts w:ascii="Arial" w:hAnsi="Arial" w:cs="Arial"/>
          <w:b/>
        </w:rPr>
      </w:pPr>
      <w:r w:rsidRPr="0074232F">
        <w:rPr>
          <w:rFonts w:ascii="Arial" w:hAnsi="Arial" w:cs="Arial"/>
          <w:b/>
        </w:rPr>
        <w:t>OPIS POSLOVA privremenog radnog mjesta „Viši stručni suradnik / Viša stručna suradnica za rad na pr</w:t>
      </w:r>
      <w:r>
        <w:rPr>
          <w:rFonts w:ascii="Arial" w:hAnsi="Arial" w:cs="Arial"/>
          <w:b/>
        </w:rPr>
        <w:t>ojektu EXCOVER</w:t>
      </w:r>
      <w:r w:rsidRPr="0074232F">
        <w:rPr>
          <w:rFonts w:ascii="Arial" w:hAnsi="Arial" w:cs="Arial"/>
          <w:b/>
        </w:rPr>
        <w:t xml:space="preserve">“: </w:t>
      </w:r>
    </w:p>
    <w:p w:rsidR="0074232F" w:rsidRPr="000966FE" w:rsidRDefault="0074232F" w:rsidP="0074232F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obavlja određene složenije poslove vezane </w:t>
      </w:r>
      <w:r w:rsidRPr="006E4260">
        <w:rPr>
          <w:rFonts w:ascii="Arial" w:hAnsi="Arial" w:cs="Arial"/>
          <w:color w:val="000000"/>
        </w:rPr>
        <w:t xml:space="preserve">za </w:t>
      </w:r>
      <w:r>
        <w:rPr>
          <w:rFonts w:ascii="Arial" w:hAnsi="Arial" w:cs="Arial"/>
          <w:color w:val="000000"/>
        </w:rPr>
        <w:t>provedbu i praćenje projekta EXCOVER</w:t>
      </w:r>
    </w:p>
    <w:p w:rsidR="0074232F" w:rsidRPr="00D9724A" w:rsidRDefault="0074232F" w:rsidP="0074232F">
      <w:pPr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</w:rPr>
      </w:pPr>
      <w:r w:rsidRPr="000966FE">
        <w:rPr>
          <w:rFonts w:ascii="Arial" w:eastAsia="Calibri" w:hAnsi="Arial" w:cs="Arial"/>
        </w:rPr>
        <w:t>sudjeluje u izvršenju projektnih aktivnosti i usklađivanju s ciljevima</w:t>
      </w:r>
      <w:r>
        <w:rPr>
          <w:rFonts w:ascii="Arial" w:eastAsia="Calibri" w:hAnsi="Arial" w:cs="Arial"/>
        </w:rPr>
        <w:t xml:space="preserve"> </w:t>
      </w:r>
      <w:r w:rsidRPr="00D9724A">
        <w:rPr>
          <w:rFonts w:ascii="Arial" w:eastAsia="Calibri" w:hAnsi="Arial" w:cs="Arial"/>
        </w:rPr>
        <w:t>projekta</w:t>
      </w:r>
    </w:p>
    <w:p w:rsidR="0074232F" w:rsidRPr="0006731D" w:rsidRDefault="0074232F" w:rsidP="0074232F">
      <w:pPr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</w:rPr>
      </w:pPr>
      <w:r w:rsidRPr="0006731D">
        <w:rPr>
          <w:rFonts w:ascii="Arial" w:eastAsia="Calibri" w:hAnsi="Arial" w:cs="Arial"/>
        </w:rPr>
        <w:t>obavlja komunikaciju s vodećim partnerom i voditeljima projektnih aktivnosti</w:t>
      </w:r>
    </w:p>
    <w:p w:rsidR="0074232F" w:rsidRPr="0006731D" w:rsidRDefault="0074232F" w:rsidP="0074232F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06731D">
        <w:rPr>
          <w:rFonts w:ascii="Arial" w:hAnsi="Arial" w:cs="Arial"/>
        </w:rPr>
        <w:t>obavlja komunikaciju s nadležnim tijelima u Republici Hrvatskoj i Europskoj uniji</w:t>
      </w:r>
    </w:p>
    <w:p w:rsidR="0074232F" w:rsidRPr="0006731D" w:rsidRDefault="0074232F" w:rsidP="0074232F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06731D">
        <w:rPr>
          <w:rFonts w:ascii="Arial" w:hAnsi="Arial" w:cs="Arial"/>
        </w:rPr>
        <w:t>obavlja planiranje, pripremu i izvještavanje o tehničkim aktivnostima</w:t>
      </w:r>
    </w:p>
    <w:p w:rsidR="0074232F" w:rsidRPr="0006731D" w:rsidRDefault="0074232F" w:rsidP="0074232F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06731D">
        <w:rPr>
          <w:rFonts w:ascii="Arial" w:hAnsi="Arial" w:cs="Arial"/>
        </w:rPr>
        <w:t>priprema i provodi postupke nabave</w:t>
      </w:r>
    </w:p>
    <w:p w:rsidR="0074232F" w:rsidRPr="0006731D" w:rsidRDefault="0074232F" w:rsidP="0074232F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06731D">
        <w:rPr>
          <w:rFonts w:ascii="Arial" w:hAnsi="Arial" w:cs="Arial"/>
        </w:rPr>
        <w:t>sudjeluje na sastancima projektnih partnera</w:t>
      </w:r>
    </w:p>
    <w:p w:rsidR="0074232F" w:rsidRPr="0006731D" w:rsidRDefault="0074232F" w:rsidP="0074232F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06731D">
        <w:rPr>
          <w:rFonts w:ascii="Arial" w:hAnsi="Arial" w:cs="Arial"/>
        </w:rPr>
        <w:t>planira i osigurava pravodobnu provedbu pojedinih aktivnosti na projektu te prati dinamiku provedbe projekta</w:t>
      </w:r>
    </w:p>
    <w:p w:rsidR="0074232F" w:rsidRPr="0006731D" w:rsidRDefault="0074232F" w:rsidP="0074232F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06731D">
        <w:rPr>
          <w:rFonts w:ascii="Arial" w:hAnsi="Arial" w:cs="Arial"/>
        </w:rPr>
        <w:t>otklanja potencijalne rizike za uspješnu provedbu projekta</w:t>
      </w:r>
    </w:p>
    <w:p w:rsidR="0074232F" w:rsidRPr="0006731D" w:rsidRDefault="0074232F" w:rsidP="0074232F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06731D">
        <w:rPr>
          <w:rFonts w:ascii="Arial" w:hAnsi="Arial" w:cs="Arial"/>
        </w:rPr>
        <w:t>prati, primjenjuje i provodi sve relevantne propise i procedure</w:t>
      </w:r>
    </w:p>
    <w:p w:rsidR="0074232F" w:rsidRPr="0006731D" w:rsidRDefault="0074232F" w:rsidP="0074232F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06731D">
        <w:rPr>
          <w:rFonts w:ascii="Arial" w:hAnsi="Arial" w:cs="Arial"/>
        </w:rPr>
        <w:t>financijski prati i kontrolira troškove i proračun projekta</w:t>
      </w:r>
    </w:p>
    <w:p w:rsidR="0074232F" w:rsidRPr="0006731D" w:rsidRDefault="0074232F" w:rsidP="0074232F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06731D">
        <w:rPr>
          <w:rFonts w:ascii="Arial" w:hAnsi="Arial" w:cs="Arial"/>
        </w:rPr>
        <w:t xml:space="preserve">prikuplja odgovarajuće podatke i dokumentaciju te izrađuje izvještaje o provedbi projekta te druge ad </w:t>
      </w:r>
      <w:proofErr w:type="spellStart"/>
      <w:r w:rsidRPr="0006731D">
        <w:rPr>
          <w:rFonts w:ascii="Arial" w:hAnsi="Arial" w:cs="Arial"/>
        </w:rPr>
        <w:t>hoc</w:t>
      </w:r>
      <w:proofErr w:type="spellEnd"/>
      <w:r w:rsidRPr="0006731D">
        <w:rPr>
          <w:rFonts w:ascii="Arial" w:hAnsi="Arial" w:cs="Arial"/>
        </w:rPr>
        <w:t xml:space="preserve"> izvještaje po potrebi i na zahtjev nadležnih tijela</w:t>
      </w:r>
    </w:p>
    <w:p w:rsidR="0074232F" w:rsidRPr="0006731D" w:rsidRDefault="0074232F" w:rsidP="0074232F">
      <w:pPr>
        <w:pStyle w:val="ListParagraph"/>
        <w:numPr>
          <w:ilvl w:val="0"/>
          <w:numId w:val="27"/>
        </w:numPr>
        <w:contextualSpacing w:val="0"/>
        <w:jc w:val="both"/>
        <w:rPr>
          <w:rFonts w:ascii="Arial" w:hAnsi="Arial" w:cs="Arial"/>
        </w:rPr>
      </w:pPr>
      <w:r w:rsidRPr="0006731D">
        <w:rPr>
          <w:rFonts w:ascii="Arial" w:hAnsi="Arial" w:cs="Arial"/>
        </w:rPr>
        <w:t>obavlja i ostale poslove po nalogu pročelnika.</w:t>
      </w:r>
    </w:p>
    <w:p w:rsidR="007706E3" w:rsidRPr="00EE1663" w:rsidRDefault="007706E3" w:rsidP="00EE1663">
      <w:pPr>
        <w:jc w:val="both"/>
        <w:rPr>
          <w:rFonts w:ascii="Arial" w:hAnsi="Arial" w:cs="Arial"/>
          <w:b/>
        </w:rPr>
      </w:pPr>
    </w:p>
    <w:p w:rsidR="007706E3" w:rsidRDefault="007706E3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746BF1" w:rsidRPr="008036B2" w:rsidRDefault="008036B2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746BF1" w:rsidRPr="008036B2">
        <w:rPr>
          <w:rFonts w:ascii="Arial" w:hAnsi="Arial" w:cs="Arial"/>
          <w:b/>
        </w:rPr>
        <w:t>. PODACI O PLAĆI:</w:t>
      </w:r>
    </w:p>
    <w:p w:rsidR="00746BF1" w:rsidRDefault="00746BF1" w:rsidP="00746BF1">
      <w:pPr>
        <w:overflowPunct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C10B08">
        <w:rPr>
          <w:rFonts w:ascii="Arial" w:hAnsi="Arial" w:cs="Arial"/>
        </w:rPr>
        <w:t>Plaća je utvrđena Odlukom o koeficijentima za obračun plaća službenika i namještenika u upravnim tijelima Primorsko-goranske županije („Službene novine Primorsko-goranske županije“ broj 36/10</w:t>
      </w:r>
      <w:r>
        <w:rPr>
          <w:rFonts w:ascii="Arial" w:hAnsi="Arial" w:cs="Arial"/>
        </w:rPr>
        <w:t xml:space="preserve">, </w:t>
      </w:r>
      <w:r w:rsidRPr="00C10B08">
        <w:rPr>
          <w:rFonts w:ascii="Arial" w:hAnsi="Arial" w:cs="Arial"/>
        </w:rPr>
        <w:t>12/11</w:t>
      </w:r>
      <w:r>
        <w:rPr>
          <w:rFonts w:ascii="Arial" w:hAnsi="Arial" w:cs="Arial"/>
        </w:rPr>
        <w:t xml:space="preserve"> i 36/14</w:t>
      </w:r>
      <w:r w:rsidRPr="00C10B08">
        <w:rPr>
          <w:rFonts w:ascii="Arial" w:hAnsi="Arial" w:cs="Arial"/>
        </w:rPr>
        <w:t>).</w:t>
      </w:r>
    </w:p>
    <w:p w:rsidR="007706E3" w:rsidRPr="00C10B08" w:rsidRDefault="007706E3" w:rsidP="006911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Osnovnu plaću službenika raspoređe</w:t>
      </w:r>
      <w:r w:rsidR="00EE1663">
        <w:rPr>
          <w:rFonts w:ascii="Arial" w:hAnsi="Arial" w:cs="Arial"/>
        </w:rPr>
        <w:t>nog na radno mjesto viši stručni suradnik</w:t>
      </w:r>
      <w:r>
        <w:rPr>
          <w:rFonts w:ascii="Arial" w:hAnsi="Arial" w:cs="Arial"/>
        </w:rPr>
        <w:t xml:space="preserve"> </w:t>
      </w:r>
      <w:r w:rsidRPr="00AC6738">
        <w:rPr>
          <w:rFonts w:ascii="Arial" w:hAnsi="Arial" w:cs="Arial"/>
        </w:rPr>
        <w:t xml:space="preserve">čini umnožak koeficijenta složenosti </w:t>
      </w:r>
      <w:r>
        <w:rPr>
          <w:rFonts w:ascii="Arial" w:hAnsi="Arial" w:cs="Arial"/>
        </w:rPr>
        <w:t>poslov</w:t>
      </w:r>
      <w:r w:rsidR="00EE1663">
        <w:rPr>
          <w:rFonts w:ascii="Arial" w:hAnsi="Arial" w:cs="Arial"/>
        </w:rPr>
        <w:t>a radnog mjesta koji iznosi 2,20</w:t>
      </w:r>
      <w:r w:rsidRPr="00AC6738">
        <w:rPr>
          <w:rFonts w:ascii="Arial" w:hAnsi="Arial" w:cs="Arial"/>
        </w:rPr>
        <w:t xml:space="preserve"> i osnovice za obračun plaće, uvećan za 0,5% za svaku navršenu godinu radnog staža.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Osnovica za obračun plaće službenika i nam</w:t>
      </w:r>
      <w:r>
        <w:rPr>
          <w:rFonts w:ascii="Arial" w:hAnsi="Arial" w:cs="Arial"/>
        </w:rPr>
        <w:t xml:space="preserve">ještenika u upravnim odjelima  </w:t>
      </w:r>
      <w:r w:rsidRPr="00AC6738">
        <w:rPr>
          <w:rFonts w:ascii="Arial" w:hAnsi="Arial" w:cs="Arial"/>
        </w:rPr>
        <w:t>službama Primorsko-goranske županije utvrđena je Odlukom Župana i iznosi 4.840,00 kuna bruto.</w:t>
      </w:r>
    </w:p>
    <w:p w:rsidR="00746BF1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0F3914" w:rsidP="00746BF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036B2">
        <w:rPr>
          <w:rFonts w:ascii="Arial" w:hAnsi="Arial" w:cs="Arial"/>
          <w:b/>
        </w:rPr>
        <w:t>I</w:t>
      </w:r>
      <w:r w:rsidR="00746BF1" w:rsidRPr="00AC6738">
        <w:rPr>
          <w:rFonts w:ascii="Arial" w:hAnsi="Arial" w:cs="Arial"/>
          <w:b/>
        </w:rPr>
        <w:t>. NAČIN OBAVLJANJA PRETHODNE PROVJERE ZNANJA I SPOSO</w:t>
      </w:r>
      <w:r w:rsidR="00746BF1">
        <w:rPr>
          <w:rFonts w:ascii="Arial" w:hAnsi="Arial" w:cs="Arial"/>
          <w:b/>
        </w:rPr>
        <w:t>BNOSTI KANDIDATA / KANDIDATKINJA</w:t>
      </w:r>
      <w:r w:rsidR="00746BF1" w:rsidRPr="00AC6738">
        <w:rPr>
          <w:rFonts w:ascii="Arial" w:hAnsi="Arial" w:cs="Arial"/>
          <w:b/>
        </w:rPr>
        <w:t>:</w:t>
      </w:r>
    </w:p>
    <w:p w:rsidR="00746BF1" w:rsidRPr="006F794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Maksimalan broj bodova koje kandidati / kandidatkinje mogu ostvariti na prethodnoj provjeri znanja i sposobnosti iznosi 20 bodova (10 bodova iz pisanog testiranja i 10 bodova temeljem provedenog intervjua).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 xml:space="preserve">Prethodnoj provjeri znanja i sposobnosti mogu pristupiti samo kandidati / kandidatkinje koji ispunjavaju formalne uvjete </w:t>
      </w:r>
      <w:r w:rsidR="009F07D8">
        <w:rPr>
          <w:rFonts w:ascii="Arial" w:hAnsi="Arial" w:cs="Arial"/>
        </w:rPr>
        <w:t>oglasa</w:t>
      </w:r>
      <w:r w:rsidRPr="00AC6738">
        <w:rPr>
          <w:rFonts w:ascii="Arial" w:hAnsi="Arial" w:cs="Arial"/>
        </w:rPr>
        <w:t xml:space="preserve"> i koji dobiju poseban pisani poziv na adresu navedenu u prijavi.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Pisano testiranje kandidata / kandidatkinja sastoj</w:t>
      </w:r>
      <w:r>
        <w:rPr>
          <w:rFonts w:ascii="Arial" w:hAnsi="Arial" w:cs="Arial"/>
        </w:rPr>
        <w:t xml:space="preserve">i se od općeg i posebnog dijela, sa </w:t>
      </w:r>
      <w:r w:rsidRPr="00AC6738">
        <w:rPr>
          <w:rFonts w:ascii="Arial" w:hAnsi="Arial" w:cs="Arial"/>
        </w:rPr>
        <w:t>ukupno 20 pitanja</w:t>
      </w:r>
      <w:r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Posebni dio testiranja sastoji se od provjere poznavanja zakona i drugih propisa veza</w:t>
      </w:r>
      <w:r>
        <w:rPr>
          <w:rFonts w:ascii="Arial" w:hAnsi="Arial" w:cs="Arial"/>
        </w:rPr>
        <w:t>nih uz djelokrug rada</w:t>
      </w:r>
      <w:r w:rsidR="00864A02">
        <w:rPr>
          <w:rFonts w:ascii="Arial" w:hAnsi="Arial" w:cs="Arial"/>
        </w:rPr>
        <w:t xml:space="preserve"> Upravnog odjela za </w:t>
      </w:r>
      <w:r w:rsidR="0074232F">
        <w:rPr>
          <w:rFonts w:ascii="Arial" w:hAnsi="Arial" w:cs="Arial"/>
        </w:rPr>
        <w:t xml:space="preserve">regionalni razvoj, infrastrukturu i </w:t>
      </w:r>
      <w:r w:rsidR="0074232F">
        <w:rPr>
          <w:rFonts w:ascii="Arial" w:hAnsi="Arial" w:cs="Arial"/>
        </w:rPr>
        <w:lastRenderedPageBreak/>
        <w:t>upravljanje projektima</w:t>
      </w:r>
      <w:r w:rsidR="007C52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Primorsko-goranske</w:t>
      </w:r>
      <w:r w:rsidR="0074232F">
        <w:rPr>
          <w:rFonts w:ascii="Arial" w:hAnsi="Arial" w:cs="Arial"/>
        </w:rPr>
        <w:t xml:space="preserve"> županije i opisa poslova radnih</w:t>
      </w:r>
      <w:r>
        <w:rPr>
          <w:rFonts w:ascii="Arial" w:hAnsi="Arial" w:cs="Arial"/>
        </w:rPr>
        <w:t xml:space="preserve"> mjesta za </w:t>
      </w:r>
      <w:r w:rsidR="007706E3">
        <w:rPr>
          <w:rFonts w:ascii="Arial" w:hAnsi="Arial" w:cs="Arial"/>
        </w:rPr>
        <w:t>čiju popunu je raspisan Oglas</w:t>
      </w:r>
      <w:r>
        <w:rPr>
          <w:rFonts w:ascii="Arial" w:hAnsi="Arial" w:cs="Arial"/>
        </w:rPr>
        <w:t xml:space="preserve">. 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20023">
        <w:rPr>
          <w:rFonts w:ascii="Arial" w:hAnsi="Arial" w:cs="Arial"/>
        </w:rPr>
        <w:t>ntervju se provodi samo s kandidatima</w:t>
      </w:r>
      <w:r>
        <w:rPr>
          <w:rFonts w:ascii="Arial" w:hAnsi="Arial" w:cs="Arial"/>
        </w:rPr>
        <w:t xml:space="preserve"> / kandidatkinjama</w:t>
      </w:r>
      <w:r w:rsidRPr="00220023">
        <w:rPr>
          <w:rFonts w:ascii="Arial" w:hAnsi="Arial" w:cs="Arial"/>
        </w:rPr>
        <w:t xml:space="preserve"> koji ostvare najmanje</w:t>
      </w:r>
      <w:r>
        <w:rPr>
          <w:rFonts w:ascii="Arial" w:hAnsi="Arial" w:cs="Arial"/>
        </w:rPr>
        <w:t xml:space="preserve"> ili više od</w:t>
      </w:r>
      <w:r w:rsidRPr="00220023">
        <w:rPr>
          <w:rFonts w:ascii="Arial" w:hAnsi="Arial" w:cs="Arial"/>
        </w:rPr>
        <w:t xml:space="preserve"> 50% bodova</w:t>
      </w:r>
      <w:r>
        <w:rPr>
          <w:rFonts w:ascii="Arial" w:hAnsi="Arial" w:cs="Arial"/>
        </w:rPr>
        <w:t xml:space="preserve"> </w:t>
      </w:r>
      <w:r w:rsidRPr="00220023">
        <w:rPr>
          <w:rFonts w:ascii="Arial" w:hAnsi="Arial" w:cs="Arial"/>
        </w:rPr>
        <w:t>na pro</w:t>
      </w:r>
      <w:r>
        <w:rPr>
          <w:rFonts w:ascii="Arial" w:hAnsi="Arial" w:cs="Arial"/>
        </w:rPr>
        <w:t>vedenom pisanom testiranju.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Vrijeme održavanja prethodne provjere znanja i sposo</w:t>
      </w:r>
      <w:r>
        <w:rPr>
          <w:rFonts w:ascii="Arial" w:hAnsi="Arial" w:cs="Arial"/>
        </w:rPr>
        <w:t xml:space="preserve">bnosti objaviti će se najmanje </w:t>
      </w:r>
      <w:r w:rsidRPr="00AC6738">
        <w:rPr>
          <w:rFonts w:ascii="Arial" w:hAnsi="Arial" w:cs="Arial"/>
        </w:rPr>
        <w:t xml:space="preserve">5 dana prije održavanja provjere na web stranici Primorsko-goranske županije </w:t>
      </w:r>
      <w:hyperlink r:id="rId11" w:history="1">
        <w:r w:rsidRPr="00AC6738">
          <w:rPr>
            <w:rStyle w:val="Hyperlink"/>
            <w:rFonts w:ascii="Arial" w:hAnsi="Arial" w:cs="Arial"/>
          </w:rPr>
          <w:t>www.pgz.hr</w:t>
        </w:r>
      </w:hyperlink>
      <w:r w:rsidRPr="00AC673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na oglasnoj ploči </w:t>
      </w:r>
      <w:r w:rsidR="00864A02">
        <w:rPr>
          <w:rFonts w:ascii="Arial" w:hAnsi="Arial" w:cs="Arial"/>
        </w:rPr>
        <w:t>Upravn</w:t>
      </w:r>
      <w:r w:rsidR="00EE1663">
        <w:rPr>
          <w:rFonts w:ascii="Arial" w:hAnsi="Arial" w:cs="Arial"/>
        </w:rPr>
        <w:t>og odje</w:t>
      </w:r>
      <w:r w:rsidR="0074232F">
        <w:rPr>
          <w:rFonts w:ascii="Arial" w:hAnsi="Arial" w:cs="Arial"/>
        </w:rPr>
        <w:t>la za regionalni razvoj, infrastrukturu i upravljanje projektima</w:t>
      </w:r>
      <w:r w:rsidR="00170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 goranske županije</w:t>
      </w:r>
      <w:r w:rsidRPr="00AC6738">
        <w:rPr>
          <w:rFonts w:ascii="Arial" w:hAnsi="Arial" w:cs="Arial"/>
        </w:rPr>
        <w:t xml:space="preserve"> na adresi </w:t>
      </w:r>
      <w:r w:rsidR="0074232F">
        <w:rPr>
          <w:rFonts w:ascii="Arial" w:hAnsi="Arial" w:cs="Arial"/>
        </w:rPr>
        <w:t xml:space="preserve">Rijeka, </w:t>
      </w:r>
      <w:proofErr w:type="spellStart"/>
      <w:r w:rsidR="0074232F">
        <w:rPr>
          <w:rFonts w:ascii="Arial" w:hAnsi="Arial" w:cs="Arial"/>
        </w:rPr>
        <w:t>Adamićeva</w:t>
      </w:r>
      <w:proofErr w:type="spellEnd"/>
      <w:r w:rsidR="0074232F">
        <w:rPr>
          <w:rFonts w:ascii="Arial" w:hAnsi="Arial" w:cs="Arial"/>
        </w:rPr>
        <w:t xml:space="preserve"> 10</w:t>
      </w:r>
      <w:r w:rsidRPr="00AC6738">
        <w:rPr>
          <w:rFonts w:ascii="Arial" w:hAnsi="Arial" w:cs="Arial"/>
        </w:rPr>
        <w:t>.</w:t>
      </w:r>
    </w:p>
    <w:p w:rsidR="003D645C" w:rsidRPr="00AC6738" w:rsidRDefault="003D645C" w:rsidP="005E3AEB">
      <w:pPr>
        <w:jc w:val="both"/>
        <w:rPr>
          <w:rFonts w:ascii="Arial" w:hAnsi="Arial" w:cs="Arial"/>
        </w:rPr>
      </w:pPr>
    </w:p>
    <w:p w:rsidR="00746BF1" w:rsidRDefault="00746BF1" w:rsidP="00746BF1">
      <w:pPr>
        <w:jc w:val="both"/>
        <w:rPr>
          <w:rFonts w:ascii="Arial" w:hAnsi="Arial" w:cs="Arial"/>
          <w:b/>
        </w:rPr>
      </w:pPr>
      <w:r w:rsidRPr="00AC6738">
        <w:rPr>
          <w:rFonts w:ascii="Arial" w:hAnsi="Arial" w:cs="Arial"/>
        </w:rPr>
        <w:tab/>
      </w:r>
      <w:r w:rsidRPr="00AC6738">
        <w:rPr>
          <w:rFonts w:ascii="Arial" w:hAnsi="Arial" w:cs="Arial"/>
          <w:b/>
        </w:rPr>
        <w:t>Pravni i drugi izvori za pripremanje kandidata za testiranje jesu:</w:t>
      </w:r>
    </w:p>
    <w:p w:rsidR="003D645C" w:rsidRPr="00AC6738" w:rsidRDefault="003D645C" w:rsidP="00746BF1">
      <w:pPr>
        <w:jc w:val="both"/>
        <w:rPr>
          <w:rFonts w:ascii="Arial" w:hAnsi="Arial" w:cs="Arial"/>
          <w:b/>
        </w:rPr>
      </w:pPr>
    </w:p>
    <w:p w:rsidR="00746BF1" w:rsidRPr="008E2D97" w:rsidRDefault="00746BF1" w:rsidP="00746BF1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C6738">
        <w:rPr>
          <w:rFonts w:ascii="Arial" w:hAnsi="Arial" w:cs="Arial"/>
        </w:rPr>
        <w:tab/>
      </w:r>
      <w:r w:rsidRPr="008E2D97">
        <w:rPr>
          <w:rFonts w:ascii="Arial" w:hAnsi="Arial" w:cs="Arial"/>
          <w:i/>
          <w:sz w:val="28"/>
          <w:szCs w:val="28"/>
          <w:u w:val="single"/>
        </w:rPr>
        <w:t>Opći dio: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109/07,</w:t>
      </w:r>
      <w:r w:rsidR="00DA65BA">
        <w:rPr>
          <w:rFonts w:ascii="Arial" w:hAnsi="Arial" w:cs="Arial"/>
        </w:rPr>
        <w:t xml:space="preserve"> 125/08, 36/09, 150/11, 144/12, </w:t>
      </w:r>
      <w:r>
        <w:rPr>
          <w:rFonts w:ascii="Arial" w:hAnsi="Arial" w:cs="Arial"/>
        </w:rPr>
        <w:t xml:space="preserve"> 19/13 – pročišćeni tekst</w:t>
      </w:r>
      <w:r w:rsidR="00DA65BA">
        <w:rPr>
          <w:rFonts w:ascii="Arial" w:hAnsi="Arial" w:cs="Arial"/>
        </w:rPr>
        <w:t xml:space="preserve"> i 137/15</w:t>
      </w:r>
      <w:r w:rsidR="00360EDC">
        <w:rPr>
          <w:rFonts w:ascii="Arial" w:hAnsi="Arial" w:cs="Arial"/>
        </w:rPr>
        <w:t xml:space="preserve"> </w:t>
      </w:r>
      <w:r w:rsidR="005E3AEB">
        <w:rPr>
          <w:rFonts w:ascii="Arial" w:hAnsi="Arial" w:cs="Arial"/>
        </w:rPr>
        <w:t>–</w:t>
      </w:r>
      <w:r w:rsidR="00360EDC">
        <w:rPr>
          <w:rFonts w:ascii="Arial" w:hAnsi="Arial" w:cs="Arial"/>
        </w:rPr>
        <w:t xml:space="preserve"> ispravak</w:t>
      </w:r>
      <w:r w:rsidR="005E3AEB">
        <w:rPr>
          <w:rFonts w:ascii="Arial" w:hAnsi="Arial" w:cs="Arial"/>
        </w:rPr>
        <w:t xml:space="preserve"> i 123/17</w:t>
      </w:r>
      <w:r>
        <w:rPr>
          <w:rFonts w:ascii="Arial" w:hAnsi="Arial" w:cs="Arial"/>
        </w:rPr>
        <w:t xml:space="preserve">) 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</w:t>
      </w:r>
      <w:r w:rsidR="005E3AEB">
        <w:rPr>
          <w:rFonts w:ascii="Arial" w:hAnsi="Arial" w:cs="Arial"/>
        </w:rPr>
        <w:t xml:space="preserve">''Narodne novine'' broj 86/08, </w:t>
      </w:r>
      <w:r>
        <w:rPr>
          <w:rFonts w:ascii="Arial" w:hAnsi="Arial" w:cs="Arial"/>
        </w:rPr>
        <w:t>61/11</w:t>
      </w:r>
      <w:r w:rsidR="0074232F">
        <w:rPr>
          <w:rFonts w:ascii="Arial" w:hAnsi="Arial" w:cs="Arial"/>
        </w:rPr>
        <w:t xml:space="preserve">, </w:t>
      </w:r>
      <w:r w:rsidR="005E3AEB">
        <w:rPr>
          <w:rFonts w:ascii="Arial" w:hAnsi="Arial" w:cs="Arial"/>
        </w:rPr>
        <w:t>4/18</w:t>
      </w:r>
      <w:r w:rsidR="0074232F">
        <w:rPr>
          <w:rFonts w:ascii="Arial" w:hAnsi="Arial" w:cs="Arial"/>
        </w:rPr>
        <w:t xml:space="preserve"> i 96/18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</w:t>
      </w:r>
      <w:r w:rsidR="00595321">
        <w:rPr>
          <w:rFonts w:ascii="Arial" w:hAnsi="Arial" w:cs="Arial"/>
        </w:rPr>
        <w:t xml:space="preserve">e novine'' broj 20/10, 143/12, </w:t>
      </w:r>
      <w:r>
        <w:rPr>
          <w:rFonts w:ascii="Arial" w:hAnsi="Arial" w:cs="Arial"/>
        </w:rPr>
        <w:t>152/14</w:t>
      </w:r>
      <w:r w:rsidR="00595321">
        <w:rPr>
          <w:rFonts w:ascii="Arial" w:hAnsi="Arial" w:cs="Arial"/>
        </w:rPr>
        <w:t>, 94/16 i 29/17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A90875" w:rsidRPr="005E3AEB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12" w:history="1">
        <w:r w:rsidRPr="00555FA3">
          <w:rPr>
            <w:rStyle w:val="Hyperlink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r w:rsidR="0074232F" w:rsidRPr="0074232F">
        <w:rPr>
          <w:rFonts w:ascii="Arial" w:hAnsi="Arial" w:cs="Arial"/>
        </w:rPr>
        <w:t>http://europa.eu/european-union/index</w:t>
      </w:r>
      <w:r w:rsidR="0074232F">
        <w:rPr>
          <w:rFonts w:ascii="Arial" w:hAnsi="Arial" w:cs="Arial"/>
        </w:rPr>
        <w:t>_hr</w:t>
      </w:r>
      <w:r>
        <w:rPr>
          <w:rFonts w:ascii="Arial" w:hAnsi="Arial" w:cs="Arial"/>
        </w:rPr>
        <w:t xml:space="preserve"> - institucije i tijela EU).</w:t>
      </w:r>
    </w:p>
    <w:p w:rsidR="00A90875" w:rsidRPr="00AC6738" w:rsidRDefault="00A90875" w:rsidP="00746BF1">
      <w:pPr>
        <w:jc w:val="both"/>
        <w:rPr>
          <w:rFonts w:ascii="Arial" w:hAnsi="Arial" w:cs="Arial"/>
        </w:rPr>
      </w:pPr>
    </w:p>
    <w:p w:rsidR="00746BF1" w:rsidRPr="0022595B" w:rsidRDefault="003D645C" w:rsidP="00746BF1">
      <w:pPr>
        <w:ind w:firstLine="708"/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Posebni dio:</w:t>
      </w:r>
    </w:p>
    <w:p w:rsidR="004020E5" w:rsidRDefault="00D61BE7" w:rsidP="00E65201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2F7B27">
        <w:rPr>
          <w:rFonts w:ascii="Arial" w:hAnsi="Arial" w:cs="Arial"/>
          <w:bCs/>
        </w:rPr>
        <w:t xml:space="preserve"> </w:t>
      </w:r>
      <w:r w:rsidR="00E65201">
        <w:rPr>
          <w:rFonts w:ascii="Arial" w:hAnsi="Arial" w:cs="Arial"/>
          <w:bCs/>
        </w:rPr>
        <w:t>Odluka o izvršavanju Proračuna Primorsko-goranske županije za 2019. godinu („Službene novine Primorsko-goranske županije“ broj 41/18)</w:t>
      </w:r>
    </w:p>
    <w:p w:rsidR="00E65201" w:rsidRDefault="00E65201" w:rsidP="00E65201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Statut Primorsko-goranske županije („Službene novine Primorsko-goranske županije“ broj 23/09, 9/13, 25/13 – pročišćeni tekst, 5/18 i 8/18 – pročišćeni tekst)</w:t>
      </w:r>
    </w:p>
    <w:p w:rsidR="00E65201" w:rsidRDefault="00E65201" w:rsidP="00E65201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Zakon o regionalnom razvoju Republike Hrvatske („Narodne novine“ broj 147/14, 123/17 i 118/18)</w:t>
      </w:r>
    </w:p>
    <w:p w:rsidR="00E65201" w:rsidRDefault="00E65201" w:rsidP="00E65201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Zakon o uspostavi institucionalnog okvira za provedbu europskih strukturnih i investicijskih fondova u Republici Hrvatskoj u financijskom razdoblju 2014.-2020. („Narodne novine“ broj 92/14)</w:t>
      </w:r>
    </w:p>
    <w:p w:rsidR="00E65201" w:rsidRDefault="00E65201" w:rsidP="00E65201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Odluka o razvrstavanju jedinica lokalne i područne (regionalne) samouprave prema stupnju razvijenosti („Narodne novine“ broj 132/17)</w:t>
      </w:r>
    </w:p>
    <w:p w:rsidR="00E65201" w:rsidRDefault="00E65201" w:rsidP="00E65201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Uredba o tijelima u sustavima upravljanja i kontrole za provedbu programa kojima se podržava cilj „Europska teritorijalna suradnja“ u financijskom razdoblju 2014.-2020. („Narodne novine“ broj 120/14 i 2/19)</w:t>
      </w:r>
    </w:p>
    <w:p w:rsidR="009F38B4" w:rsidRPr="00E65201" w:rsidRDefault="00E65201" w:rsidP="00E65201">
      <w:pPr>
        <w:pStyle w:val="ListParagraph"/>
        <w:numPr>
          <w:ilvl w:val="0"/>
          <w:numId w:val="1"/>
        </w:num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Program </w:t>
      </w:r>
      <w:proofErr w:type="spellStart"/>
      <w:r>
        <w:rPr>
          <w:rFonts w:ascii="Arial" w:hAnsi="Arial" w:cs="Arial"/>
          <w:bCs/>
        </w:rPr>
        <w:t>Interreg</w:t>
      </w:r>
      <w:proofErr w:type="spellEnd"/>
      <w:r>
        <w:rPr>
          <w:rFonts w:ascii="Arial" w:hAnsi="Arial" w:cs="Arial"/>
          <w:bCs/>
        </w:rPr>
        <w:t xml:space="preserve"> V A Programa prekogranične suradnje Italija – Hrvatska 2014.-2020. (službena internetska stranica programa </w:t>
      </w:r>
      <w:hyperlink r:id="rId13" w:history="1">
        <w:r w:rsidRPr="00F00997">
          <w:rPr>
            <w:rStyle w:val="Hyperlink"/>
            <w:rFonts w:ascii="Arial" w:hAnsi="Arial" w:cs="Arial"/>
            <w:bCs/>
          </w:rPr>
          <w:t>https://www.italy-croatia.eu/</w:t>
        </w:r>
      </w:hyperlink>
      <w:r>
        <w:rPr>
          <w:rFonts w:ascii="Arial" w:hAnsi="Arial" w:cs="Arial"/>
          <w:bCs/>
        </w:rPr>
        <w:t>)</w:t>
      </w:r>
    </w:p>
    <w:p w:rsidR="009F38B4" w:rsidRDefault="009F38B4" w:rsidP="004817D3">
      <w:pPr>
        <w:ind w:left="142" w:hanging="142"/>
        <w:jc w:val="both"/>
        <w:rPr>
          <w:rFonts w:ascii="Arial" w:hAnsi="Arial" w:cs="Arial"/>
          <w:bCs/>
        </w:rPr>
      </w:pPr>
    </w:p>
    <w:p w:rsidR="009F38B4" w:rsidRDefault="009F38B4" w:rsidP="004817D3">
      <w:pPr>
        <w:ind w:left="142" w:hanging="142"/>
        <w:jc w:val="both"/>
        <w:rPr>
          <w:rFonts w:ascii="Arial" w:hAnsi="Arial" w:cs="Arial"/>
          <w:bCs/>
        </w:rPr>
      </w:pPr>
    </w:p>
    <w:p w:rsidR="00E65201" w:rsidRPr="003B1D54" w:rsidRDefault="00E65201" w:rsidP="00E652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</w:t>
      </w:r>
      <w:r w:rsidR="00960B72">
        <w:rPr>
          <w:rFonts w:ascii="Arial" w:hAnsi="Arial" w:cs="Arial"/>
          <w:b/>
        </w:rPr>
        <w:t xml:space="preserve">                             </w:t>
      </w:r>
      <w:bookmarkStart w:id="0" w:name="_GoBack"/>
      <w:bookmarkEnd w:id="0"/>
      <w:r>
        <w:rPr>
          <w:rFonts w:ascii="Arial" w:hAnsi="Arial" w:cs="Arial"/>
          <w:b/>
        </w:rPr>
        <w:t xml:space="preserve">P </w:t>
      </w:r>
      <w:r w:rsidRPr="003B1D54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3B1D54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Pr="003B1D54">
        <w:rPr>
          <w:rFonts w:ascii="Arial" w:hAnsi="Arial" w:cs="Arial"/>
          <w:b/>
        </w:rPr>
        <w:t>č</w:t>
      </w:r>
      <w:r>
        <w:rPr>
          <w:rFonts w:ascii="Arial" w:hAnsi="Arial" w:cs="Arial"/>
          <w:b/>
        </w:rPr>
        <w:t xml:space="preserve"> </w:t>
      </w:r>
      <w:r w:rsidRPr="003B1D54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3B1D54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</w:t>
      </w:r>
      <w:r w:rsidRPr="003B1D54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3B1D5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k</w:t>
      </w:r>
    </w:p>
    <w:p w:rsidR="00E65201" w:rsidRDefault="00E65201" w:rsidP="00E65201">
      <w:pPr>
        <w:rPr>
          <w:rFonts w:ascii="Arial" w:hAnsi="Arial" w:cs="Arial"/>
          <w:b/>
        </w:rPr>
      </w:pPr>
    </w:p>
    <w:p w:rsidR="00E65201" w:rsidRPr="003B1D54" w:rsidRDefault="00E65201" w:rsidP="00E65201">
      <w:pPr>
        <w:rPr>
          <w:rFonts w:ascii="Arial" w:hAnsi="Arial" w:cs="Arial"/>
          <w:b/>
        </w:rPr>
      </w:pPr>
    </w:p>
    <w:p w:rsidR="00E65201" w:rsidRPr="00DD5A27" w:rsidRDefault="00E65201" w:rsidP="00E65201">
      <w:pPr>
        <w:rPr>
          <w:rFonts w:ascii="Arial" w:hAnsi="Arial" w:cs="Arial"/>
          <w:b/>
        </w:rPr>
      </w:pPr>
      <w:r w:rsidRPr="003B1D54">
        <w:rPr>
          <w:rFonts w:ascii="Arial" w:hAnsi="Arial" w:cs="Arial"/>
          <w:b/>
        </w:rPr>
        <w:tab/>
      </w:r>
      <w:r w:rsidRPr="003B1D54">
        <w:rPr>
          <w:rFonts w:ascii="Arial" w:hAnsi="Arial" w:cs="Arial"/>
          <w:b/>
        </w:rPr>
        <w:tab/>
      </w:r>
      <w:r w:rsidRPr="003B1D54">
        <w:rPr>
          <w:rFonts w:ascii="Arial" w:hAnsi="Arial" w:cs="Arial"/>
          <w:b/>
        </w:rPr>
        <w:tab/>
      </w:r>
      <w:r w:rsidRPr="003B1D54">
        <w:rPr>
          <w:rFonts w:ascii="Arial" w:hAnsi="Arial" w:cs="Arial"/>
          <w:b/>
        </w:rPr>
        <w:tab/>
      </w:r>
      <w:r w:rsidRPr="003B1D5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</w:t>
      </w:r>
      <w:r w:rsidR="00960B72">
        <w:rPr>
          <w:rFonts w:ascii="Arial" w:hAnsi="Arial" w:cs="Arial"/>
          <w:b/>
        </w:rPr>
        <w:t xml:space="preserve">                              v.r. </w:t>
      </w:r>
      <w:r>
        <w:rPr>
          <w:rFonts w:ascii="Arial" w:hAnsi="Arial" w:cs="Arial"/>
          <w:b/>
        </w:rPr>
        <w:t>prof.dr.sc. Ljudevit Krpan</w:t>
      </w:r>
    </w:p>
    <w:p w:rsidR="009F38B4" w:rsidRDefault="009F38B4" w:rsidP="004817D3">
      <w:pPr>
        <w:ind w:left="142" w:hanging="142"/>
        <w:jc w:val="both"/>
        <w:rPr>
          <w:rFonts w:ascii="Arial" w:hAnsi="Arial" w:cs="Arial"/>
          <w:bCs/>
        </w:rPr>
      </w:pPr>
    </w:p>
    <w:sectPr w:rsidR="009F38B4" w:rsidSect="004817D3">
      <w:headerReference w:type="default" r:id="rId14"/>
      <w:pgSz w:w="11906" w:h="16838"/>
      <w:pgMar w:top="851" w:right="141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4F0" w:rsidRDefault="006024F0" w:rsidP="005E3AEB">
      <w:r>
        <w:separator/>
      </w:r>
    </w:p>
  </w:endnote>
  <w:endnote w:type="continuationSeparator" w:id="0">
    <w:p w:rsidR="006024F0" w:rsidRDefault="006024F0" w:rsidP="005E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4F0" w:rsidRDefault="006024F0" w:rsidP="005E3AEB">
      <w:r>
        <w:separator/>
      </w:r>
    </w:p>
  </w:footnote>
  <w:footnote w:type="continuationSeparator" w:id="0">
    <w:p w:rsidR="006024F0" w:rsidRDefault="006024F0" w:rsidP="005E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240337"/>
      <w:docPartObj>
        <w:docPartGallery w:val="Page Numbers (Top of Page)"/>
        <w:docPartUnique/>
      </w:docPartObj>
    </w:sdtPr>
    <w:sdtEndPr/>
    <w:sdtContent>
      <w:p w:rsidR="005E3AEB" w:rsidRDefault="005E3AE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B72">
          <w:rPr>
            <w:noProof/>
          </w:rPr>
          <w:t>3</w:t>
        </w:r>
        <w:r>
          <w:fldChar w:fldCharType="end"/>
        </w:r>
      </w:p>
    </w:sdtContent>
  </w:sdt>
  <w:p w:rsidR="005E3AEB" w:rsidRDefault="005E3A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D6C"/>
    <w:multiLevelType w:val="hybridMultilevel"/>
    <w:tmpl w:val="45D6A12A"/>
    <w:lvl w:ilvl="0" w:tplc="FE3A906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38B0"/>
    <w:multiLevelType w:val="hybridMultilevel"/>
    <w:tmpl w:val="B45E1570"/>
    <w:lvl w:ilvl="0" w:tplc="E5AA467A">
      <w:start w:val="1"/>
      <w:numFmt w:val="upperRoman"/>
      <w:lvlText w:val="%1.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DD3BFC"/>
    <w:multiLevelType w:val="hybridMultilevel"/>
    <w:tmpl w:val="D62E3652"/>
    <w:lvl w:ilvl="0" w:tplc="689A6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6E0C58"/>
    <w:multiLevelType w:val="hybridMultilevel"/>
    <w:tmpl w:val="9AD6B4D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845B58"/>
    <w:multiLevelType w:val="hybridMultilevel"/>
    <w:tmpl w:val="CFBE59F4"/>
    <w:lvl w:ilvl="0" w:tplc="BCAEF4A4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64561B8"/>
    <w:multiLevelType w:val="hybridMultilevel"/>
    <w:tmpl w:val="DAF20AA6"/>
    <w:lvl w:ilvl="0" w:tplc="77F209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BD67E9A"/>
    <w:multiLevelType w:val="hybridMultilevel"/>
    <w:tmpl w:val="4DF29F18"/>
    <w:lvl w:ilvl="0" w:tplc="769E20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425D1"/>
    <w:multiLevelType w:val="hybridMultilevel"/>
    <w:tmpl w:val="34F88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C5495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E40D9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13">
    <w:nsid w:val="43C236D2"/>
    <w:multiLevelType w:val="hybridMultilevel"/>
    <w:tmpl w:val="5CBAA2EE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E903CA"/>
    <w:multiLevelType w:val="hybridMultilevel"/>
    <w:tmpl w:val="2D240C9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60614491"/>
    <w:multiLevelType w:val="hybridMultilevel"/>
    <w:tmpl w:val="868AC3CA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8B0508"/>
    <w:multiLevelType w:val="hybridMultilevel"/>
    <w:tmpl w:val="5A98131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C21034"/>
    <w:multiLevelType w:val="hybridMultilevel"/>
    <w:tmpl w:val="9064D3AC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A3DED"/>
    <w:multiLevelType w:val="hybridMultilevel"/>
    <w:tmpl w:val="C9B2249E"/>
    <w:lvl w:ilvl="0" w:tplc="E44821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D50DB"/>
    <w:multiLevelType w:val="hybridMultilevel"/>
    <w:tmpl w:val="0FEE812A"/>
    <w:lvl w:ilvl="0" w:tplc="843C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F4904"/>
    <w:multiLevelType w:val="hybridMultilevel"/>
    <w:tmpl w:val="9210F288"/>
    <w:lvl w:ilvl="0" w:tplc="FE2ED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01A7020"/>
    <w:multiLevelType w:val="hybridMultilevel"/>
    <w:tmpl w:val="33F22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57C53"/>
    <w:multiLevelType w:val="hybridMultilevel"/>
    <w:tmpl w:val="A9280E5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FE463F"/>
    <w:multiLevelType w:val="hybridMultilevel"/>
    <w:tmpl w:val="D3AE5E5A"/>
    <w:lvl w:ilvl="0" w:tplc="E6F4B846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353102B"/>
    <w:multiLevelType w:val="hybridMultilevel"/>
    <w:tmpl w:val="E4AEA756"/>
    <w:lvl w:ilvl="0" w:tplc="06E26556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A137E"/>
    <w:multiLevelType w:val="hybridMultilevel"/>
    <w:tmpl w:val="D044815C"/>
    <w:lvl w:ilvl="0" w:tplc="2D2C68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B728F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7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10"/>
  </w:num>
  <w:num w:numId="6">
    <w:abstractNumId w:val="11"/>
  </w:num>
  <w:num w:numId="7">
    <w:abstractNumId w:val="24"/>
  </w:num>
  <w:num w:numId="8">
    <w:abstractNumId w:val="28"/>
  </w:num>
  <w:num w:numId="9">
    <w:abstractNumId w:val="20"/>
  </w:num>
  <w:num w:numId="10">
    <w:abstractNumId w:val="12"/>
  </w:num>
  <w:num w:numId="11">
    <w:abstractNumId w:val="25"/>
  </w:num>
  <w:num w:numId="12">
    <w:abstractNumId w:val="0"/>
  </w:num>
  <w:num w:numId="13">
    <w:abstractNumId w:val="7"/>
  </w:num>
  <w:num w:numId="14">
    <w:abstractNumId w:val="5"/>
  </w:num>
  <w:num w:numId="15">
    <w:abstractNumId w:val="18"/>
  </w:num>
  <w:num w:numId="16">
    <w:abstractNumId w:val="13"/>
  </w:num>
  <w:num w:numId="17">
    <w:abstractNumId w:val="1"/>
  </w:num>
  <w:num w:numId="18">
    <w:abstractNumId w:val="9"/>
  </w:num>
  <w:num w:numId="19">
    <w:abstractNumId w:val="19"/>
  </w:num>
  <w:num w:numId="20">
    <w:abstractNumId w:val="14"/>
  </w:num>
  <w:num w:numId="21">
    <w:abstractNumId w:val="26"/>
  </w:num>
  <w:num w:numId="22">
    <w:abstractNumId w:val="3"/>
  </w:num>
  <w:num w:numId="23">
    <w:abstractNumId w:val="4"/>
  </w:num>
  <w:num w:numId="24">
    <w:abstractNumId w:val="22"/>
  </w:num>
  <w:num w:numId="25">
    <w:abstractNumId w:val="16"/>
  </w:num>
  <w:num w:numId="26">
    <w:abstractNumId w:val="23"/>
  </w:num>
  <w:num w:numId="27">
    <w:abstractNumId w:val="2"/>
  </w:num>
  <w:num w:numId="28">
    <w:abstractNumId w:val="21"/>
  </w:num>
  <w:num w:numId="29">
    <w:abstractNumId w:val="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1"/>
    <w:rsid w:val="00031BC5"/>
    <w:rsid w:val="0003521A"/>
    <w:rsid w:val="0007784C"/>
    <w:rsid w:val="000A1692"/>
    <w:rsid w:val="000A5CDB"/>
    <w:rsid w:val="000F3914"/>
    <w:rsid w:val="00161948"/>
    <w:rsid w:val="00170BEC"/>
    <w:rsid w:val="001B2FE0"/>
    <w:rsid w:val="001F1066"/>
    <w:rsid w:val="00291261"/>
    <w:rsid w:val="002B793A"/>
    <w:rsid w:val="002C0D9C"/>
    <w:rsid w:val="002D53CA"/>
    <w:rsid w:val="002F7B27"/>
    <w:rsid w:val="00302359"/>
    <w:rsid w:val="00311002"/>
    <w:rsid w:val="00320C43"/>
    <w:rsid w:val="00320D7D"/>
    <w:rsid w:val="00321C6D"/>
    <w:rsid w:val="0035143E"/>
    <w:rsid w:val="00353471"/>
    <w:rsid w:val="00360EDC"/>
    <w:rsid w:val="00362021"/>
    <w:rsid w:val="0039035B"/>
    <w:rsid w:val="003A24D0"/>
    <w:rsid w:val="003B706F"/>
    <w:rsid w:val="003D645C"/>
    <w:rsid w:val="003E4656"/>
    <w:rsid w:val="004020E5"/>
    <w:rsid w:val="00407C39"/>
    <w:rsid w:val="00421F0D"/>
    <w:rsid w:val="00476384"/>
    <w:rsid w:val="004817D3"/>
    <w:rsid w:val="004A7B1E"/>
    <w:rsid w:val="004B5216"/>
    <w:rsid w:val="004E7FC3"/>
    <w:rsid w:val="004F07F1"/>
    <w:rsid w:val="00553E8D"/>
    <w:rsid w:val="00561D7C"/>
    <w:rsid w:val="0056241A"/>
    <w:rsid w:val="00591DA6"/>
    <w:rsid w:val="00595321"/>
    <w:rsid w:val="005B726B"/>
    <w:rsid w:val="005D4B72"/>
    <w:rsid w:val="005D5169"/>
    <w:rsid w:val="005E3AEB"/>
    <w:rsid w:val="005F0933"/>
    <w:rsid w:val="005F41AF"/>
    <w:rsid w:val="005F4AB0"/>
    <w:rsid w:val="006024F0"/>
    <w:rsid w:val="00640ACB"/>
    <w:rsid w:val="00647FAE"/>
    <w:rsid w:val="0067632C"/>
    <w:rsid w:val="00691101"/>
    <w:rsid w:val="006B5015"/>
    <w:rsid w:val="006D0AC9"/>
    <w:rsid w:val="0072710C"/>
    <w:rsid w:val="007307A7"/>
    <w:rsid w:val="0074031D"/>
    <w:rsid w:val="0074232F"/>
    <w:rsid w:val="00746BF1"/>
    <w:rsid w:val="007706E3"/>
    <w:rsid w:val="00780134"/>
    <w:rsid w:val="007A4DD1"/>
    <w:rsid w:val="007C4168"/>
    <w:rsid w:val="007C5230"/>
    <w:rsid w:val="008036B2"/>
    <w:rsid w:val="00815A00"/>
    <w:rsid w:val="00864A02"/>
    <w:rsid w:val="00875046"/>
    <w:rsid w:val="00896C1C"/>
    <w:rsid w:val="008F31B1"/>
    <w:rsid w:val="008F70F6"/>
    <w:rsid w:val="00926D2C"/>
    <w:rsid w:val="00953321"/>
    <w:rsid w:val="00960B72"/>
    <w:rsid w:val="0096647F"/>
    <w:rsid w:val="00974524"/>
    <w:rsid w:val="00974A07"/>
    <w:rsid w:val="009A158C"/>
    <w:rsid w:val="009D1717"/>
    <w:rsid w:val="009E7B63"/>
    <w:rsid w:val="009F07D8"/>
    <w:rsid w:val="009F38B4"/>
    <w:rsid w:val="00A17315"/>
    <w:rsid w:val="00A213B4"/>
    <w:rsid w:val="00A31966"/>
    <w:rsid w:val="00A87912"/>
    <w:rsid w:val="00A90875"/>
    <w:rsid w:val="00A94C45"/>
    <w:rsid w:val="00AE201C"/>
    <w:rsid w:val="00AF7EF6"/>
    <w:rsid w:val="00B22E37"/>
    <w:rsid w:val="00B25D46"/>
    <w:rsid w:val="00B47D88"/>
    <w:rsid w:val="00B52692"/>
    <w:rsid w:val="00B73D66"/>
    <w:rsid w:val="00B762CC"/>
    <w:rsid w:val="00B80DBA"/>
    <w:rsid w:val="00B863A9"/>
    <w:rsid w:val="00B9239C"/>
    <w:rsid w:val="00B95CBB"/>
    <w:rsid w:val="00BD6FAA"/>
    <w:rsid w:val="00BE60AB"/>
    <w:rsid w:val="00BE78AD"/>
    <w:rsid w:val="00BF119F"/>
    <w:rsid w:val="00C237E4"/>
    <w:rsid w:val="00C273FC"/>
    <w:rsid w:val="00C56CE5"/>
    <w:rsid w:val="00CA2B9D"/>
    <w:rsid w:val="00CA4619"/>
    <w:rsid w:val="00CA68DA"/>
    <w:rsid w:val="00CF0F6F"/>
    <w:rsid w:val="00D43659"/>
    <w:rsid w:val="00D6140F"/>
    <w:rsid w:val="00D61BE7"/>
    <w:rsid w:val="00DA65BA"/>
    <w:rsid w:val="00DD1E95"/>
    <w:rsid w:val="00E24E27"/>
    <w:rsid w:val="00E65201"/>
    <w:rsid w:val="00EB520B"/>
    <w:rsid w:val="00EE1663"/>
    <w:rsid w:val="00F178E8"/>
    <w:rsid w:val="00F448BB"/>
    <w:rsid w:val="00F44DEC"/>
    <w:rsid w:val="00F723B4"/>
    <w:rsid w:val="00F77CD7"/>
    <w:rsid w:val="00F83F34"/>
    <w:rsid w:val="00F97C6A"/>
    <w:rsid w:val="00FD2561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taly-croatia.e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ropa.e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z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42C55-DA16-439B-A0B5-E4062D40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1197</Words>
  <Characters>6823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5</cp:revision>
  <dcterms:created xsi:type="dcterms:W3CDTF">2019-07-08T10:21:00Z</dcterms:created>
  <dcterms:modified xsi:type="dcterms:W3CDTF">2019-07-12T08:00:00Z</dcterms:modified>
</cp:coreProperties>
</file>