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A4B63" w:rsidRPr="00AF7355" w:rsidTr="006778AC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A4B63" w:rsidRPr="00AF7355" w:rsidRDefault="006A4B63" w:rsidP="006778A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B99072" wp14:editId="01E77043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63" w:rsidRPr="00AF7355" w:rsidTr="006778AC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A4B63" w:rsidRPr="00AF7355" w:rsidRDefault="006A4B63" w:rsidP="006778AC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765799C" wp14:editId="0AF752A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A4B63" w:rsidRPr="00AF7355" w:rsidTr="006778AC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A4B63" w:rsidRPr="00AF7355" w:rsidRDefault="006A4B63" w:rsidP="006778A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PRIMORSKO-GORANSKA</w:t>
            </w:r>
            <w:r w:rsidR="009122D6">
              <w:rPr>
                <w:rFonts w:ascii="Arial" w:hAnsi="Arial" w:cs="Arial"/>
              </w:rPr>
              <w:t xml:space="preserve">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6A4B63" w:rsidRDefault="006A4B63" w:rsidP="006A4B63">
      <w:pPr>
        <w:pStyle w:val="NoSpacing"/>
        <w:rPr>
          <w:b/>
        </w:rPr>
      </w:pPr>
      <w:r>
        <w:rPr>
          <w:b/>
        </w:rPr>
        <w:t xml:space="preserve"> </w:t>
      </w:r>
    </w:p>
    <w:p w:rsidR="006A4B63" w:rsidRPr="006A4B63" w:rsidRDefault="006A4B63" w:rsidP="006A4B63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b/>
        </w:rPr>
        <w:t xml:space="preserve">         </w:t>
      </w:r>
      <w:proofErr w:type="spellStart"/>
      <w:r w:rsidRPr="006A4B63">
        <w:rPr>
          <w:rFonts w:ascii="Arial" w:hAnsi="Arial" w:cs="Arial"/>
          <w:b/>
          <w:sz w:val="24"/>
          <w:szCs w:val="24"/>
        </w:rPr>
        <w:t>Upr</w:t>
      </w:r>
      <w:r>
        <w:rPr>
          <w:rFonts w:ascii="Arial" w:hAnsi="Arial" w:cs="Arial"/>
          <w:b/>
          <w:sz w:val="24"/>
          <w:szCs w:val="24"/>
        </w:rPr>
        <w:t>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odjel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proračun</w:t>
      </w:r>
      <w:proofErr w:type="spellEnd"/>
      <w:r w:rsidRPr="006A4B63">
        <w:rPr>
          <w:rFonts w:ascii="Arial" w:hAnsi="Arial" w:cs="Arial"/>
          <w:b/>
          <w:sz w:val="24"/>
          <w:szCs w:val="24"/>
        </w:rPr>
        <w:t>,</w:t>
      </w:r>
    </w:p>
    <w:p w:rsidR="006A4B63" w:rsidRPr="006A4B63" w:rsidRDefault="006A4B63" w:rsidP="006A4B63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financije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nabavu</w:t>
      </w:r>
      <w:proofErr w:type="spellEnd"/>
    </w:p>
    <w:p w:rsidR="006A4B63" w:rsidRPr="006A4B63" w:rsidRDefault="006A4B63" w:rsidP="006A4B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4B63" w:rsidRPr="006A4B63" w:rsidRDefault="006A4B63" w:rsidP="006A4B63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112-03/18-01/4</w:t>
      </w:r>
    </w:p>
    <w:p w:rsidR="006A4B63" w:rsidRPr="006A4B63" w:rsidRDefault="006A4B63" w:rsidP="006A4B63">
      <w:pPr>
        <w:pStyle w:val="NoSpacing"/>
        <w:rPr>
          <w:rFonts w:ascii="Arial" w:hAnsi="Arial" w:cs="Arial"/>
          <w:i/>
          <w:sz w:val="24"/>
          <w:szCs w:val="24"/>
        </w:rPr>
      </w:pPr>
      <w:r w:rsidRPr="006A4B63">
        <w:rPr>
          <w:rFonts w:ascii="Arial" w:hAnsi="Arial" w:cs="Arial"/>
          <w:sz w:val="24"/>
          <w:szCs w:val="24"/>
        </w:rPr>
        <w:t>URBROJ: 2170/1-06-02/2-18-</w:t>
      </w:r>
      <w:r>
        <w:rPr>
          <w:rFonts w:ascii="Arial" w:hAnsi="Arial" w:cs="Arial"/>
          <w:sz w:val="24"/>
          <w:szCs w:val="24"/>
        </w:rPr>
        <w:t>28</w:t>
      </w:r>
    </w:p>
    <w:p w:rsidR="006A4B63" w:rsidRPr="006A4B63" w:rsidRDefault="006A4B63" w:rsidP="006A4B63">
      <w:pPr>
        <w:pStyle w:val="NoSpacing"/>
        <w:rPr>
          <w:rFonts w:ascii="Arial" w:hAnsi="Arial" w:cs="Arial"/>
          <w:i/>
          <w:sz w:val="24"/>
          <w:szCs w:val="24"/>
        </w:rPr>
      </w:pPr>
    </w:p>
    <w:p w:rsidR="006A4B63" w:rsidRDefault="006A4B63" w:rsidP="006A4B6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Rijeka, 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svibnja</w:t>
      </w:r>
      <w:proofErr w:type="spellEnd"/>
      <w:proofErr w:type="gramEnd"/>
      <w:r w:rsidRPr="006A4B63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A4B63" w:rsidRDefault="006A4B63" w:rsidP="006A4B63">
      <w:pPr>
        <w:pStyle w:val="NoSpacing"/>
        <w:rPr>
          <w:rFonts w:ascii="Arial" w:hAnsi="Arial" w:cs="Arial"/>
          <w:sz w:val="24"/>
          <w:szCs w:val="24"/>
        </w:rPr>
      </w:pPr>
    </w:p>
    <w:p w:rsidR="006A4B63" w:rsidRPr="006A4B63" w:rsidRDefault="006A4B63" w:rsidP="006A4B63">
      <w:pPr>
        <w:pStyle w:val="NoSpacing"/>
        <w:rPr>
          <w:rFonts w:ascii="Arial" w:hAnsi="Arial" w:cs="Arial"/>
          <w:i/>
          <w:sz w:val="24"/>
          <w:szCs w:val="24"/>
        </w:rPr>
      </w:pPr>
    </w:p>
    <w:p w:rsidR="0004333F" w:rsidRPr="0004333F" w:rsidRDefault="006A4B63" w:rsidP="0004333F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6A4B63">
        <w:tab/>
      </w:r>
      <w:r w:rsidRPr="0004333F">
        <w:rPr>
          <w:rFonts w:ascii="Arial" w:hAnsi="Arial" w:cs="Arial"/>
          <w:sz w:val="24"/>
          <w:szCs w:val="24"/>
          <w:lang w:val="hr-HR"/>
        </w:rPr>
        <w:t>Pročelnik Upravnog odjela za proračun, financije i nabavu Primorsko-goranske županije, temeljem članka 24. stavak 5. Zakona o službenicima i namještenicima u lokalnoj i područnoj (regionalnoj) samoupravi („Narodne novine“ broj 86/08, 61/11 i 4/18), donosi</w:t>
      </w:r>
    </w:p>
    <w:p w:rsidR="006A4B63" w:rsidRPr="0004333F" w:rsidRDefault="006A4B63" w:rsidP="0004333F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04333F">
        <w:rPr>
          <w:rFonts w:ascii="Arial" w:hAnsi="Arial" w:cs="Arial"/>
          <w:b/>
          <w:sz w:val="24"/>
          <w:szCs w:val="24"/>
          <w:lang w:val="hr-HR"/>
        </w:rPr>
        <w:t>O D L U K U</w:t>
      </w:r>
    </w:p>
    <w:p w:rsidR="0004333F" w:rsidRPr="0004333F" w:rsidRDefault="006A4B63" w:rsidP="0004333F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4333F">
        <w:rPr>
          <w:rFonts w:ascii="Arial" w:hAnsi="Arial" w:cs="Arial"/>
          <w:b/>
          <w:sz w:val="24"/>
          <w:szCs w:val="24"/>
          <w:lang w:val="hr-HR"/>
        </w:rPr>
        <w:t>O PONIŠTENJ</w:t>
      </w:r>
      <w:r w:rsidR="0004333F" w:rsidRPr="0004333F">
        <w:rPr>
          <w:rFonts w:ascii="Arial" w:hAnsi="Arial" w:cs="Arial"/>
          <w:b/>
          <w:sz w:val="24"/>
          <w:szCs w:val="24"/>
          <w:lang w:val="hr-HR"/>
        </w:rPr>
        <w:t>U OGLASA</w:t>
      </w:r>
    </w:p>
    <w:p w:rsidR="0004333F" w:rsidRPr="0004333F" w:rsidRDefault="0004333F" w:rsidP="0004333F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</w:p>
    <w:p w:rsidR="0004333F" w:rsidRDefault="0004333F" w:rsidP="0004333F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4333F">
        <w:rPr>
          <w:rFonts w:ascii="Arial" w:hAnsi="Arial" w:cs="Arial"/>
          <w:b/>
          <w:sz w:val="24"/>
          <w:szCs w:val="24"/>
          <w:lang w:val="hr-HR"/>
        </w:rPr>
        <w:t>Članak 1.</w:t>
      </w:r>
    </w:p>
    <w:p w:rsidR="0004333F" w:rsidRPr="0004333F" w:rsidRDefault="0004333F" w:rsidP="0004333F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4333F" w:rsidRPr="0004333F" w:rsidRDefault="006A4B63" w:rsidP="0004333F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04333F">
        <w:rPr>
          <w:rFonts w:ascii="Arial" w:hAnsi="Arial" w:cs="Arial"/>
          <w:sz w:val="24"/>
          <w:szCs w:val="24"/>
          <w:lang w:val="hr-HR"/>
        </w:rPr>
        <w:tab/>
        <w:t xml:space="preserve">Poništava se Oglas za prijam u službu 1 izvršitelja na određeno vrijeme radi zamjene duže vrijeme odsutne službenice na radnom mjestu „Savjetnik / Savjetnica za proračun i poreze II“ u Upravnom odjelu za proračun, financije i nabavu Primorsko-goranske županije, KLASA: 112-03/18-01/4, URBROJ: 2170/1-06-02/2-18-2 od 14. ožujka 2018. godine, objavljenog </w:t>
      </w:r>
      <w:r w:rsidR="0004333F" w:rsidRPr="0004333F">
        <w:rPr>
          <w:rFonts w:ascii="Arial" w:hAnsi="Arial" w:cs="Arial"/>
          <w:sz w:val="24"/>
          <w:szCs w:val="24"/>
          <w:lang w:val="hr-HR"/>
        </w:rPr>
        <w:t>dana 19</w:t>
      </w:r>
      <w:r w:rsidRPr="0004333F">
        <w:rPr>
          <w:rFonts w:ascii="Arial" w:hAnsi="Arial" w:cs="Arial"/>
          <w:sz w:val="24"/>
          <w:szCs w:val="24"/>
          <w:lang w:val="hr-HR"/>
        </w:rPr>
        <w:t xml:space="preserve">. ožujka 2018. godine na Hrvatskom zavodu za zapošljavanje i web stranici Primorsko-goranske županije </w:t>
      </w:r>
      <w:hyperlink r:id="rId8" w:history="1">
        <w:r w:rsidRPr="0004333F">
          <w:rPr>
            <w:rStyle w:val="Hyperlink"/>
            <w:rFonts w:ascii="Arial" w:hAnsi="Arial" w:cs="Arial"/>
            <w:color w:val="auto"/>
            <w:sz w:val="24"/>
            <w:szCs w:val="24"/>
            <w:lang w:val="hr-HR"/>
          </w:rPr>
          <w:t>www.pgz.hr</w:t>
        </w:r>
      </w:hyperlink>
      <w:r w:rsidRPr="0004333F"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4333F" w:rsidRDefault="0004333F" w:rsidP="0004333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Članak 2. </w:t>
      </w:r>
    </w:p>
    <w:p w:rsidR="0004333F" w:rsidRPr="0004333F" w:rsidRDefault="0004333F" w:rsidP="0004333F">
      <w:pPr>
        <w:pStyle w:val="box8240284"/>
        <w:ind w:firstLine="708"/>
        <w:jc w:val="both"/>
        <w:rPr>
          <w:rFonts w:ascii="Arial" w:hAnsi="Arial" w:cs="Arial"/>
        </w:rPr>
      </w:pPr>
      <w:r w:rsidRPr="0004333F">
        <w:rPr>
          <w:rFonts w:ascii="Arial" w:hAnsi="Arial" w:cs="Arial"/>
        </w:rPr>
        <w:t>Protiv ove odluke nije dopušteno podnošenje pravnih lijekova sukladno članku 24. stavku 5. Zakona o službenicima i namještenicima u lokalnoj i područnoj (regionalnoj) samoup</w:t>
      </w:r>
      <w:r>
        <w:rPr>
          <w:rFonts w:ascii="Arial" w:hAnsi="Arial" w:cs="Arial"/>
        </w:rPr>
        <w:t>ravi (Narodne novine, broj 86/08, 61/</w:t>
      </w:r>
      <w:r w:rsidRPr="0004333F">
        <w:rPr>
          <w:rFonts w:ascii="Arial" w:hAnsi="Arial" w:cs="Arial"/>
        </w:rPr>
        <w:t>11 i 4/</w:t>
      </w:r>
      <w:r>
        <w:rPr>
          <w:rFonts w:ascii="Arial" w:hAnsi="Arial" w:cs="Arial"/>
        </w:rPr>
        <w:t>18)</w:t>
      </w:r>
      <w:r w:rsidRPr="0004333F">
        <w:rPr>
          <w:rFonts w:ascii="Arial" w:hAnsi="Arial" w:cs="Arial"/>
        </w:rPr>
        <w:t>. Odluka će se dostaviti svim kand</w:t>
      </w:r>
      <w:r>
        <w:rPr>
          <w:rFonts w:ascii="Arial" w:hAnsi="Arial" w:cs="Arial"/>
        </w:rPr>
        <w:t>idatima prijavljenim na Oglas</w:t>
      </w:r>
      <w:r w:rsidRPr="0004333F">
        <w:rPr>
          <w:rFonts w:ascii="Arial" w:hAnsi="Arial" w:cs="Arial"/>
        </w:rPr>
        <w:t>.</w:t>
      </w:r>
    </w:p>
    <w:p w:rsidR="0004333F" w:rsidRPr="0004333F" w:rsidRDefault="0004333F" w:rsidP="0004333F">
      <w:pPr>
        <w:pStyle w:val="box8240284"/>
        <w:jc w:val="center"/>
        <w:rPr>
          <w:rFonts w:ascii="Arial" w:hAnsi="Arial" w:cs="Arial"/>
          <w:b/>
        </w:rPr>
      </w:pPr>
      <w:r w:rsidRPr="0004333F">
        <w:rPr>
          <w:rFonts w:ascii="Arial" w:hAnsi="Arial" w:cs="Arial"/>
          <w:b/>
        </w:rPr>
        <w:t>Članak 3.</w:t>
      </w:r>
    </w:p>
    <w:p w:rsidR="006A4B63" w:rsidRDefault="0004333F" w:rsidP="008F56F1">
      <w:pPr>
        <w:pStyle w:val="box8240284"/>
        <w:ind w:firstLine="708"/>
        <w:jc w:val="both"/>
        <w:rPr>
          <w:rFonts w:ascii="Arial" w:hAnsi="Arial" w:cs="Arial"/>
        </w:rPr>
      </w:pPr>
      <w:r w:rsidRPr="0004333F">
        <w:rPr>
          <w:rFonts w:ascii="Arial" w:hAnsi="Arial" w:cs="Arial"/>
        </w:rPr>
        <w:t>Ova odluka će s</w:t>
      </w:r>
      <w:r w:rsidR="008F56F1">
        <w:rPr>
          <w:rFonts w:ascii="Arial" w:hAnsi="Arial" w:cs="Arial"/>
        </w:rPr>
        <w:t xml:space="preserve">e objaviti na </w:t>
      </w:r>
      <w:r w:rsidRPr="0004333F">
        <w:rPr>
          <w:rFonts w:ascii="Arial" w:hAnsi="Arial" w:cs="Arial"/>
        </w:rPr>
        <w:t>Hrvatskom zavodu za zapošljava</w:t>
      </w:r>
      <w:r w:rsidR="008F56F1">
        <w:rPr>
          <w:rFonts w:ascii="Arial" w:hAnsi="Arial" w:cs="Arial"/>
        </w:rPr>
        <w:t xml:space="preserve">nje i na web stranici Primorsko-goranske županije </w:t>
      </w:r>
      <w:hyperlink r:id="rId9" w:history="1">
        <w:r w:rsidR="008F56F1" w:rsidRPr="00C02131">
          <w:rPr>
            <w:rStyle w:val="Hyperlink"/>
            <w:rFonts w:ascii="Arial" w:hAnsi="Arial" w:cs="Arial"/>
          </w:rPr>
          <w:t>www.pgz.hr</w:t>
        </w:r>
      </w:hyperlink>
      <w:r w:rsidR="008F56F1">
        <w:rPr>
          <w:rFonts w:ascii="Arial" w:hAnsi="Arial" w:cs="Arial"/>
        </w:rPr>
        <w:t xml:space="preserve"> .</w:t>
      </w:r>
    </w:p>
    <w:p w:rsidR="008F56F1" w:rsidRPr="008F56F1" w:rsidRDefault="008F56F1" w:rsidP="008F56F1">
      <w:pPr>
        <w:pStyle w:val="box8240284"/>
        <w:ind w:firstLine="708"/>
        <w:jc w:val="both"/>
        <w:rPr>
          <w:rFonts w:ascii="Arial" w:hAnsi="Arial" w:cs="Arial"/>
        </w:rPr>
      </w:pPr>
    </w:p>
    <w:p w:rsidR="008F56F1" w:rsidRDefault="008F56F1" w:rsidP="006A4B63">
      <w:pPr>
        <w:rPr>
          <w:rFonts w:ascii="Arial" w:hAnsi="Arial" w:cs="Arial"/>
          <w:b/>
          <w:sz w:val="24"/>
          <w:szCs w:val="24"/>
        </w:rPr>
      </w:pPr>
    </w:p>
    <w:p w:rsidR="00ED0C92" w:rsidRDefault="00ED0C92" w:rsidP="006A4B63">
      <w:pPr>
        <w:rPr>
          <w:rFonts w:ascii="Arial" w:hAnsi="Arial" w:cs="Arial"/>
          <w:b/>
          <w:sz w:val="24"/>
          <w:szCs w:val="24"/>
        </w:rPr>
      </w:pPr>
    </w:p>
    <w:p w:rsidR="00ED0C92" w:rsidRDefault="00ED0C92" w:rsidP="00ED0C9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Primorsko-goranska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županija</w:t>
      </w:r>
      <w:proofErr w:type="spellEnd"/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b/>
          <w:i/>
          <w:sz w:val="24"/>
          <w:szCs w:val="24"/>
        </w:rPr>
      </w:pPr>
    </w:p>
    <w:p w:rsidR="006A4B63" w:rsidRPr="006A4B63" w:rsidRDefault="006A4B63" w:rsidP="006A4B63">
      <w:pPr>
        <w:rPr>
          <w:rFonts w:ascii="Arial" w:hAnsi="Arial" w:cs="Arial"/>
          <w:i/>
          <w:sz w:val="24"/>
          <w:szCs w:val="24"/>
        </w:rPr>
      </w:pPr>
    </w:p>
    <w:p w:rsidR="006A4B63" w:rsidRPr="006A4B63" w:rsidRDefault="006A4B63" w:rsidP="006A4B63">
      <w:pPr>
        <w:pStyle w:val="box8240284"/>
        <w:jc w:val="center"/>
        <w:rPr>
          <w:rFonts w:ascii="Arial" w:hAnsi="Arial" w:cs="Arial"/>
          <w:color w:val="666666"/>
        </w:rPr>
      </w:pPr>
    </w:p>
    <w:p w:rsidR="006A4B63" w:rsidRPr="006A4B63" w:rsidRDefault="006A4B63" w:rsidP="006A4B63">
      <w:pPr>
        <w:pStyle w:val="box8240284"/>
        <w:jc w:val="center"/>
        <w:rPr>
          <w:rFonts w:ascii="Arial" w:hAnsi="Arial" w:cs="Arial"/>
          <w:color w:val="666666"/>
        </w:rPr>
      </w:pPr>
    </w:p>
    <w:p w:rsidR="006A4B63" w:rsidRPr="006A4B63" w:rsidRDefault="006A4B63" w:rsidP="006A4B63">
      <w:pPr>
        <w:pStyle w:val="box8240284"/>
        <w:jc w:val="center"/>
        <w:rPr>
          <w:rFonts w:ascii="Arial" w:hAnsi="Arial" w:cs="Arial"/>
          <w:color w:val="666666"/>
        </w:rPr>
      </w:pPr>
    </w:p>
    <w:p w:rsidR="006A4B63" w:rsidRDefault="006A4B63" w:rsidP="006A4B63">
      <w:pPr>
        <w:pStyle w:val="box8240284"/>
        <w:jc w:val="center"/>
        <w:rPr>
          <w:rFonts w:ascii="Calibri" w:hAnsi="Calibri" w:cs="Helvetica"/>
          <w:color w:val="666666"/>
          <w:sz w:val="21"/>
          <w:szCs w:val="21"/>
        </w:rPr>
      </w:pPr>
    </w:p>
    <w:p w:rsidR="006A4B63" w:rsidRDefault="006A4B63" w:rsidP="006A4B63">
      <w:pPr>
        <w:pStyle w:val="box8240284"/>
        <w:rPr>
          <w:rFonts w:ascii="Calibri" w:hAnsi="Calibri" w:cs="Helvetica"/>
          <w:color w:val="666666"/>
          <w:sz w:val="21"/>
          <w:szCs w:val="21"/>
        </w:rPr>
      </w:pPr>
    </w:p>
    <w:sectPr w:rsidR="006A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94"/>
    <w:multiLevelType w:val="hybridMultilevel"/>
    <w:tmpl w:val="1EB0C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3"/>
    <w:rsid w:val="0004333F"/>
    <w:rsid w:val="000B2C6A"/>
    <w:rsid w:val="006A4B63"/>
    <w:rsid w:val="008F56F1"/>
    <w:rsid w:val="009122D6"/>
    <w:rsid w:val="00A91CAD"/>
    <w:rsid w:val="00DE3EB6"/>
    <w:rsid w:val="00E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40284">
    <w:name w:val="box_8240284"/>
    <w:basedOn w:val="Normal"/>
    <w:rsid w:val="006A4B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6A4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6A4B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A4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6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A4B6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F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40284">
    <w:name w:val="box_8240284"/>
    <w:basedOn w:val="Normal"/>
    <w:rsid w:val="006A4B6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6A4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6A4B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A4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6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A4B6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F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1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29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1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dcterms:created xsi:type="dcterms:W3CDTF">2018-05-07T12:42:00Z</dcterms:created>
  <dcterms:modified xsi:type="dcterms:W3CDTF">2018-05-10T08:08:00Z</dcterms:modified>
</cp:coreProperties>
</file>