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4C4575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4C4575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7803E12B" wp14:editId="47E239C3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4C4575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4CCED384" wp14:editId="35955B73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4C4575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9B2E67" w:rsidRPr="009B2E67" w:rsidTr="004C4575">
        <w:trPr>
          <w:gridAfter w:val="1"/>
          <w:wAfter w:w="288" w:type="dxa"/>
        </w:trPr>
        <w:tc>
          <w:tcPr>
            <w:tcW w:w="5688" w:type="dxa"/>
            <w:gridSpan w:val="2"/>
          </w:tcPr>
          <w:p w:rsidR="00000314" w:rsidRDefault="009B2E67" w:rsidP="009B2E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Cs/>
                <w:sz w:val="22"/>
                <w:szCs w:val="22"/>
                <w:lang w:val="hr-HR" w:eastAsia="en-US"/>
              </w:rPr>
            </w:pPr>
            <w:r w:rsidRPr="00000314">
              <w:rPr>
                <w:rFonts w:ascii="Arial Narrow" w:hAnsi="Arial Narrow" w:cs="Arial"/>
                <w:bCs/>
                <w:sz w:val="22"/>
                <w:szCs w:val="22"/>
                <w:lang w:val="hr-HR" w:eastAsia="en-US"/>
              </w:rPr>
              <w:t xml:space="preserve">UPRAVNI ODJEL ZA </w:t>
            </w:r>
            <w:r w:rsidR="00B5058A">
              <w:rPr>
                <w:rFonts w:ascii="Arial Narrow" w:hAnsi="Arial Narrow" w:cs="Arial"/>
                <w:bCs/>
                <w:sz w:val="22"/>
                <w:szCs w:val="22"/>
                <w:lang w:val="hr-HR" w:eastAsia="en-US"/>
              </w:rPr>
              <w:t xml:space="preserve">KULTURU, </w:t>
            </w:r>
          </w:p>
          <w:p w:rsidR="00B5058A" w:rsidRPr="00000314" w:rsidRDefault="00B5058A" w:rsidP="009B2E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Cs/>
                <w:sz w:val="22"/>
                <w:szCs w:val="22"/>
                <w:lang w:val="hr-HR"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hr-HR" w:eastAsia="en-US"/>
              </w:rPr>
              <w:t>SPORT I TEHNIČKU KULTURU</w:t>
            </w:r>
          </w:p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 xml:space="preserve">Povjerenstvo za provedbu Oglasa </w:t>
            </w:r>
          </w:p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9B2E67" w:rsidRPr="009B2E67" w:rsidRDefault="009B2E67" w:rsidP="009B2E6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112-03/17-01/</w:t>
      </w:r>
      <w:r w:rsidR="00B5058A">
        <w:rPr>
          <w:rFonts w:ascii="Arial" w:hAnsi="Arial" w:cs="Arial"/>
          <w:sz w:val="24"/>
          <w:szCs w:val="24"/>
          <w:lang w:val="hr-HR"/>
        </w:rPr>
        <w:t>8</w:t>
      </w:r>
    </w:p>
    <w:p w:rsidR="009B2E67" w:rsidRPr="009B2E67" w:rsidRDefault="00000314" w:rsidP="009B2E6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2170/1-06-02/5-17-</w:t>
      </w:r>
      <w:r w:rsidR="003149F9">
        <w:rPr>
          <w:rFonts w:ascii="Arial" w:hAnsi="Arial" w:cs="Arial"/>
          <w:sz w:val="24"/>
          <w:szCs w:val="24"/>
          <w:lang w:val="hr-HR"/>
        </w:rPr>
        <w:t>76</w:t>
      </w:r>
    </w:p>
    <w:p w:rsidR="009B2E67" w:rsidRPr="009B2E67" w:rsidRDefault="009B2E67" w:rsidP="009B2E6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AE2E02">
        <w:rPr>
          <w:rFonts w:ascii="Arial" w:hAnsi="Arial" w:cs="Arial"/>
          <w:sz w:val="24"/>
          <w:szCs w:val="24"/>
          <w:lang w:val="hr-HR"/>
        </w:rPr>
        <w:t>2</w:t>
      </w:r>
      <w:r w:rsidR="00B5058A">
        <w:rPr>
          <w:rFonts w:ascii="Arial" w:hAnsi="Arial" w:cs="Arial"/>
          <w:sz w:val="24"/>
          <w:szCs w:val="24"/>
          <w:lang w:val="hr-HR"/>
        </w:rPr>
        <w:t>4</w:t>
      </w:r>
      <w:r w:rsidR="00381902">
        <w:rPr>
          <w:rFonts w:ascii="Arial" w:hAnsi="Arial" w:cs="Arial"/>
          <w:sz w:val="24"/>
          <w:szCs w:val="24"/>
          <w:lang w:val="hr-HR"/>
        </w:rPr>
        <w:t xml:space="preserve">. </w:t>
      </w:r>
      <w:r w:rsidR="00000314">
        <w:rPr>
          <w:rFonts w:ascii="Arial" w:hAnsi="Arial" w:cs="Arial"/>
          <w:sz w:val="24"/>
          <w:szCs w:val="24"/>
          <w:lang w:val="hr-HR"/>
        </w:rPr>
        <w:t>kolovoza</w:t>
      </w:r>
      <w:r w:rsidR="00381902">
        <w:rPr>
          <w:rFonts w:ascii="Arial" w:hAnsi="Arial" w:cs="Arial"/>
          <w:sz w:val="24"/>
          <w:szCs w:val="24"/>
          <w:lang w:val="hr-HR"/>
        </w:rPr>
        <w:t xml:space="preserve"> 2017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D16F40" w:rsidRDefault="00D16F40" w:rsidP="00D16F40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645AC" w:rsidRPr="007738EA" w:rsidRDefault="00D16F40" w:rsidP="00D16F40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>
        <w:rPr>
          <w:rFonts w:ascii="Arial" w:hAnsi="Arial" w:cs="Arial"/>
          <w:sz w:val="24"/>
          <w:szCs w:val="24"/>
          <w:lang w:val="hr-HR"/>
        </w:rPr>
        <w:t xml:space="preserve">tvo za provedbu </w:t>
      </w:r>
      <w:r w:rsidR="009B2E67">
        <w:rPr>
          <w:rFonts w:ascii="Arial" w:hAnsi="Arial" w:cs="Arial"/>
          <w:sz w:val="24"/>
          <w:szCs w:val="24"/>
          <w:lang w:val="hr-HR"/>
        </w:rPr>
        <w:t>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</w:t>
      </w:r>
      <w:r w:rsidR="00B56908">
        <w:rPr>
          <w:rFonts w:ascii="Arial" w:hAnsi="Arial" w:cs="Arial"/>
          <w:sz w:val="24"/>
          <w:szCs w:val="24"/>
          <w:lang w:val="hr-HR"/>
        </w:rPr>
        <w:t xml:space="preserve">na određeno vrijeme u Upravni odjel za kulturu, sport i tehničku kulturu Primorsko-goranske županije </w:t>
      </w:r>
      <w:r w:rsidR="007D6343">
        <w:rPr>
          <w:rFonts w:ascii="Arial" w:hAnsi="Arial" w:cs="Arial"/>
          <w:sz w:val="24"/>
          <w:szCs w:val="24"/>
          <w:lang w:val="hr-HR"/>
        </w:rPr>
        <w:t xml:space="preserve">radi obavljanja poslova čiji se opseg privremeno povećao </w:t>
      </w:r>
      <w:r w:rsidR="00B56908">
        <w:rPr>
          <w:rFonts w:ascii="Arial" w:hAnsi="Arial" w:cs="Arial"/>
          <w:sz w:val="24"/>
          <w:szCs w:val="24"/>
          <w:lang w:val="hr-HR"/>
        </w:rPr>
        <w:t>na radnom mjestu ''Viši s</w:t>
      </w:r>
      <w:r w:rsidR="003149F9">
        <w:rPr>
          <w:rFonts w:ascii="Arial" w:hAnsi="Arial" w:cs="Arial"/>
          <w:sz w:val="24"/>
          <w:szCs w:val="24"/>
          <w:lang w:val="hr-HR"/>
        </w:rPr>
        <w:t>avjetnik</w:t>
      </w:r>
      <w:r w:rsidR="00B56908">
        <w:rPr>
          <w:rFonts w:ascii="Arial" w:hAnsi="Arial" w:cs="Arial"/>
          <w:sz w:val="24"/>
          <w:szCs w:val="24"/>
          <w:lang w:val="hr-HR"/>
        </w:rPr>
        <w:t xml:space="preserve"> / Viša sa</w:t>
      </w:r>
      <w:r w:rsidR="003149F9">
        <w:rPr>
          <w:rFonts w:ascii="Arial" w:hAnsi="Arial" w:cs="Arial"/>
          <w:sz w:val="24"/>
          <w:szCs w:val="24"/>
          <w:lang w:val="hr-HR"/>
        </w:rPr>
        <w:t xml:space="preserve">vjetnica za odnose s javnošću i </w:t>
      </w:r>
      <w:r w:rsidR="00B56908">
        <w:rPr>
          <w:rFonts w:ascii="Arial" w:hAnsi="Arial" w:cs="Arial"/>
          <w:sz w:val="24"/>
          <w:szCs w:val="24"/>
          <w:lang w:val="hr-HR"/>
        </w:rPr>
        <w:t>EU programe</w:t>
      </w:r>
      <w:r w:rsidR="00E93433">
        <w:rPr>
          <w:rFonts w:ascii="Arial" w:hAnsi="Arial" w:cs="Arial"/>
          <w:sz w:val="24"/>
          <w:szCs w:val="24"/>
          <w:lang w:val="hr-HR"/>
        </w:rPr>
        <w:t xml:space="preserve"> II</w:t>
      </w:r>
      <w:r w:rsidR="00B56908">
        <w:rPr>
          <w:rFonts w:ascii="Arial" w:hAnsi="Arial" w:cs="Arial"/>
          <w:sz w:val="24"/>
          <w:szCs w:val="24"/>
          <w:lang w:val="hr-HR"/>
        </w:rPr>
        <w:t xml:space="preserve">'', </w:t>
      </w:r>
      <w:r w:rsidR="00E93433">
        <w:rPr>
          <w:rFonts w:ascii="Arial" w:hAnsi="Arial" w:cs="Arial"/>
          <w:sz w:val="24"/>
          <w:szCs w:val="24"/>
          <w:lang w:val="hr-HR"/>
        </w:rPr>
        <w:t>1</w:t>
      </w:r>
      <w:r w:rsidR="00B5058A" w:rsidRPr="00B56908">
        <w:rPr>
          <w:rFonts w:ascii="Arial" w:hAnsi="Arial" w:cs="Arial"/>
          <w:sz w:val="24"/>
          <w:szCs w:val="24"/>
          <w:lang w:val="hr-HR"/>
        </w:rPr>
        <w:t xml:space="preserve"> izvršitelj / izvršiteljic</w:t>
      </w:r>
      <w:r w:rsidR="00E93433">
        <w:rPr>
          <w:rFonts w:ascii="Arial" w:hAnsi="Arial" w:cs="Arial"/>
          <w:sz w:val="24"/>
          <w:szCs w:val="24"/>
          <w:lang w:val="hr-HR"/>
        </w:rPr>
        <w:t>a</w:t>
      </w:r>
      <w:r w:rsidR="00502FFD">
        <w:rPr>
          <w:rFonts w:ascii="Arial" w:hAnsi="Arial" w:cs="Arial"/>
          <w:sz w:val="24"/>
          <w:szCs w:val="24"/>
          <w:lang w:val="hr-HR"/>
        </w:rPr>
        <w:t xml:space="preserve">, </w:t>
      </w:r>
      <w:r w:rsidRPr="00B56908">
        <w:rPr>
          <w:rFonts w:ascii="Arial" w:hAnsi="Arial" w:cs="Arial"/>
          <w:sz w:val="24"/>
          <w:szCs w:val="24"/>
          <w:lang w:val="hr-HR"/>
        </w:rPr>
        <w:t xml:space="preserve">temeljem članka 20. Zakona o službenicima i namještenicima u lokalnoj i područnoj (regionalnoj) samoupravi („Narodne novine“ broj 86/08 i 61/11), </w:t>
      </w:r>
      <w:r w:rsidR="00B56908">
        <w:rPr>
          <w:rFonts w:ascii="Arial" w:hAnsi="Arial" w:cs="Arial"/>
          <w:sz w:val="24"/>
          <w:szCs w:val="24"/>
          <w:lang w:val="hr-HR"/>
        </w:rPr>
        <w:t xml:space="preserve">objavljuje </w:t>
      </w:r>
      <w:r w:rsidRPr="00B56908">
        <w:rPr>
          <w:rFonts w:ascii="Arial" w:hAnsi="Arial" w:cs="Arial"/>
          <w:sz w:val="24"/>
          <w:szCs w:val="24"/>
          <w:lang w:val="hr-HR"/>
        </w:rPr>
        <w:t xml:space="preserve"> slijedeć</w:t>
      </w:r>
      <w:r w:rsidR="00B56908">
        <w:rPr>
          <w:rFonts w:ascii="Arial" w:hAnsi="Arial" w:cs="Arial"/>
          <w:sz w:val="24"/>
          <w:szCs w:val="24"/>
          <w:lang w:val="hr-HR"/>
        </w:rPr>
        <w:t>u</w:t>
      </w:r>
    </w:p>
    <w:p w:rsidR="00B56908" w:rsidRDefault="00B56908" w:rsidP="00B56908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O B A V I J E S T </w:t>
      </w:r>
    </w:p>
    <w:p w:rsidR="00B56908" w:rsidRPr="00272351" w:rsidRDefault="00B56908" w:rsidP="00B56908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272351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502FFD" w:rsidRDefault="00B56908" w:rsidP="00B56908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272351">
        <w:rPr>
          <w:rFonts w:ascii="Arial" w:hAnsi="Arial" w:cs="Arial"/>
          <w:b/>
          <w:sz w:val="24"/>
          <w:szCs w:val="24"/>
          <w:lang w:val="hr-HR"/>
        </w:rPr>
        <w:t>znanja i sposobnosti kandidata/kandidatkinja</w:t>
      </w:r>
    </w:p>
    <w:p w:rsidR="007D6343" w:rsidRPr="00272351" w:rsidRDefault="007D6343" w:rsidP="00B56908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02FFD" w:rsidRPr="00217925" w:rsidRDefault="00502FFD" w:rsidP="00502FFD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u utorak 05. rujna 2017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</w:t>
      </w:r>
      <w:r w:rsidR="00E93433">
        <w:rPr>
          <w:rFonts w:ascii="Arial" w:hAnsi="Arial" w:cs="Arial"/>
          <w:b/>
          <w:sz w:val="24"/>
          <w:szCs w:val="24"/>
          <w:lang w:val="hr-HR"/>
        </w:rPr>
        <w:t>8</w:t>
      </w:r>
      <w:r>
        <w:rPr>
          <w:rFonts w:ascii="Arial" w:hAnsi="Arial" w:cs="Arial"/>
          <w:b/>
          <w:sz w:val="24"/>
          <w:szCs w:val="24"/>
          <w:lang w:val="hr-HR"/>
        </w:rPr>
        <w:t xml:space="preserve">,00 sati, na adresi Rijeka,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 kula 2, VI kat, soba 601 (sala). </w:t>
      </w:r>
    </w:p>
    <w:p w:rsidR="00D16F40" w:rsidRDefault="00D16F40" w:rsidP="00D16F40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Pisano testiranje i intervju provodi se u cilju prethodne provjere znanja i sposobnosti kandidata / kandidatkinja koji ispunjavaju formalne uvjete </w:t>
      </w:r>
      <w:r w:rsidR="009B2E67">
        <w:rPr>
          <w:rFonts w:ascii="Arial" w:hAnsi="Arial" w:cs="Arial"/>
          <w:sz w:val="24"/>
          <w:szCs w:val="24"/>
          <w:lang w:val="hr-HR"/>
        </w:rPr>
        <w:t>Oglasa</w:t>
      </w:r>
      <w:r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 w:rsidR="00B5058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na određeno vrijeme </w:t>
      </w:r>
      <w:r w:rsidR="00B5058A">
        <w:rPr>
          <w:rFonts w:ascii="Arial" w:hAnsi="Arial" w:cs="Arial"/>
          <w:sz w:val="24"/>
          <w:szCs w:val="24"/>
          <w:lang w:val="hr-HR"/>
        </w:rPr>
        <w:t>od 6 mjeseci radi obavljanja poslova čiji se opseg privremeno povećao na radn</w:t>
      </w:r>
      <w:r w:rsidR="00502FFD">
        <w:rPr>
          <w:rFonts w:ascii="Arial" w:hAnsi="Arial" w:cs="Arial"/>
          <w:sz w:val="24"/>
          <w:szCs w:val="24"/>
          <w:lang w:val="hr-HR"/>
        </w:rPr>
        <w:t>om</w:t>
      </w:r>
      <w:r w:rsidR="00B5058A">
        <w:rPr>
          <w:rFonts w:ascii="Arial" w:hAnsi="Arial" w:cs="Arial"/>
          <w:sz w:val="24"/>
          <w:szCs w:val="24"/>
          <w:lang w:val="hr-HR"/>
        </w:rPr>
        <w:t xml:space="preserve"> mjest</w:t>
      </w:r>
      <w:r w:rsidR="00502FFD">
        <w:rPr>
          <w:rFonts w:ascii="Arial" w:hAnsi="Arial" w:cs="Arial"/>
          <w:sz w:val="24"/>
          <w:szCs w:val="24"/>
          <w:lang w:val="hr-HR"/>
        </w:rPr>
        <w:t>u</w:t>
      </w:r>
      <w:r w:rsidR="00B5058A">
        <w:rPr>
          <w:rFonts w:ascii="Arial" w:hAnsi="Arial" w:cs="Arial"/>
          <w:sz w:val="24"/>
          <w:szCs w:val="24"/>
          <w:lang w:val="hr-HR"/>
        </w:rPr>
        <w:t xml:space="preserve"> </w:t>
      </w:r>
      <w:r w:rsidR="00502FFD">
        <w:rPr>
          <w:rFonts w:ascii="Arial" w:hAnsi="Arial" w:cs="Arial"/>
          <w:sz w:val="24"/>
          <w:szCs w:val="24"/>
          <w:lang w:val="hr-HR"/>
        </w:rPr>
        <w:t>''</w:t>
      </w:r>
      <w:r w:rsidR="00947C4C">
        <w:rPr>
          <w:rFonts w:ascii="Arial" w:hAnsi="Arial" w:cs="Arial"/>
          <w:sz w:val="24"/>
          <w:szCs w:val="24"/>
          <w:lang w:val="hr-HR"/>
        </w:rPr>
        <w:t>Viši s</w:t>
      </w:r>
      <w:r w:rsidR="00E93433">
        <w:rPr>
          <w:rFonts w:ascii="Arial" w:hAnsi="Arial" w:cs="Arial"/>
          <w:sz w:val="24"/>
          <w:szCs w:val="24"/>
          <w:lang w:val="hr-HR"/>
        </w:rPr>
        <w:t>avjetnik</w:t>
      </w:r>
      <w:r w:rsidR="00947C4C">
        <w:rPr>
          <w:rFonts w:ascii="Arial" w:hAnsi="Arial" w:cs="Arial"/>
          <w:sz w:val="24"/>
          <w:szCs w:val="24"/>
          <w:lang w:val="hr-HR"/>
        </w:rPr>
        <w:t xml:space="preserve"> / Viša s</w:t>
      </w:r>
      <w:r w:rsidR="00E93433">
        <w:rPr>
          <w:rFonts w:ascii="Arial" w:hAnsi="Arial" w:cs="Arial"/>
          <w:sz w:val="24"/>
          <w:szCs w:val="24"/>
          <w:lang w:val="hr-HR"/>
        </w:rPr>
        <w:t>avjetnica</w:t>
      </w:r>
      <w:r w:rsidR="00947C4C">
        <w:rPr>
          <w:rFonts w:ascii="Arial" w:hAnsi="Arial" w:cs="Arial"/>
          <w:sz w:val="24"/>
          <w:szCs w:val="24"/>
          <w:lang w:val="hr-HR"/>
        </w:rPr>
        <w:t xml:space="preserve"> za </w:t>
      </w:r>
      <w:r w:rsidR="00E93433">
        <w:rPr>
          <w:rFonts w:ascii="Arial" w:hAnsi="Arial" w:cs="Arial"/>
          <w:sz w:val="24"/>
          <w:szCs w:val="24"/>
          <w:lang w:val="hr-HR"/>
        </w:rPr>
        <w:t xml:space="preserve">odnose s javnošću i </w:t>
      </w:r>
      <w:r w:rsidR="00947C4C">
        <w:rPr>
          <w:rFonts w:ascii="Arial" w:hAnsi="Arial" w:cs="Arial"/>
          <w:sz w:val="24"/>
          <w:szCs w:val="24"/>
          <w:lang w:val="hr-HR"/>
        </w:rPr>
        <w:t>EU programe</w:t>
      </w:r>
      <w:r w:rsidR="00E93433">
        <w:rPr>
          <w:rFonts w:ascii="Arial" w:hAnsi="Arial" w:cs="Arial"/>
          <w:sz w:val="24"/>
          <w:szCs w:val="24"/>
          <w:lang w:val="hr-HR"/>
        </w:rPr>
        <w:t xml:space="preserve"> II</w:t>
      </w:r>
      <w:r w:rsidR="00502FFD">
        <w:rPr>
          <w:rFonts w:ascii="Arial" w:hAnsi="Arial" w:cs="Arial"/>
          <w:sz w:val="24"/>
          <w:szCs w:val="24"/>
          <w:lang w:val="hr-HR"/>
        </w:rPr>
        <w:t>''</w:t>
      </w:r>
      <w:r w:rsidR="00947C4C">
        <w:rPr>
          <w:rFonts w:ascii="Arial" w:hAnsi="Arial" w:cs="Arial"/>
          <w:sz w:val="24"/>
          <w:szCs w:val="24"/>
          <w:lang w:val="hr-HR"/>
        </w:rPr>
        <w:t xml:space="preserve"> </w:t>
      </w:r>
      <w:r w:rsidR="00AE2E02">
        <w:rPr>
          <w:rFonts w:ascii="Arial" w:hAnsi="Arial" w:cs="Arial"/>
          <w:sz w:val="24"/>
          <w:szCs w:val="24"/>
          <w:lang w:val="hr-HR"/>
        </w:rPr>
        <w:t>u Upravn</w:t>
      </w:r>
      <w:r w:rsidR="00B5058A">
        <w:rPr>
          <w:rFonts w:ascii="Arial" w:hAnsi="Arial" w:cs="Arial"/>
          <w:sz w:val="24"/>
          <w:szCs w:val="24"/>
          <w:lang w:val="hr-HR"/>
        </w:rPr>
        <w:t>om</w:t>
      </w:r>
      <w:r w:rsidR="00AE2E02">
        <w:rPr>
          <w:rFonts w:ascii="Arial" w:hAnsi="Arial" w:cs="Arial"/>
          <w:sz w:val="24"/>
          <w:szCs w:val="24"/>
          <w:lang w:val="hr-HR"/>
        </w:rPr>
        <w:t xml:space="preserve"> odjel</w:t>
      </w:r>
      <w:r w:rsidR="00B5058A">
        <w:rPr>
          <w:rFonts w:ascii="Arial" w:hAnsi="Arial" w:cs="Arial"/>
          <w:sz w:val="24"/>
          <w:szCs w:val="24"/>
          <w:lang w:val="hr-HR"/>
        </w:rPr>
        <w:t>u</w:t>
      </w:r>
      <w:r w:rsidR="00AE2E02">
        <w:rPr>
          <w:rFonts w:ascii="Arial" w:hAnsi="Arial" w:cs="Arial"/>
          <w:sz w:val="24"/>
          <w:szCs w:val="24"/>
          <w:lang w:val="hr-HR"/>
        </w:rPr>
        <w:t xml:space="preserve"> za </w:t>
      </w:r>
      <w:r w:rsidR="00B5058A">
        <w:rPr>
          <w:rFonts w:ascii="Arial" w:hAnsi="Arial" w:cs="Arial"/>
          <w:sz w:val="24"/>
          <w:szCs w:val="24"/>
          <w:lang w:val="hr-HR"/>
        </w:rPr>
        <w:t>kulturu, sport i tehničku kulturu</w:t>
      </w:r>
      <w:r w:rsidR="00AE2E02">
        <w:rPr>
          <w:rFonts w:ascii="Arial" w:hAnsi="Arial" w:cs="Arial"/>
          <w:sz w:val="24"/>
          <w:szCs w:val="24"/>
          <w:lang w:val="hr-HR"/>
        </w:rPr>
        <w:t>, Primorsko-goranske županije</w:t>
      </w:r>
      <w:r w:rsidR="000D46B9">
        <w:rPr>
          <w:rFonts w:ascii="Arial" w:hAnsi="Arial" w:cs="Arial"/>
          <w:sz w:val="24"/>
          <w:szCs w:val="24"/>
          <w:lang w:val="hr-HR"/>
        </w:rPr>
        <w:t xml:space="preserve">, objavljenog </w:t>
      </w:r>
      <w:r w:rsidR="00000314">
        <w:rPr>
          <w:rFonts w:ascii="Arial" w:hAnsi="Arial" w:cs="Arial"/>
          <w:sz w:val="24"/>
          <w:szCs w:val="24"/>
          <w:lang w:val="hr-HR"/>
        </w:rPr>
        <w:t xml:space="preserve">dana </w:t>
      </w:r>
      <w:r w:rsidR="00AE2E02">
        <w:rPr>
          <w:rFonts w:ascii="Arial" w:hAnsi="Arial" w:cs="Arial"/>
          <w:sz w:val="24"/>
          <w:szCs w:val="24"/>
          <w:lang w:val="hr-HR"/>
        </w:rPr>
        <w:t>02</w:t>
      </w:r>
      <w:r w:rsidR="000D46B9">
        <w:rPr>
          <w:rFonts w:ascii="Arial" w:hAnsi="Arial" w:cs="Arial"/>
          <w:sz w:val="24"/>
          <w:szCs w:val="24"/>
          <w:lang w:val="hr-HR"/>
        </w:rPr>
        <w:t xml:space="preserve">. </w:t>
      </w:r>
      <w:r w:rsidR="00AE2E02">
        <w:rPr>
          <w:rFonts w:ascii="Arial" w:hAnsi="Arial" w:cs="Arial"/>
          <w:sz w:val="24"/>
          <w:szCs w:val="24"/>
          <w:lang w:val="hr-HR"/>
        </w:rPr>
        <w:t>kolovoza</w:t>
      </w:r>
      <w:r>
        <w:rPr>
          <w:rFonts w:ascii="Arial" w:hAnsi="Arial" w:cs="Arial"/>
          <w:sz w:val="24"/>
          <w:szCs w:val="24"/>
          <w:lang w:val="hr-HR"/>
        </w:rPr>
        <w:t xml:space="preserve"> 201</w:t>
      </w:r>
      <w:r w:rsidR="009B2E67">
        <w:rPr>
          <w:rFonts w:ascii="Arial" w:hAnsi="Arial" w:cs="Arial"/>
          <w:sz w:val="24"/>
          <w:szCs w:val="24"/>
          <w:lang w:val="hr-HR"/>
        </w:rPr>
        <w:t>7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0D46B9">
        <w:rPr>
          <w:rFonts w:ascii="Arial" w:hAnsi="Arial" w:cs="Arial"/>
          <w:sz w:val="24"/>
          <w:szCs w:val="24"/>
          <w:lang w:val="hr-HR"/>
        </w:rPr>
        <w:t xml:space="preserve">ne </w:t>
      </w:r>
      <w:r w:rsidR="009B2E67">
        <w:rPr>
          <w:rFonts w:ascii="Arial" w:hAnsi="Arial" w:cs="Arial"/>
          <w:sz w:val="24"/>
          <w:szCs w:val="24"/>
          <w:lang w:val="hr-HR"/>
        </w:rPr>
        <w:t xml:space="preserve">na Hrvatskom zavodu za zapošljavanje </w:t>
      </w:r>
      <w:r>
        <w:rPr>
          <w:rFonts w:ascii="Arial" w:hAnsi="Arial" w:cs="Arial"/>
          <w:sz w:val="24"/>
          <w:szCs w:val="24"/>
          <w:lang w:val="hr-HR"/>
        </w:rPr>
        <w:t xml:space="preserve">i na web stranici Primorsko-goranske županije </w:t>
      </w:r>
      <w:hyperlink r:id="rId11" w:history="1">
        <w:r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947C4C" w:rsidRDefault="00947C4C" w:rsidP="00947C4C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Oglasa i koji dobiju poseban pisani poziv za testiranje. Za kandidata / kandidatkinju koji ne pristupi pisanom testiranju i/ili intervjuu, smatrati će se da je povukao prijavu na predmetni Oglas. </w:t>
      </w:r>
    </w:p>
    <w:p w:rsidR="00947C4C" w:rsidRDefault="00947C4C" w:rsidP="00947C4C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642135">
        <w:rPr>
          <w:rFonts w:ascii="Arial" w:hAnsi="Arial" w:cs="Arial"/>
          <w:sz w:val="24"/>
          <w:szCs w:val="24"/>
          <w:lang w:val="hr-HR"/>
        </w:rPr>
        <w:t>Kandidati</w:t>
      </w:r>
      <w:r>
        <w:rPr>
          <w:rFonts w:ascii="Arial" w:hAnsi="Arial" w:cs="Arial"/>
          <w:sz w:val="24"/>
          <w:szCs w:val="24"/>
          <w:lang w:val="hr-HR"/>
        </w:rPr>
        <w:t xml:space="preserve"> / kandidatkinje</w:t>
      </w:r>
      <w:r w:rsidRPr="00642135">
        <w:rPr>
          <w:rFonts w:ascii="Arial" w:hAnsi="Arial" w:cs="Arial"/>
          <w:sz w:val="24"/>
          <w:szCs w:val="24"/>
          <w:lang w:val="hr-HR"/>
        </w:rPr>
        <w:t xml:space="preserve"> će o rezultatima pisanog testiranja</w:t>
      </w:r>
      <w:r>
        <w:rPr>
          <w:rFonts w:ascii="Arial" w:hAnsi="Arial" w:cs="Arial"/>
          <w:sz w:val="24"/>
          <w:szCs w:val="24"/>
          <w:lang w:val="hr-HR"/>
        </w:rPr>
        <w:t xml:space="preserve"> biti obaviješteni </w:t>
      </w:r>
      <w:r w:rsidRPr="00EE0034">
        <w:rPr>
          <w:rFonts w:ascii="Arial" w:hAnsi="Arial" w:cs="Arial"/>
          <w:sz w:val="24"/>
          <w:szCs w:val="24"/>
          <w:lang w:val="hr-HR"/>
        </w:rPr>
        <w:t>istoga dana.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947C4C" w:rsidRPr="00EA0928" w:rsidRDefault="00947C4C" w:rsidP="00947C4C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Intervju s </w:t>
      </w:r>
      <w:r w:rsidRPr="00642135">
        <w:rPr>
          <w:rFonts w:ascii="Arial" w:hAnsi="Arial" w:cs="Arial"/>
          <w:sz w:val="24"/>
          <w:szCs w:val="24"/>
          <w:lang w:val="hr-HR"/>
        </w:rPr>
        <w:t xml:space="preserve">kandidatima </w:t>
      </w:r>
      <w:r>
        <w:rPr>
          <w:rFonts w:ascii="Arial" w:hAnsi="Arial" w:cs="Arial"/>
          <w:sz w:val="24"/>
          <w:szCs w:val="24"/>
          <w:lang w:val="hr-HR"/>
        </w:rPr>
        <w:t xml:space="preserve">/ kandidatkinjama </w:t>
      </w:r>
      <w:r w:rsidRPr="00642135">
        <w:rPr>
          <w:rFonts w:ascii="Arial" w:hAnsi="Arial" w:cs="Arial"/>
          <w:sz w:val="24"/>
          <w:szCs w:val="24"/>
          <w:lang w:val="hr-HR"/>
        </w:rPr>
        <w:t xml:space="preserve">koji </w:t>
      </w:r>
      <w:r>
        <w:rPr>
          <w:rFonts w:ascii="Arial" w:hAnsi="Arial" w:cs="Arial"/>
          <w:sz w:val="24"/>
          <w:szCs w:val="24"/>
          <w:lang w:val="hr-HR"/>
        </w:rPr>
        <w:t xml:space="preserve">/ koje </w:t>
      </w:r>
      <w:r w:rsidRPr="00642135">
        <w:rPr>
          <w:rFonts w:ascii="Arial" w:hAnsi="Arial" w:cs="Arial"/>
          <w:sz w:val="24"/>
          <w:szCs w:val="24"/>
          <w:lang w:val="hr-HR"/>
        </w:rPr>
        <w:t>na pisanom testiranju ostvare najmanje</w:t>
      </w:r>
      <w:r>
        <w:rPr>
          <w:rFonts w:ascii="Arial" w:hAnsi="Arial" w:cs="Arial"/>
          <w:sz w:val="24"/>
          <w:szCs w:val="24"/>
          <w:lang w:val="hr-HR"/>
        </w:rPr>
        <w:t xml:space="preserve"> ili više od</w:t>
      </w:r>
      <w:r w:rsidRPr="00642135">
        <w:rPr>
          <w:rFonts w:ascii="Arial" w:hAnsi="Arial" w:cs="Arial"/>
          <w:sz w:val="24"/>
          <w:szCs w:val="24"/>
          <w:lang w:val="hr-HR"/>
        </w:rPr>
        <w:t xml:space="preserve"> 50% ukupnog broja b</w:t>
      </w:r>
      <w:r>
        <w:rPr>
          <w:rFonts w:ascii="Arial" w:hAnsi="Arial" w:cs="Arial"/>
          <w:sz w:val="24"/>
          <w:szCs w:val="24"/>
          <w:lang w:val="hr-HR"/>
        </w:rPr>
        <w:t>odova,</w:t>
      </w:r>
      <w:r w:rsidRPr="00754EE6">
        <w:rPr>
          <w:rFonts w:ascii="Arial" w:hAnsi="Arial" w:cs="Arial"/>
          <w:sz w:val="24"/>
          <w:szCs w:val="24"/>
          <w:lang w:val="hr-HR"/>
        </w:rPr>
        <w:t xml:space="preserve"> </w:t>
      </w:r>
      <w:r w:rsidRPr="00F37787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održati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će se istoga dana s početkom u 12,</w:t>
      </w:r>
      <w:r w:rsidR="00E93433">
        <w:rPr>
          <w:rFonts w:ascii="Arial" w:hAnsi="Arial" w:cs="Arial"/>
          <w:b/>
          <w:sz w:val="24"/>
          <w:szCs w:val="24"/>
          <w:u w:val="single"/>
          <w:lang w:val="hr-HR"/>
        </w:rPr>
        <w:t>0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0 sati</w:t>
      </w:r>
      <w:r w:rsidRPr="00EA0928"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p w:rsidR="00947C4C" w:rsidRDefault="00947C4C" w:rsidP="00947C4C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2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947C4C" w:rsidRDefault="00947C4C" w:rsidP="00947C4C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F37787"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 </w:t>
      </w:r>
    </w:p>
    <w:p w:rsidR="00E93433" w:rsidRDefault="00E93433" w:rsidP="00947C4C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D16F40" w:rsidRPr="00B4437A" w:rsidRDefault="00D16F40" w:rsidP="00D16F40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E33D17">
        <w:rPr>
          <w:b/>
          <w:sz w:val="24"/>
          <w:szCs w:val="24"/>
          <w:lang w:val="hr-HR"/>
        </w:rPr>
        <w:t xml:space="preserve">                                    </w:t>
      </w:r>
      <w:r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rFonts w:ascii="Arial" w:hAnsi="Arial" w:cs="Arial"/>
          <w:b/>
          <w:sz w:val="24"/>
          <w:szCs w:val="24"/>
          <w:lang w:val="hr-HR"/>
        </w:rPr>
        <w:t>Predsjedni</w:t>
      </w:r>
      <w:r w:rsidR="00B5058A">
        <w:rPr>
          <w:rFonts w:ascii="Arial" w:hAnsi="Arial" w:cs="Arial"/>
          <w:b/>
          <w:sz w:val="24"/>
          <w:szCs w:val="24"/>
          <w:lang w:val="hr-HR"/>
        </w:rPr>
        <w:t>k</w:t>
      </w:r>
      <w:r>
        <w:rPr>
          <w:rFonts w:ascii="Arial" w:hAnsi="Arial" w:cs="Arial"/>
          <w:b/>
          <w:sz w:val="24"/>
          <w:szCs w:val="24"/>
          <w:lang w:val="hr-HR"/>
        </w:rPr>
        <w:t xml:space="preserve"> Povjerenstva: </w:t>
      </w:r>
    </w:p>
    <w:p w:rsidR="00D63B3F" w:rsidRPr="00217925" w:rsidRDefault="00D16F40" w:rsidP="00D63B3F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B1416E">
        <w:rPr>
          <w:rFonts w:ascii="Arial" w:hAnsi="Arial" w:cs="Arial"/>
          <w:sz w:val="24"/>
          <w:szCs w:val="24"/>
          <w:lang w:val="hr-HR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604BF6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bookmarkStart w:id="0" w:name="_GoBack"/>
      <w:bookmarkEnd w:id="0"/>
      <w:r w:rsidR="00D63B3F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DE3D8C">
        <w:rPr>
          <w:rFonts w:ascii="Arial" w:hAnsi="Arial" w:cs="Arial"/>
          <w:b/>
          <w:sz w:val="24"/>
          <w:szCs w:val="24"/>
          <w:lang w:val="hr-HR"/>
        </w:rPr>
        <w:t>v.r.</w:t>
      </w:r>
      <w:r w:rsidR="00604BF6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B5058A">
        <w:rPr>
          <w:rFonts w:ascii="Arial" w:hAnsi="Arial" w:cs="Arial"/>
          <w:b/>
          <w:sz w:val="24"/>
          <w:szCs w:val="24"/>
          <w:lang w:val="hr-HR"/>
        </w:rPr>
        <w:t>Mr.sc</w:t>
      </w:r>
      <w:proofErr w:type="spellEnd"/>
      <w:r w:rsidR="00B5058A">
        <w:rPr>
          <w:rFonts w:ascii="Arial" w:hAnsi="Arial" w:cs="Arial"/>
          <w:b/>
          <w:sz w:val="24"/>
          <w:szCs w:val="24"/>
          <w:lang w:val="hr-HR"/>
        </w:rPr>
        <w:t>. Nikola Jović</w:t>
      </w:r>
    </w:p>
    <w:sectPr w:rsidR="00D63B3F" w:rsidRPr="00217925" w:rsidSect="00F377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CB" w:rsidRDefault="007C3DCB" w:rsidP="003128D9">
      <w:r>
        <w:separator/>
      </w:r>
    </w:p>
  </w:endnote>
  <w:endnote w:type="continuationSeparator" w:id="0">
    <w:p w:rsidR="007C3DCB" w:rsidRDefault="007C3DCB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3F" w:rsidRDefault="00D63B3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3F" w:rsidRDefault="00D63B3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3F" w:rsidRDefault="00D63B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CB" w:rsidRDefault="007C3DCB" w:rsidP="003128D9">
      <w:r>
        <w:separator/>
      </w:r>
    </w:p>
  </w:footnote>
  <w:footnote w:type="continuationSeparator" w:id="0">
    <w:p w:rsidR="007C3DCB" w:rsidRDefault="007C3DCB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3F" w:rsidRDefault="00D63B3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3F" w:rsidRDefault="00D63B3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3F" w:rsidRDefault="00D63B3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1D60"/>
    <w:multiLevelType w:val="hybridMultilevel"/>
    <w:tmpl w:val="B3E6F784"/>
    <w:lvl w:ilvl="0" w:tplc="6C2C6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9063A"/>
    <w:multiLevelType w:val="hybridMultilevel"/>
    <w:tmpl w:val="C57838C2"/>
    <w:lvl w:ilvl="0" w:tplc="772419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9385B"/>
    <w:multiLevelType w:val="hybridMultilevel"/>
    <w:tmpl w:val="2BBC5746"/>
    <w:lvl w:ilvl="0" w:tplc="8D849D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02D8"/>
    <w:rsid w:val="00000314"/>
    <w:rsid w:val="00002BBF"/>
    <w:rsid w:val="000518D0"/>
    <w:rsid w:val="00073B0C"/>
    <w:rsid w:val="000823FD"/>
    <w:rsid w:val="000A2373"/>
    <w:rsid w:val="000B1099"/>
    <w:rsid w:val="000B5E09"/>
    <w:rsid w:val="000C3A9E"/>
    <w:rsid w:val="000D46B9"/>
    <w:rsid w:val="000E1285"/>
    <w:rsid w:val="0012260E"/>
    <w:rsid w:val="00134A70"/>
    <w:rsid w:val="00165FC9"/>
    <w:rsid w:val="00166252"/>
    <w:rsid w:val="00193FA1"/>
    <w:rsid w:val="001D6EC7"/>
    <w:rsid w:val="002011D9"/>
    <w:rsid w:val="0022192A"/>
    <w:rsid w:val="00222865"/>
    <w:rsid w:val="00224ADC"/>
    <w:rsid w:val="00243E91"/>
    <w:rsid w:val="00255E4B"/>
    <w:rsid w:val="002A6FE1"/>
    <w:rsid w:val="002B4C43"/>
    <w:rsid w:val="002D1750"/>
    <w:rsid w:val="0031073D"/>
    <w:rsid w:val="00310779"/>
    <w:rsid w:val="003128D9"/>
    <w:rsid w:val="003149F9"/>
    <w:rsid w:val="003326C0"/>
    <w:rsid w:val="00341ECB"/>
    <w:rsid w:val="00344E69"/>
    <w:rsid w:val="00352594"/>
    <w:rsid w:val="00381902"/>
    <w:rsid w:val="00391AF4"/>
    <w:rsid w:val="003B28D5"/>
    <w:rsid w:val="003E41AA"/>
    <w:rsid w:val="003E42B1"/>
    <w:rsid w:val="004123D2"/>
    <w:rsid w:val="00415393"/>
    <w:rsid w:val="00421F0D"/>
    <w:rsid w:val="00422361"/>
    <w:rsid w:val="00433A52"/>
    <w:rsid w:val="0045517F"/>
    <w:rsid w:val="00463041"/>
    <w:rsid w:val="00475740"/>
    <w:rsid w:val="00482B6D"/>
    <w:rsid w:val="004B5DC8"/>
    <w:rsid w:val="004C4575"/>
    <w:rsid w:val="00502FFD"/>
    <w:rsid w:val="00510618"/>
    <w:rsid w:val="00516B2E"/>
    <w:rsid w:val="00556710"/>
    <w:rsid w:val="00563CCC"/>
    <w:rsid w:val="005674E9"/>
    <w:rsid w:val="0057417B"/>
    <w:rsid w:val="005A1875"/>
    <w:rsid w:val="005D08B0"/>
    <w:rsid w:val="005D51EB"/>
    <w:rsid w:val="00601DB1"/>
    <w:rsid w:val="006033B5"/>
    <w:rsid w:val="00604BF6"/>
    <w:rsid w:val="0063589D"/>
    <w:rsid w:val="00636BCA"/>
    <w:rsid w:val="00645B22"/>
    <w:rsid w:val="00670A7A"/>
    <w:rsid w:val="0067592C"/>
    <w:rsid w:val="00677865"/>
    <w:rsid w:val="006A37F2"/>
    <w:rsid w:val="006E3D17"/>
    <w:rsid w:val="006F295E"/>
    <w:rsid w:val="0072614E"/>
    <w:rsid w:val="00727E6A"/>
    <w:rsid w:val="007645AC"/>
    <w:rsid w:val="00767B82"/>
    <w:rsid w:val="0079393C"/>
    <w:rsid w:val="00797BF4"/>
    <w:rsid w:val="007B532F"/>
    <w:rsid w:val="007B7C16"/>
    <w:rsid w:val="007C3DCB"/>
    <w:rsid w:val="007D6343"/>
    <w:rsid w:val="007D7C41"/>
    <w:rsid w:val="00802CE9"/>
    <w:rsid w:val="00806C0A"/>
    <w:rsid w:val="008141BF"/>
    <w:rsid w:val="00834D8C"/>
    <w:rsid w:val="00853371"/>
    <w:rsid w:val="00854358"/>
    <w:rsid w:val="0088340E"/>
    <w:rsid w:val="0089328B"/>
    <w:rsid w:val="008A5EAC"/>
    <w:rsid w:val="009060A0"/>
    <w:rsid w:val="00915352"/>
    <w:rsid w:val="00923A8C"/>
    <w:rsid w:val="00943542"/>
    <w:rsid w:val="00945BB3"/>
    <w:rsid w:val="00947C4C"/>
    <w:rsid w:val="00976296"/>
    <w:rsid w:val="009A30F0"/>
    <w:rsid w:val="009B2E67"/>
    <w:rsid w:val="009C4821"/>
    <w:rsid w:val="00A606D6"/>
    <w:rsid w:val="00A73EF3"/>
    <w:rsid w:val="00A9087B"/>
    <w:rsid w:val="00AB101D"/>
    <w:rsid w:val="00AC231C"/>
    <w:rsid w:val="00AE2E02"/>
    <w:rsid w:val="00B0032C"/>
    <w:rsid w:val="00B0455A"/>
    <w:rsid w:val="00B1416E"/>
    <w:rsid w:val="00B42C33"/>
    <w:rsid w:val="00B5058A"/>
    <w:rsid w:val="00B56908"/>
    <w:rsid w:val="00B76A4D"/>
    <w:rsid w:val="00BD70A7"/>
    <w:rsid w:val="00C42AA6"/>
    <w:rsid w:val="00C56C86"/>
    <w:rsid w:val="00C77A5D"/>
    <w:rsid w:val="00CA2449"/>
    <w:rsid w:val="00CD2795"/>
    <w:rsid w:val="00CE1DC0"/>
    <w:rsid w:val="00D16BD5"/>
    <w:rsid w:val="00D16F40"/>
    <w:rsid w:val="00D63B3F"/>
    <w:rsid w:val="00DB372A"/>
    <w:rsid w:val="00DE3D8C"/>
    <w:rsid w:val="00E014A3"/>
    <w:rsid w:val="00E03F17"/>
    <w:rsid w:val="00E14927"/>
    <w:rsid w:val="00E26404"/>
    <w:rsid w:val="00E57ECE"/>
    <w:rsid w:val="00E70998"/>
    <w:rsid w:val="00E93433"/>
    <w:rsid w:val="00EC0BF9"/>
    <w:rsid w:val="00F35E17"/>
    <w:rsid w:val="00F37787"/>
    <w:rsid w:val="00F4794A"/>
    <w:rsid w:val="00F50A40"/>
    <w:rsid w:val="00F86202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z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293D-4485-435C-A731-CD4E22E0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4</cp:revision>
  <cp:lastPrinted>2017-08-24T13:37:00Z</cp:lastPrinted>
  <dcterms:created xsi:type="dcterms:W3CDTF">2017-08-25T07:35:00Z</dcterms:created>
  <dcterms:modified xsi:type="dcterms:W3CDTF">2017-08-25T07:56:00Z</dcterms:modified>
</cp:coreProperties>
</file>