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Pr="00D61BE7" w:rsidRDefault="00D61BE7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Upravni odjel za odgoj i obrazovanje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D61BE7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112-02/17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:rsidR="00746BF1" w:rsidRPr="00A62751" w:rsidRDefault="00D61BE7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2170/1-06-02/2-17-2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D61BE7">
        <w:rPr>
          <w:rFonts w:ascii="Arial" w:hAnsi="Arial" w:cs="Arial"/>
        </w:rPr>
        <w:t>26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D61BE7">
        <w:rPr>
          <w:rFonts w:ascii="Arial" w:hAnsi="Arial" w:cs="Arial"/>
        </w:rPr>
        <w:t>siječnja 2017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D61BE7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odgoj i obrazovanje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9E7B63" w:rsidRDefault="00D61BE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ODGOJ I OBRAZOVANJE</w:t>
      </w:r>
    </w:p>
    <w:p w:rsidR="00746BF1" w:rsidRDefault="000F3914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BD6FAA" w:rsidP="009E7B63">
      <w:pPr>
        <w:jc w:val="both"/>
        <w:rPr>
          <w:rFonts w:ascii="Arial" w:hAnsi="Arial" w:cs="Arial"/>
          <w:b/>
        </w:rPr>
      </w:pPr>
      <w:r w:rsidRPr="009E7B63">
        <w:rPr>
          <w:rFonts w:ascii="Arial" w:hAnsi="Arial" w:cs="Arial"/>
          <w:b/>
        </w:rPr>
        <w:t>VIŠI STRUČNI SURADNIK / VIŠA STRUČNA S</w:t>
      </w:r>
      <w:r w:rsidR="009E7B63">
        <w:rPr>
          <w:rFonts w:ascii="Arial" w:hAnsi="Arial" w:cs="Arial"/>
          <w:b/>
        </w:rPr>
        <w:t>UR</w:t>
      </w:r>
      <w:r w:rsidR="00D61BE7">
        <w:rPr>
          <w:rFonts w:ascii="Arial" w:hAnsi="Arial" w:cs="Arial"/>
          <w:b/>
        </w:rPr>
        <w:t>ADNICA ZA SREDNJE ŠKOLSTVO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Pr="000F3914" w:rsidRDefault="00746BF1" w:rsidP="000F3914">
      <w:pPr>
        <w:ind w:left="708"/>
        <w:jc w:val="both"/>
        <w:rPr>
          <w:rFonts w:ascii="Arial" w:hAnsi="Arial" w:cs="Arial"/>
          <w:b/>
        </w:rPr>
      </w:pPr>
      <w:r w:rsidRPr="000F3914">
        <w:rPr>
          <w:rFonts w:ascii="Arial" w:hAnsi="Arial" w:cs="Arial"/>
          <w:b/>
        </w:rPr>
        <w:t>OPIS POSLOVA radn</w:t>
      </w:r>
      <w:r w:rsidR="00BD6FAA" w:rsidRPr="000F3914">
        <w:rPr>
          <w:rFonts w:ascii="Arial" w:hAnsi="Arial" w:cs="Arial"/>
          <w:b/>
        </w:rPr>
        <w:t>og mjesta „Viši stručni suradnik / Viša stručna s</w:t>
      </w:r>
      <w:r w:rsidR="00D61BE7">
        <w:rPr>
          <w:rFonts w:ascii="Arial" w:hAnsi="Arial" w:cs="Arial"/>
          <w:b/>
        </w:rPr>
        <w:t>uradnica za srednje školstvo</w:t>
      </w:r>
      <w:r w:rsidRPr="000F3914">
        <w:rPr>
          <w:rFonts w:ascii="Arial" w:hAnsi="Arial" w:cs="Arial"/>
          <w:b/>
        </w:rPr>
        <w:t xml:space="preserve">“: 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C679B">
        <w:rPr>
          <w:rFonts w:ascii="Arial" w:hAnsi="Arial" w:cs="Arial"/>
          <w:sz w:val="22"/>
          <w:szCs w:val="22"/>
        </w:rPr>
        <w:t xml:space="preserve">roučava i stručno obrađuje složenija pitanja </w:t>
      </w:r>
      <w:r>
        <w:rPr>
          <w:rFonts w:ascii="Arial" w:hAnsi="Arial" w:cs="Arial"/>
          <w:sz w:val="22"/>
          <w:szCs w:val="22"/>
        </w:rPr>
        <w:t>koja</w:t>
      </w:r>
      <w:r w:rsidRPr="008C679B">
        <w:rPr>
          <w:rFonts w:ascii="Arial" w:hAnsi="Arial" w:cs="Arial"/>
          <w:sz w:val="22"/>
          <w:szCs w:val="22"/>
        </w:rPr>
        <w:t xml:space="preserve"> se odnose na obavljanje poslova vezanih uz decentralizirano financiranje srednjeg školstva, 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C679B">
        <w:rPr>
          <w:rFonts w:ascii="Arial" w:hAnsi="Arial" w:cs="Arial"/>
          <w:sz w:val="22"/>
          <w:szCs w:val="22"/>
        </w:rPr>
        <w:t>udjeluje  u izradi proračuna</w:t>
      </w:r>
      <w:r>
        <w:rPr>
          <w:rFonts w:ascii="Arial" w:hAnsi="Arial" w:cs="Arial"/>
          <w:sz w:val="22"/>
          <w:szCs w:val="22"/>
        </w:rPr>
        <w:t xml:space="preserve"> Upravnog odjela</w:t>
      </w:r>
      <w:r w:rsidRPr="008C679B">
        <w:rPr>
          <w:rFonts w:ascii="Arial" w:hAnsi="Arial" w:cs="Arial"/>
          <w:sz w:val="22"/>
          <w:szCs w:val="22"/>
        </w:rPr>
        <w:t xml:space="preserve"> i izvješća o ostvarenju proračuna te strateških i planskih dokumenata iz područja djelatnosti odgoja i obrazovanja, 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C679B">
        <w:rPr>
          <w:rFonts w:ascii="Arial" w:hAnsi="Arial" w:cs="Arial"/>
          <w:sz w:val="22"/>
          <w:szCs w:val="22"/>
        </w:rPr>
        <w:t>rati izvršavanje proračuna u programskim aktivnostima i decentraliziranim funkcijama srednjeg školstva</w:t>
      </w:r>
      <w:r>
        <w:rPr>
          <w:rFonts w:ascii="Arial" w:hAnsi="Arial" w:cs="Arial"/>
          <w:sz w:val="22"/>
          <w:szCs w:val="22"/>
        </w:rPr>
        <w:t>, te</w:t>
      </w:r>
      <w:r w:rsidRPr="008C6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nadzire</w:t>
      </w:r>
      <w:r w:rsidRPr="008C679B">
        <w:rPr>
          <w:rFonts w:ascii="Arial" w:hAnsi="Arial" w:cs="Arial"/>
          <w:sz w:val="22"/>
          <w:szCs w:val="22"/>
        </w:rPr>
        <w:t xml:space="preserve"> izvrš</w:t>
      </w:r>
      <w:r>
        <w:rPr>
          <w:rFonts w:ascii="Arial" w:hAnsi="Arial" w:cs="Arial"/>
          <w:sz w:val="22"/>
          <w:szCs w:val="22"/>
        </w:rPr>
        <w:t>enje</w:t>
      </w:r>
      <w:r w:rsidRPr="008C679B">
        <w:rPr>
          <w:rFonts w:ascii="Arial" w:hAnsi="Arial" w:cs="Arial"/>
          <w:sz w:val="22"/>
          <w:szCs w:val="22"/>
        </w:rPr>
        <w:t xml:space="preserve"> proračuna u</w:t>
      </w:r>
      <w:r>
        <w:rPr>
          <w:rFonts w:ascii="Arial" w:hAnsi="Arial" w:cs="Arial"/>
          <w:sz w:val="22"/>
          <w:szCs w:val="22"/>
        </w:rPr>
        <w:t xml:space="preserve"> dijelu koji se odnosi na decentralizirane funkcije srednjeg školstva</w:t>
      </w:r>
      <w:r w:rsidRPr="008C67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 </w:t>
      </w:r>
      <w:r w:rsidRPr="008C679B">
        <w:rPr>
          <w:rFonts w:ascii="Arial" w:hAnsi="Arial" w:cs="Arial"/>
          <w:sz w:val="22"/>
          <w:szCs w:val="22"/>
        </w:rPr>
        <w:t>obavlja poslove mjesečnog izračuna sredstava koja se dostavljaju srednjim školama,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C679B">
        <w:rPr>
          <w:rFonts w:ascii="Arial" w:hAnsi="Arial" w:cs="Arial"/>
          <w:sz w:val="22"/>
          <w:szCs w:val="22"/>
        </w:rPr>
        <w:t>udjeluje u izradi analitičkih i planskih pokazatelja i izradi izvješća o utrošku financijskih sredstava z</w:t>
      </w:r>
      <w:r>
        <w:rPr>
          <w:rFonts w:ascii="Arial" w:hAnsi="Arial" w:cs="Arial"/>
          <w:sz w:val="22"/>
          <w:szCs w:val="22"/>
        </w:rPr>
        <w:t>a</w:t>
      </w:r>
      <w:r w:rsidRPr="008C679B">
        <w:rPr>
          <w:rFonts w:ascii="Arial" w:hAnsi="Arial" w:cs="Arial"/>
          <w:sz w:val="22"/>
          <w:szCs w:val="22"/>
        </w:rPr>
        <w:t xml:space="preserve"> srednje školstvo,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izradi materijala koje donosi</w:t>
      </w:r>
      <w:r w:rsidRPr="008C679B">
        <w:rPr>
          <w:rFonts w:ascii="Arial" w:hAnsi="Arial" w:cs="Arial"/>
          <w:sz w:val="22"/>
          <w:szCs w:val="22"/>
        </w:rPr>
        <w:t xml:space="preserve"> Župan i</w:t>
      </w:r>
      <w:r>
        <w:rPr>
          <w:rFonts w:ascii="Arial" w:hAnsi="Arial" w:cs="Arial"/>
          <w:sz w:val="22"/>
          <w:szCs w:val="22"/>
        </w:rPr>
        <w:t>li</w:t>
      </w:r>
      <w:r w:rsidRPr="008C6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Županijska </w:t>
      </w:r>
      <w:r w:rsidRPr="008C679B">
        <w:rPr>
          <w:rFonts w:ascii="Arial" w:hAnsi="Arial" w:cs="Arial"/>
          <w:sz w:val="22"/>
          <w:szCs w:val="22"/>
        </w:rPr>
        <w:t>Skupštin</w:t>
      </w:r>
      <w:r>
        <w:rPr>
          <w:rFonts w:ascii="Arial" w:hAnsi="Arial" w:cs="Arial"/>
          <w:sz w:val="22"/>
          <w:szCs w:val="22"/>
        </w:rPr>
        <w:t>a</w:t>
      </w:r>
      <w:r w:rsidRPr="008C67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 </w:t>
      </w:r>
      <w:r w:rsidRPr="008C679B">
        <w:rPr>
          <w:rFonts w:ascii="Arial" w:hAnsi="Arial" w:cs="Arial"/>
          <w:sz w:val="22"/>
          <w:szCs w:val="22"/>
        </w:rPr>
        <w:t>izradi dokumentacije i provođenju postupaka javne nabave,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C679B">
        <w:rPr>
          <w:rFonts w:ascii="Arial" w:hAnsi="Arial" w:cs="Arial"/>
          <w:sz w:val="22"/>
          <w:szCs w:val="22"/>
        </w:rPr>
        <w:t>udjeluje u izradi konsolidiranih izvješća ustanova srednjeg školstva, prikuplja i analizira izvještaje,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Surađuje sa korisnicima proračunskih sredstava za koje je nadležan Upravni odjel,</w:t>
      </w:r>
      <w:r w:rsidRPr="008C679B">
        <w:rPr>
          <w:rFonts w:ascii="Arial" w:hAnsi="Arial" w:cs="Arial"/>
          <w:sz w:val="22"/>
          <w:szCs w:val="22"/>
        </w:rPr>
        <w:t xml:space="preserve"> državnim tijelima i ostalim subjektima, </w:t>
      </w:r>
    </w:p>
    <w:p w:rsidR="00D61BE7" w:rsidRPr="008C679B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C679B">
        <w:rPr>
          <w:rFonts w:ascii="Arial" w:hAnsi="Arial" w:cs="Arial"/>
          <w:sz w:val="22"/>
          <w:szCs w:val="22"/>
        </w:rPr>
        <w:t>bavlja poslove vezane uz dodjelu povlaštenih studentskih kredita te surađuje s bankom –partnerom u projektu povlaštenih studentskih kredita,</w:t>
      </w:r>
      <w:r w:rsidRPr="008C679B">
        <w:rPr>
          <w:rFonts w:ascii="Arial" w:hAnsi="Arial" w:cs="Arial"/>
          <w:b/>
          <w:sz w:val="22"/>
          <w:szCs w:val="22"/>
        </w:rPr>
        <w:t xml:space="preserve"> </w:t>
      </w:r>
    </w:p>
    <w:p w:rsidR="00D61BE7" w:rsidRDefault="00D61BE7" w:rsidP="00D61BE7">
      <w:pPr>
        <w:pStyle w:val="Tijeloteksta"/>
        <w:numPr>
          <w:ilvl w:val="0"/>
          <w:numId w:val="15"/>
        </w:numPr>
        <w:rPr>
          <w:sz w:val="22"/>
          <w:szCs w:val="22"/>
          <w:lang w:val="hr-HR"/>
        </w:rPr>
      </w:pPr>
      <w:r w:rsidRPr="00287ABF">
        <w:rPr>
          <w:sz w:val="22"/>
          <w:szCs w:val="22"/>
          <w:lang w:val="hr-HR"/>
        </w:rPr>
        <w:t>Surađuje pri osmišljavanju novih programa,</w:t>
      </w:r>
      <w:r w:rsidRPr="00815A00">
        <w:rPr>
          <w:sz w:val="22"/>
          <w:szCs w:val="22"/>
          <w:lang w:val="hr-HR"/>
        </w:rPr>
        <w:t xml:space="preserve"> </w:t>
      </w:r>
      <w:r w:rsidRPr="00761561">
        <w:rPr>
          <w:sz w:val="22"/>
          <w:szCs w:val="22"/>
          <w:lang w:val="hr-HR"/>
        </w:rPr>
        <w:t xml:space="preserve">surađuje u poslovima koji se odnose na planiranje i </w:t>
      </w:r>
      <w:r>
        <w:rPr>
          <w:sz w:val="22"/>
          <w:szCs w:val="22"/>
          <w:lang w:val="hr-HR"/>
        </w:rPr>
        <w:t xml:space="preserve">realizaciju značajnih </w:t>
      </w:r>
      <w:r w:rsidRPr="00761561">
        <w:rPr>
          <w:sz w:val="22"/>
          <w:szCs w:val="22"/>
          <w:lang w:val="hr-HR"/>
        </w:rPr>
        <w:t xml:space="preserve">manifestacija </w:t>
      </w:r>
      <w:r>
        <w:rPr>
          <w:sz w:val="22"/>
          <w:szCs w:val="22"/>
          <w:lang w:val="hr-HR"/>
        </w:rPr>
        <w:t>iz područja srednjeg školstva</w:t>
      </w:r>
      <w:r w:rsidRPr="00D811D5">
        <w:rPr>
          <w:sz w:val="22"/>
          <w:szCs w:val="22"/>
          <w:lang w:val="hr-HR"/>
        </w:rPr>
        <w:t xml:space="preserve">, u organizaciji i pokroviteljstvu Županije, </w:t>
      </w:r>
    </w:p>
    <w:p w:rsidR="00D61BE7" w:rsidRPr="000F08DF" w:rsidRDefault="00D61BE7" w:rsidP="00D61BE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F08DF">
        <w:rPr>
          <w:rFonts w:ascii="Arial" w:hAnsi="Arial" w:cs="Arial"/>
          <w:sz w:val="22"/>
          <w:szCs w:val="22"/>
        </w:rPr>
        <w:t>Prati i sudjeluje u provedbi programa vezanih uz fondove EU,</w:t>
      </w:r>
    </w:p>
    <w:p w:rsidR="00D61BE7" w:rsidRDefault="00D61BE7" w:rsidP="00D61BE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Obavlja i ostale poslove koje mu povjeri Pročelnik Odjela. </w:t>
      </w:r>
    </w:p>
    <w:p w:rsidR="00DA65BA" w:rsidRDefault="00DA65BA" w:rsidP="00746BF1">
      <w:pPr>
        <w:jc w:val="both"/>
        <w:rPr>
          <w:rFonts w:ascii="Arial" w:hAnsi="Arial" w:cs="Arial"/>
          <w:b/>
        </w:rPr>
      </w:pPr>
    </w:p>
    <w:p w:rsidR="00746BF1" w:rsidRDefault="000F3914" w:rsidP="00DA65BA">
      <w:pPr>
        <w:overflowPunct w:val="0"/>
        <w:autoSpaceDE w:val="0"/>
        <w:autoSpaceDN w:val="0"/>
        <w:ind w:left="22" w:hanging="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746BF1">
        <w:rPr>
          <w:rFonts w:ascii="Arial" w:hAnsi="Arial" w:cs="Arial"/>
          <w:b/>
        </w:rPr>
        <w:t xml:space="preserve">. </w:t>
      </w:r>
      <w:r w:rsidR="00746BF1"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9E7B63">
        <w:rPr>
          <w:rFonts w:ascii="Arial" w:hAnsi="Arial" w:cs="Arial"/>
        </w:rPr>
        <w:t xml:space="preserve"> Upravnog odjela za </w:t>
      </w:r>
      <w:r w:rsidR="00D61BE7">
        <w:rPr>
          <w:rFonts w:ascii="Arial" w:hAnsi="Arial" w:cs="Arial"/>
        </w:rPr>
        <w:t>odgoj i obrazovanje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9E7B63">
        <w:rPr>
          <w:rFonts w:ascii="Arial" w:hAnsi="Arial" w:cs="Arial"/>
        </w:rPr>
        <w:t xml:space="preserve">Upravnog odjela za </w:t>
      </w:r>
      <w:r w:rsidR="00D61BE7">
        <w:rPr>
          <w:rFonts w:ascii="Arial" w:hAnsi="Arial" w:cs="Arial"/>
        </w:rPr>
        <w:t>odgoj i obrazovanje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9E7B63">
        <w:rPr>
          <w:rFonts w:ascii="Arial" w:hAnsi="Arial" w:cs="Arial"/>
        </w:rPr>
        <w:t>Rijeka, Slogin kula 2</w:t>
      </w:r>
      <w:r w:rsidRPr="00AC6738">
        <w:rPr>
          <w:rFonts w:ascii="Arial" w:hAnsi="Arial" w:cs="Arial"/>
        </w:rPr>
        <w:t>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</w:p>
    <w:p w:rsidR="003D645C" w:rsidRPr="00AC6738" w:rsidRDefault="003D645C" w:rsidP="00746BF1">
      <w:pPr>
        <w:ind w:firstLine="708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Ustav Republike Hrvatske (''Narodne novine'' broj 56/90, 135/97, 8/98 – pročišćeni tekst, 113/00, 124/00 – pročišćeni tekst, 28/01, 41/01 – pročišćeni tekst, 55/01 – ispr.,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DA65BA" w:rsidRPr="003D645C" w:rsidRDefault="00746BF1" w:rsidP="003D645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A90875" w:rsidRDefault="00A90875" w:rsidP="00746BF1">
      <w:pPr>
        <w:jc w:val="both"/>
        <w:rPr>
          <w:rFonts w:ascii="Arial" w:hAnsi="Arial" w:cs="Arial"/>
        </w:rPr>
      </w:pP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D61BE7" w:rsidRPr="00D61BE7" w:rsidRDefault="00D61BE7" w:rsidP="002F7B27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>Zakon o odgoju i obrazovanju u osnovnoj i srednjoj školi („Narodne novine“ broj    87/08, 86/09, 92/10, 105/10, 90/11, 5/12, 16/12, 86/12, 126/12 – pročišćeni tekst, 94/13 i 152/14)</w:t>
      </w:r>
    </w:p>
    <w:p w:rsidR="009E7B63" w:rsidRPr="00D61BE7" w:rsidRDefault="009E7B63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>Zakon o proračunu („Narodne novine“ broj 87/08, 136/12 i 15/15</w:t>
      </w:r>
      <w:r w:rsidRPr="00930E22">
        <w:rPr>
          <w:rStyle w:val="Istaknuto"/>
          <w:rFonts w:ascii="Arial" w:hAnsi="Arial" w:cs="Arial"/>
          <w:color w:val="000000"/>
        </w:rPr>
        <w:t>)</w:t>
      </w:r>
    </w:p>
    <w:p w:rsidR="00D61BE7" w:rsidRPr="00D61BE7" w:rsidRDefault="00D61BE7" w:rsidP="00D61BE7">
      <w:pPr>
        <w:pStyle w:val="Odlomakpopisa"/>
        <w:numPr>
          <w:ilvl w:val="0"/>
          <w:numId w:val="3"/>
        </w:numPr>
        <w:tabs>
          <w:tab w:val="clear" w:pos="1068"/>
          <w:tab w:val="num" w:pos="142"/>
        </w:tabs>
        <w:ind w:hanging="1068"/>
        <w:rPr>
          <w:rFonts w:ascii="Arial" w:hAnsi="Arial" w:cs="Arial"/>
          <w:bCs/>
        </w:rPr>
      </w:pPr>
      <w:r w:rsidRPr="00D61BE7">
        <w:rPr>
          <w:rFonts w:ascii="Arial" w:hAnsi="Arial" w:cs="Arial"/>
          <w:bCs/>
        </w:rPr>
        <w:t>Zakon o fiskalnoj odgovornosti (''Narodne novine'' broj  139/10 i 19/14)</w:t>
      </w:r>
    </w:p>
    <w:p w:rsidR="00D61BE7" w:rsidRDefault="00D61BE7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Uredba o načinu izračuna iznosa pomoći izravnanja za decentralizirane funkcije jedinica</w:t>
      </w:r>
      <w:r w:rsidR="002D53CA">
        <w:rPr>
          <w:rStyle w:val="Istaknuto"/>
          <w:rFonts w:ascii="Arial" w:hAnsi="Arial" w:cs="Arial"/>
          <w:i w:val="0"/>
          <w:color w:val="000000"/>
        </w:rPr>
        <w:t xml:space="preserve"> </w:t>
      </w:r>
      <w:r>
        <w:rPr>
          <w:rStyle w:val="Istaknuto"/>
          <w:rFonts w:ascii="Arial" w:hAnsi="Arial" w:cs="Arial"/>
          <w:i w:val="0"/>
          <w:color w:val="000000"/>
        </w:rPr>
        <w:t>lokalne i područne (regionalne) samouprave za 2016. godinu („Narodne</w:t>
      </w:r>
      <w:r w:rsidR="002D53CA">
        <w:rPr>
          <w:rStyle w:val="Istaknuto"/>
          <w:rFonts w:ascii="Arial" w:hAnsi="Arial" w:cs="Arial"/>
          <w:i w:val="0"/>
          <w:color w:val="000000"/>
        </w:rPr>
        <w:t xml:space="preserve"> n</w:t>
      </w:r>
      <w:r>
        <w:rPr>
          <w:rStyle w:val="Istaknuto"/>
          <w:rFonts w:ascii="Arial" w:hAnsi="Arial" w:cs="Arial"/>
          <w:i w:val="0"/>
          <w:color w:val="000000"/>
        </w:rPr>
        <w:t>ovine“ broj 33/16)</w:t>
      </w:r>
    </w:p>
    <w:p w:rsidR="002D53CA" w:rsidRDefault="002D53CA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Odluka o kriterijima i mjerilima za utvrđivanje bilančnih prava za financiranje minimalnog financijskog standarda </w:t>
      </w:r>
      <w:r w:rsidR="00B9239C">
        <w:rPr>
          <w:rStyle w:val="Istaknuto"/>
          <w:rFonts w:ascii="Arial" w:hAnsi="Arial" w:cs="Arial"/>
          <w:i w:val="0"/>
          <w:color w:val="000000"/>
        </w:rPr>
        <w:t>javnih potreba srednjih škola i učeničkih domova</w:t>
      </w:r>
      <w:r>
        <w:rPr>
          <w:rStyle w:val="Istaknuto"/>
          <w:rFonts w:ascii="Arial" w:hAnsi="Arial" w:cs="Arial"/>
          <w:i w:val="0"/>
          <w:color w:val="000000"/>
        </w:rPr>
        <w:t xml:space="preserve"> u 2016. godini („Narodne novine“ broj 33/16)</w:t>
      </w:r>
    </w:p>
    <w:p w:rsidR="002D53CA" w:rsidRPr="002D53CA" w:rsidRDefault="002D53CA" w:rsidP="002D53C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Odluka o kriterijima, mjerilima i načinu financiranja minimalnog financijskog standarda za decentralizirane funkcije srednjih škola u 2016. godini („Službene novine Primorsko-goranske županije“ broj 11/16)</w:t>
      </w:r>
    </w:p>
    <w:p w:rsidR="00A90875" w:rsidRDefault="00A9087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Statut Primorsko-goranske županije („Službene novine Primorsko-goranske županije“ broj 23/09, 9/13 i 25/13 – pročišćeni tekst) </w:t>
      </w:r>
    </w:p>
    <w:p w:rsidR="002D53CA" w:rsidRPr="002D53CA" w:rsidRDefault="002D53CA" w:rsidP="002D53C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Odluka o izvršavanju Proračuna Primorsko-goranske županije za 2017. godinu („Službene novine Primorsko-goranske županije“ broj 30/16)</w:t>
      </w: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Default="003D645C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                    </w:t>
      </w:r>
      <w:r w:rsidR="00A90875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</w:t>
      </w:r>
      <w:r w:rsidR="002D53CA">
        <w:rPr>
          <w:rFonts w:ascii="Arial" w:hAnsi="Arial" w:cs="Arial"/>
          <w:b/>
          <w:bCs/>
          <w:lang w:val="pt-BR"/>
        </w:rPr>
        <w:t>P r o č e l n i c a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0F3914">
        <w:rPr>
          <w:rFonts w:ascii="Arial" w:hAnsi="Arial" w:cs="Arial"/>
          <w:b/>
          <w:bCs/>
          <w:lang w:val="pt-BR"/>
        </w:rPr>
        <w:t xml:space="preserve">                        </w:t>
      </w:r>
      <w:r w:rsidR="00647FAE">
        <w:rPr>
          <w:rFonts w:ascii="Arial" w:hAnsi="Arial" w:cs="Arial"/>
          <w:b/>
          <w:bCs/>
          <w:lang w:val="pt-BR"/>
        </w:rPr>
        <w:t xml:space="preserve">                           </w:t>
      </w:r>
      <w:r w:rsidR="00815A00">
        <w:rPr>
          <w:rFonts w:ascii="Arial" w:hAnsi="Arial" w:cs="Arial"/>
          <w:b/>
          <w:bCs/>
          <w:lang w:val="pt-BR"/>
        </w:rPr>
        <w:t xml:space="preserve">    v.r. </w:t>
      </w:r>
      <w:r w:rsidR="002D53CA">
        <w:rPr>
          <w:rFonts w:ascii="Arial" w:hAnsi="Arial" w:cs="Arial"/>
          <w:b/>
          <w:bCs/>
          <w:lang w:val="pt-BR"/>
        </w:rPr>
        <w:t>Mr.sc. Edita Stilin</w:t>
      </w:r>
    </w:p>
    <w:p w:rsidR="00746BF1" w:rsidRDefault="00746BF1" w:rsidP="00746BF1"/>
    <w:sectPr w:rsidR="00746BF1" w:rsidSect="00A90875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6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0F3914"/>
    <w:rsid w:val="00161948"/>
    <w:rsid w:val="00170BEC"/>
    <w:rsid w:val="002B793A"/>
    <w:rsid w:val="002D53CA"/>
    <w:rsid w:val="002F7B27"/>
    <w:rsid w:val="00302359"/>
    <w:rsid w:val="0035143E"/>
    <w:rsid w:val="00360EDC"/>
    <w:rsid w:val="0039035B"/>
    <w:rsid w:val="003B706F"/>
    <w:rsid w:val="003D645C"/>
    <w:rsid w:val="003E4656"/>
    <w:rsid w:val="00421F0D"/>
    <w:rsid w:val="004E7FC3"/>
    <w:rsid w:val="00553E8D"/>
    <w:rsid w:val="005F41AF"/>
    <w:rsid w:val="00647FAE"/>
    <w:rsid w:val="006D0AC9"/>
    <w:rsid w:val="0072710C"/>
    <w:rsid w:val="007307A7"/>
    <w:rsid w:val="0074031D"/>
    <w:rsid w:val="00746BF1"/>
    <w:rsid w:val="007C5230"/>
    <w:rsid w:val="00815A00"/>
    <w:rsid w:val="00875046"/>
    <w:rsid w:val="00953321"/>
    <w:rsid w:val="0096647F"/>
    <w:rsid w:val="00974A07"/>
    <w:rsid w:val="009C1F9A"/>
    <w:rsid w:val="009D1717"/>
    <w:rsid w:val="009E7B63"/>
    <w:rsid w:val="00A87912"/>
    <w:rsid w:val="00A90875"/>
    <w:rsid w:val="00B47D88"/>
    <w:rsid w:val="00B762CC"/>
    <w:rsid w:val="00B863A9"/>
    <w:rsid w:val="00B9239C"/>
    <w:rsid w:val="00BD6FAA"/>
    <w:rsid w:val="00D61BE7"/>
    <w:rsid w:val="00DA65BA"/>
    <w:rsid w:val="00F723B4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V_ZUP_3</cp:lastModifiedBy>
  <cp:revision>2</cp:revision>
  <dcterms:created xsi:type="dcterms:W3CDTF">2017-02-08T13:25:00Z</dcterms:created>
  <dcterms:modified xsi:type="dcterms:W3CDTF">2017-02-08T13:25:00Z</dcterms:modified>
</cp:coreProperties>
</file>