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505C26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112-03/16-01/10</w:t>
      </w:r>
    </w:p>
    <w:p w:rsidR="00671804" w:rsidRDefault="00505C26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05C26">
        <w:rPr>
          <w:rFonts w:ascii="Arial" w:hAnsi="Arial" w:cs="Arial"/>
        </w:rPr>
        <w:t>16</w:t>
      </w:r>
      <w:r w:rsidR="003F3BA4">
        <w:rPr>
          <w:rFonts w:ascii="Arial" w:hAnsi="Arial" w:cs="Arial"/>
        </w:rPr>
        <w:t>. prosinca</w:t>
      </w:r>
      <w:r w:rsidR="00505C2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71804">
      <w:pPr>
        <w:jc w:val="center"/>
        <w:rPr>
          <w:rFonts w:ascii="Arial" w:hAnsi="Arial" w:cs="Arial"/>
          <w:b/>
        </w:rPr>
      </w:pP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>RADNICA ZA PROSTORNO UREĐENJE I GRADITELJSTVO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3F3BA4" w:rsidRPr="003F3BA4" w:rsidRDefault="003F3BA4" w:rsidP="003F3BA4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Vodi složenije upravne i druge predmete iz područja prostornog uređenja i gradnje. Rješava složenije probleme iz nadležnosti Odsjeka uz upute i nadzor voditelja Odsjeka.</w:t>
      </w:r>
    </w:p>
    <w:p w:rsidR="003F3BA4" w:rsidRP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Prati stanje u upravnim 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3F3BA4" w:rsidRP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Izrađuje izvješća o radu i druge propisane izvještaje, odgovara za pravilnu primjenu postupaka i metoda rada te provedbu pojedinačnih odluka</w:t>
      </w:r>
    </w:p>
    <w:p w:rsidR="003F3BA4" w:rsidRP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Obavlja stručnu komunikaciju sa strankama i drugim subjektima u svrhu prikupljanja i razmjene informacija. Sudjeluje u obradi predstavki i pritužbi građana i drugih subjekata.</w:t>
      </w:r>
    </w:p>
    <w:p w:rsid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Sudjeluje u pripremi, izradi, prikupljanju podataka, implementaciji, ažuriranju i korištenju informacijskog sustava iz djelokruga rada Odsjeka.</w:t>
      </w:r>
    </w:p>
    <w:p w:rsidR="00671804" w:rsidRP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Obavlja i ostale poslove koje mu povjeri voditelj Odsjeka.</w:t>
      </w: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lokalnoj i područnoj (regionalnoj) samoupravi (''Narodne novine'' broj 33/01, 60/01 – vjerodostojno tumačenje, 129/05, 109/07,</w:t>
      </w:r>
      <w:r w:rsidR="00505C26">
        <w:rPr>
          <w:rFonts w:ascii="Arial" w:hAnsi="Arial" w:cs="Arial"/>
        </w:rPr>
        <w:t xml:space="preserve"> 125/08, 36/09, 150/11, 144/12,</w:t>
      </w:r>
      <w:r>
        <w:rPr>
          <w:rFonts w:ascii="Arial" w:hAnsi="Arial" w:cs="Arial"/>
        </w:rPr>
        <w:t xml:space="preserve"> 19/13 – pročišćeni tekst</w:t>
      </w:r>
      <w:r w:rsidR="00505C26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05C26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05C26">
        <w:rPr>
          <w:rFonts w:ascii="Arial" w:hAnsi="Arial" w:cs="Arial"/>
        </w:rPr>
        <w:t xml:space="preserve"> i 94/16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 („Narodne novine“ broj 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3C1E6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955D40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36136B"/>
    <w:rsid w:val="003B524B"/>
    <w:rsid w:val="003C1E63"/>
    <w:rsid w:val="003F3BA4"/>
    <w:rsid w:val="00505C26"/>
    <w:rsid w:val="005C477D"/>
    <w:rsid w:val="00657346"/>
    <w:rsid w:val="00671804"/>
    <w:rsid w:val="006A0F29"/>
    <w:rsid w:val="00746FFB"/>
    <w:rsid w:val="00776921"/>
    <w:rsid w:val="007B1A5F"/>
    <w:rsid w:val="00955D40"/>
    <w:rsid w:val="00B760A7"/>
    <w:rsid w:val="00C3321F"/>
    <w:rsid w:val="00C54ACD"/>
    <w:rsid w:val="00C57BE6"/>
    <w:rsid w:val="00E535DE"/>
    <w:rsid w:val="00F2002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29AE-8D47-4B7B-9DDD-105EAB2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2016-12-16T14:07:00Z</dcterms:created>
  <dcterms:modified xsi:type="dcterms:W3CDTF">2016-12-21T12:44:00Z</dcterms:modified>
</cp:coreProperties>
</file>