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9E7B63" w:rsidRDefault="000F3914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9E7B63">
              <w:rPr>
                <w:rFonts w:ascii="Arial" w:hAnsi="Arial" w:cs="Arial"/>
                <w:b/>
              </w:rPr>
              <w:t xml:space="preserve">     Upravni odjel za kulturu,</w:t>
            </w:r>
          </w:p>
          <w:p w:rsidR="007307A7" w:rsidRPr="000F3914" w:rsidRDefault="009E7B63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sport i tehničku kulturu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4E7FC3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112-02/16</w:t>
      </w:r>
      <w:r w:rsidR="00746BF1" w:rsidRPr="00103FB6">
        <w:rPr>
          <w:rFonts w:ascii="Arial" w:hAnsi="Arial" w:cs="Arial"/>
        </w:rPr>
        <w:t>-01/</w:t>
      </w:r>
      <w:r w:rsidR="009E7B63">
        <w:rPr>
          <w:rFonts w:ascii="Arial" w:hAnsi="Arial" w:cs="Arial"/>
        </w:rPr>
        <w:t>5</w:t>
      </w:r>
    </w:p>
    <w:p w:rsidR="00746BF1" w:rsidRPr="00A62751" w:rsidRDefault="009E7B63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2170/1-06-02/2-16-5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9E7B63">
        <w:rPr>
          <w:rFonts w:ascii="Arial" w:hAnsi="Arial" w:cs="Arial"/>
        </w:rPr>
        <w:t>19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0F3914">
        <w:rPr>
          <w:rFonts w:ascii="Arial" w:hAnsi="Arial" w:cs="Arial"/>
        </w:rPr>
        <w:t>srpnja</w:t>
      </w:r>
      <w:r w:rsidR="004E7FC3">
        <w:rPr>
          <w:rFonts w:ascii="Arial" w:hAnsi="Arial" w:cs="Arial"/>
        </w:rPr>
        <w:t xml:space="preserve"> 2016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0F3914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</w:t>
      </w:r>
      <w:r w:rsidR="009E7B63">
        <w:rPr>
          <w:rFonts w:ascii="Arial" w:hAnsi="Arial" w:cs="Arial"/>
        </w:rPr>
        <w:t>Upravnog odjela za kulturu, sport i tehničku kulturu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9E7B63" w:rsidRDefault="009E7B63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KULTURU, SPORT I TEHNIČKU KULTURU</w:t>
      </w:r>
    </w:p>
    <w:p w:rsidR="00746BF1" w:rsidRDefault="000F3914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BD6FAA" w:rsidP="009E7B63">
      <w:pPr>
        <w:jc w:val="both"/>
        <w:rPr>
          <w:rFonts w:ascii="Arial" w:hAnsi="Arial" w:cs="Arial"/>
          <w:b/>
        </w:rPr>
      </w:pPr>
      <w:r w:rsidRPr="009E7B63">
        <w:rPr>
          <w:rFonts w:ascii="Arial" w:hAnsi="Arial" w:cs="Arial"/>
          <w:b/>
        </w:rPr>
        <w:t>VIŠI STRUČNI SURADNIK / VIŠA STRUČNA S</w:t>
      </w:r>
      <w:r w:rsidR="009E7B63">
        <w:rPr>
          <w:rFonts w:ascii="Arial" w:hAnsi="Arial" w:cs="Arial"/>
          <w:b/>
        </w:rPr>
        <w:t>URADNICA ZA PRORAČUN I EU PROGRAME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Pr="000F3914" w:rsidRDefault="00746BF1" w:rsidP="000F3914">
      <w:pPr>
        <w:ind w:left="708"/>
        <w:jc w:val="both"/>
        <w:rPr>
          <w:rFonts w:ascii="Arial" w:hAnsi="Arial" w:cs="Arial"/>
          <w:b/>
        </w:rPr>
      </w:pPr>
      <w:r w:rsidRPr="000F3914">
        <w:rPr>
          <w:rFonts w:ascii="Arial" w:hAnsi="Arial" w:cs="Arial"/>
          <w:b/>
        </w:rPr>
        <w:t>OPIS POSLOVA radn</w:t>
      </w:r>
      <w:r w:rsidR="00BD6FAA" w:rsidRPr="000F3914">
        <w:rPr>
          <w:rFonts w:ascii="Arial" w:hAnsi="Arial" w:cs="Arial"/>
          <w:b/>
        </w:rPr>
        <w:t>og mjesta „Viši stručni suradnik / Viša stručna s</w:t>
      </w:r>
      <w:r w:rsidR="009E7B63">
        <w:rPr>
          <w:rFonts w:ascii="Arial" w:hAnsi="Arial" w:cs="Arial"/>
          <w:b/>
        </w:rPr>
        <w:t>uradnica za proračun i EU programe</w:t>
      </w:r>
      <w:r w:rsidRPr="000F3914">
        <w:rPr>
          <w:rFonts w:ascii="Arial" w:hAnsi="Arial" w:cs="Arial"/>
          <w:b/>
        </w:rPr>
        <w:t xml:space="preserve">“: 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993758">
        <w:rPr>
          <w:rFonts w:ascii="Arial" w:hAnsi="Arial" w:cs="Arial"/>
          <w:sz w:val="22"/>
          <w:szCs w:val="22"/>
        </w:rPr>
        <w:t xml:space="preserve">roučava i stručno obrađuje stalne </w:t>
      </w:r>
      <w:r w:rsidRPr="00993758">
        <w:rPr>
          <w:rFonts w:ascii="Arial" w:hAnsi="Arial" w:cs="Arial"/>
          <w:color w:val="000000"/>
          <w:sz w:val="22"/>
          <w:szCs w:val="22"/>
        </w:rPr>
        <w:t xml:space="preserve">složenije poslove vezane za proračun i ekonomske poslove </w:t>
      </w:r>
      <w:r>
        <w:rPr>
          <w:rFonts w:ascii="Arial" w:hAnsi="Arial" w:cs="Arial"/>
          <w:color w:val="000000"/>
          <w:sz w:val="22"/>
          <w:szCs w:val="22"/>
        </w:rPr>
        <w:t>Upravnog o</w:t>
      </w:r>
      <w:r w:rsidRPr="00993758">
        <w:rPr>
          <w:rFonts w:ascii="Arial" w:hAnsi="Arial" w:cs="Arial"/>
          <w:color w:val="000000"/>
          <w:sz w:val="22"/>
          <w:szCs w:val="22"/>
        </w:rPr>
        <w:t>djela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izrađuje odgovarajuću dokumentaciju iz područja rada Upravnog odjela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sudjeluje u obavljanju poslova na izradi proračuna, izvješća o ostvarenju proračun i prati izvršavanje proračuna u dijelu koji se odnosi na rad Upravnog odjela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sudjeluje u izradi strateških i planskih dokumenata iz područja djelatnosti Upravnog odjela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sudjeluje u izradi analitičkih i planskih pokazatelja te izradi izvješća o utrošku financijskih sredstava iz proračuna, u dijelu koji se odnosi na rad Upravnog odjela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sudjeluje u izradi materijala koje donosi Župan ili Županijska Skupština, prati cjelokupno ekonomsko poslovanje Upravnog odjela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prikuplja i analizira izvještaje, kontrolira i vrši prepisku s proračunskim korisnicima, državnim tijelima i ostalim subjektima</w:t>
      </w:r>
    </w:p>
    <w:p w:rsidR="009E7B63" w:rsidRPr="00993758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obavlja poslove vezane za financijsko praćenje provedbe EU projekata i pripremu izvještaja</w:t>
      </w:r>
    </w:p>
    <w:p w:rsidR="009E7B63" w:rsidRPr="009E7B63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93758">
        <w:rPr>
          <w:rFonts w:ascii="Arial" w:hAnsi="Arial" w:cs="Arial"/>
          <w:color w:val="000000"/>
          <w:sz w:val="22"/>
          <w:szCs w:val="22"/>
        </w:rPr>
        <w:t>prikuplja i analizira izvještaje, kontrolira i daje upute partnerima u provedbi EU projekata</w:t>
      </w:r>
    </w:p>
    <w:p w:rsidR="00746BF1" w:rsidRPr="009E7B63" w:rsidRDefault="009E7B63" w:rsidP="009E7B63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E7B63">
        <w:rPr>
          <w:rFonts w:ascii="Arial" w:hAnsi="Arial" w:cs="Arial"/>
          <w:color w:val="000000"/>
          <w:sz w:val="22"/>
          <w:szCs w:val="22"/>
        </w:rPr>
        <w:t>obavlja i ostale poslove po nalogu pročelnika.</w:t>
      </w:r>
    </w:p>
    <w:p w:rsidR="00DA65BA" w:rsidRDefault="00DA65BA" w:rsidP="00746BF1">
      <w:pPr>
        <w:jc w:val="both"/>
        <w:rPr>
          <w:rFonts w:ascii="Arial" w:hAnsi="Arial" w:cs="Arial"/>
          <w:b/>
        </w:rPr>
      </w:pPr>
    </w:p>
    <w:p w:rsidR="00746BF1" w:rsidRDefault="000F3914" w:rsidP="00DA65BA">
      <w:pPr>
        <w:overflowPunct w:val="0"/>
        <w:autoSpaceDE w:val="0"/>
        <w:autoSpaceDN w:val="0"/>
        <w:ind w:left="22" w:hanging="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>
        <w:rPr>
          <w:rFonts w:ascii="Arial" w:hAnsi="Arial" w:cs="Arial"/>
          <w:b/>
        </w:rPr>
        <w:t xml:space="preserve">. </w:t>
      </w:r>
      <w:r w:rsidR="00746BF1"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Osnovnu plaću službenika raspoređenog na radno</w:t>
      </w:r>
      <w:r w:rsidR="00302359">
        <w:rPr>
          <w:rFonts w:ascii="Arial" w:hAnsi="Arial" w:cs="Arial"/>
        </w:rPr>
        <w:t xml:space="preserve"> mjesto višeg stručnog suradnika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9E7B63">
        <w:rPr>
          <w:rFonts w:ascii="Arial" w:hAnsi="Arial" w:cs="Arial"/>
        </w:rPr>
        <w:t xml:space="preserve"> Upravnog odjela za kulturu, sport i tehničku kulturu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9E7B63">
        <w:rPr>
          <w:rFonts w:ascii="Arial" w:hAnsi="Arial" w:cs="Arial"/>
        </w:rPr>
        <w:t>Upravnog odjela za kulturu, sport i tehničku kulturu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9E7B63">
        <w:rPr>
          <w:rFonts w:ascii="Arial" w:hAnsi="Arial" w:cs="Arial"/>
        </w:rPr>
        <w:t xml:space="preserve">Rijeka, </w:t>
      </w:r>
      <w:proofErr w:type="spellStart"/>
      <w:r w:rsidR="009E7B63">
        <w:rPr>
          <w:rFonts w:ascii="Arial" w:hAnsi="Arial" w:cs="Arial"/>
        </w:rPr>
        <w:t>Slogin</w:t>
      </w:r>
      <w:proofErr w:type="spellEnd"/>
      <w:r w:rsidR="009E7B63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</w:p>
    <w:p w:rsidR="003D645C" w:rsidRPr="00AC6738" w:rsidRDefault="003D645C" w:rsidP="00746BF1">
      <w:pPr>
        <w:ind w:firstLine="708"/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- ispravak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DA65BA" w:rsidRPr="003D645C" w:rsidRDefault="00746BF1" w:rsidP="003D645C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A90875" w:rsidRDefault="00A90875" w:rsidP="00746BF1">
      <w:pPr>
        <w:jc w:val="both"/>
        <w:rPr>
          <w:rFonts w:ascii="Arial" w:hAnsi="Arial" w:cs="Arial"/>
        </w:rPr>
      </w:pP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lastRenderedPageBreak/>
        <w:t>Posebni dio:</w:t>
      </w:r>
    </w:p>
    <w:p w:rsidR="009E7B63" w:rsidRPr="007C5230" w:rsidRDefault="009E7B63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>Zakon o proračunu („Narodne novine“ broj 87/08, 136/12 i 15/</w:t>
      </w:r>
      <w:proofErr w:type="spellStart"/>
      <w:r>
        <w:rPr>
          <w:rFonts w:ascii="Arial" w:hAnsi="Arial" w:cs="Arial"/>
        </w:rPr>
        <w:t>15</w:t>
      </w:r>
      <w:proofErr w:type="spellEnd"/>
      <w:r w:rsidRPr="00930E22">
        <w:rPr>
          <w:rStyle w:val="Istaknuto"/>
          <w:rFonts w:ascii="Arial" w:hAnsi="Arial" w:cs="Arial"/>
          <w:color w:val="000000"/>
        </w:rPr>
        <w:t>)</w:t>
      </w:r>
    </w:p>
    <w:p w:rsidR="009E7B63" w:rsidRPr="00A13F6A" w:rsidRDefault="009E7B63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iCs/>
          <w:color w:val="000000"/>
        </w:rPr>
      </w:pPr>
      <w:r w:rsidRPr="007C5230">
        <w:rPr>
          <w:rStyle w:val="Istaknuto"/>
          <w:rFonts w:ascii="Arial" w:hAnsi="Arial" w:cs="Arial"/>
          <w:i w:val="0"/>
          <w:color w:val="000000"/>
        </w:rPr>
        <w:t>Zakon</w:t>
      </w:r>
      <w:r>
        <w:rPr>
          <w:rStyle w:val="Istaknuto"/>
          <w:rFonts w:ascii="Arial" w:hAnsi="Arial" w:cs="Arial"/>
          <w:i w:val="0"/>
          <w:color w:val="000000"/>
        </w:rPr>
        <w:t xml:space="preserve"> o financiranju jedinica lokalne i područne (regionalne) samouprave („Narodne novine“ broj 117/9</w:t>
      </w:r>
      <w:r w:rsidRPr="007C5230">
        <w:rPr>
          <w:rStyle w:val="Istaknuto"/>
          <w:rFonts w:ascii="Arial" w:hAnsi="Arial" w:cs="Arial"/>
          <w:i w:val="0"/>
          <w:color w:val="000000"/>
        </w:rPr>
        <w:t>3</w:t>
      </w:r>
      <w:r>
        <w:rPr>
          <w:rStyle w:val="Istaknuto"/>
          <w:rFonts w:ascii="Arial" w:hAnsi="Arial" w:cs="Arial"/>
          <w:i w:val="0"/>
          <w:color w:val="000000"/>
        </w:rPr>
        <w:t>, 69/97, 33/00, 73/00, 127/00, 59/01, 107/01, 117/01, 150/02, 147/03, 132/06, 26/07, 73/08, 25/12, 147/14 i 100/15</w:t>
      </w:r>
      <w:r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9E7B63" w:rsidRPr="007C5230" w:rsidRDefault="009E7B63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proračunskom računovodstvu i računskom planu („Narodne novine“ broj 124/14 i 115/15</w:t>
      </w:r>
      <w:r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9E7B63" w:rsidRDefault="009E7B63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financijskom izvještavanju u proračunskom računovodstvu („Narodne novine“ broj 3/15, 93/15 i 135/15)</w:t>
      </w:r>
    </w:p>
    <w:p w:rsidR="009E7B63" w:rsidRDefault="009E7B63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Sporazum o partnerstvu (službena internetska stranica Ministarstva </w:t>
      </w:r>
      <w:r w:rsidR="00A90875">
        <w:rPr>
          <w:rStyle w:val="Istaknuto"/>
          <w:rFonts w:ascii="Arial" w:hAnsi="Arial" w:cs="Arial"/>
          <w:i w:val="0"/>
          <w:color w:val="000000"/>
        </w:rPr>
        <w:t>regionalnog razvoja i fondova E</w:t>
      </w:r>
      <w:r>
        <w:rPr>
          <w:rStyle w:val="Istaknuto"/>
          <w:rFonts w:ascii="Arial" w:hAnsi="Arial" w:cs="Arial"/>
          <w:i w:val="0"/>
          <w:color w:val="000000"/>
        </w:rPr>
        <w:t xml:space="preserve">uropske unije – </w:t>
      </w:r>
      <w:hyperlink r:id="rId11" w:history="1">
        <w:r w:rsidRPr="002F11E6">
          <w:rPr>
            <w:rStyle w:val="Hiperveza"/>
            <w:rFonts w:ascii="Arial" w:hAnsi="Arial" w:cs="Arial"/>
          </w:rPr>
          <w:t>http://www.mrrfeu.hr</w:t>
        </w:r>
      </w:hyperlink>
      <w:bookmarkStart w:id="0" w:name="_GoBack"/>
      <w:bookmarkEnd w:id="0"/>
      <w:r>
        <w:rPr>
          <w:rStyle w:val="Istaknuto"/>
          <w:rFonts w:ascii="Arial" w:hAnsi="Arial" w:cs="Arial"/>
          <w:i w:val="0"/>
          <w:color w:val="000000"/>
        </w:rPr>
        <w:t xml:space="preserve"> – EU fondovi / Financijsko razdoblje EU 2014. – 2020. / Sporazum o partnerstvu)</w:t>
      </w:r>
    </w:p>
    <w:p w:rsidR="00A90875" w:rsidRDefault="00A90875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Smjernice za upravljanje projektnim ciklusom (službena internetska stranica Ministarstva regionalnog razvoja i fondova Europske unije - </w:t>
      </w:r>
      <w:hyperlink r:id="rId12" w:history="1">
        <w:r w:rsidRPr="002F11E6">
          <w:rPr>
            <w:rStyle w:val="Hiperveza"/>
            <w:rFonts w:ascii="Arial" w:hAnsi="Arial" w:cs="Arial"/>
          </w:rPr>
          <w:t>http://www.mrrfeu.hr</w:t>
        </w:r>
      </w:hyperlink>
      <w:r>
        <w:rPr>
          <w:rStyle w:val="Istaknuto"/>
          <w:rFonts w:ascii="Arial" w:hAnsi="Arial" w:cs="Arial"/>
          <w:i w:val="0"/>
          <w:color w:val="000000"/>
        </w:rPr>
        <w:t xml:space="preserve"> – Publikacije)</w:t>
      </w:r>
    </w:p>
    <w:p w:rsidR="00A90875" w:rsidRDefault="00A90875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Strukturni investicijski fondovi (</w:t>
      </w:r>
      <w:hyperlink r:id="rId13" w:history="1">
        <w:r w:rsidRPr="002F11E6">
          <w:rPr>
            <w:rStyle w:val="Hiperveza"/>
            <w:rFonts w:ascii="Arial" w:hAnsi="Arial" w:cs="Arial"/>
          </w:rPr>
          <w:t>http://www.strukturnifondovi.hr</w:t>
        </w:r>
      </w:hyperlink>
      <w:r>
        <w:rPr>
          <w:rStyle w:val="Istaknuto"/>
          <w:rFonts w:ascii="Arial" w:hAnsi="Arial" w:cs="Arial"/>
          <w:i w:val="0"/>
          <w:color w:val="000000"/>
        </w:rPr>
        <w:t xml:space="preserve">) </w:t>
      </w:r>
    </w:p>
    <w:p w:rsidR="00A90875" w:rsidRDefault="00A90875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Statut Primorsko-goranske županije („Službene novine Primorsko-goranske županije“ broj 23/09, 9/13 i 25/13 – pročišćeni tekst) </w:t>
      </w: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Default="003D645C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553E8D">
        <w:rPr>
          <w:rFonts w:ascii="Arial" w:hAnsi="Arial" w:cs="Arial"/>
          <w:b/>
        </w:rPr>
        <w:t xml:space="preserve"> </w:t>
      </w:r>
      <w:r w:rsidR="002B793A">
        <w:rPr>
          <w:rFonts w:ascii="Arial" w:hAnsi="Arial" w:cs="Arial"/>
          <w:b/>
        </w:rPr>
        <w:t xml:space="preserve">                        </w:t>
      </w:r>
      <w:r w:rsidR="00A90875">
        <w:rPr>
          <w:rFonts w:ascii="Arial" w:hAnsi="Arial" w:cs="Arial"/>
          <w:b/>
        </w:rPr>
        <w:t xml:space="preserve"> </w:t>
      </w:r>
      <w:r w:rsidR="002B793A">
        <w:rPr>
          <w:rFonts w:ascii="Arial" w:hAnsi="Arial" w:cs="Arial"/>
          <w:b/>
        </w:rPr>
        <w:t xml:space="preserve">    </w:t>
      </w:r>
      <w:r w:rsidR="000F3914">
        <w:rPr>
          <w:rFonts w:ascii="Arial" w:hAnsi="Arial" w:cs="Arial"/>
          <w:b/>
          <w:bCs/>
          <w:lang w:val="pt-BR"/>
        </w:rPr>
        <w:t>P r o č e l n i k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0F3914">
        <w:rPr>
          <w:rFonts w:ascii="Arial" w:hAnsi="Arial" w:cs="Arial"/>
          <w:b/>
          <w:bCs/>
          <w:lang w:val="pt-BR"/>
        </w:rPr>
        <w:t xml:space="preserve">                        </w:t>
      </w:r>
      <w:r w:rsidR="00647FAE">
        <w:rPr>
          <w:rFonts w:ascii="Arial" w:hAnsi="Arial" w:cs="Arial"/>
          <w:b/>
          <w:bCs/>
          <w:lang w:val="pt-BR"/>
        </w:rPr>
        <w:t xml:space="preserve">                           v.r. </w:t>
      </w:r>
      <w:r w:rsidR="00A90875">
        <w:rPr>
          <w:rFonts w:ascii="Arial" w:hAnsi="Arial" w:cs="Arial"/>
          <w:b/>
          <w:bCs/>
          <w:lang w:val="pt-BR"/>
        </w:rPr>
        <w:t>Valerij Jurešić</w:t>
      </w:r>
      <w:r w:rsidR="000F3914">
        <w:rPr>
          <w:rFonts w:ascii="Arial" w:hAnsi="Arial" w:cs="Arial"/>
          <w:b/>
          <w:bCs/>
          <w:lang w:val="pt-BR"/>
        </w:rPr>
        <w:t>, prof.</w:t>
      </w:r>
    </w:p>
    <w:p w:rsidR="00746BF1" w:rsidRDefault="00746BF1" w:rsidP="00746BF1"/>
    <w:sectPr w:rsidR="00746BF1" w:rsidSect="00A90875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6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0F3914"/>
    <w:rsid w:val="00161948"/>
    <w:rsid w:val="00170BEC"/>
    <w:rsid w:val="002B793A"/>
    <w:rsid w:val="00302359"/>
    <w:rsid w:val="0035143E"/>
    <w:rsid w:val="00360EDC"/>
    <w:rsid w:val="0039035B"/>
    <w:rsid w:val="003B706F"/>
    <w:rsid w:val="003D645C"/>
    <w:rsid w:val="003E4656"/>
    <w:rsid w:val="00421F0D"/>
    <w:rsid w:val="004E7FC3"/>
    <w:rsid w:val="00553E8D"/>
    <w:rsid w:val="005F41AF"/>
    <w:rsid w:val="00647FAE"/>
    <w:rsid w:val="006D0AC9"/>
    <w:rsid w:val="0072710C"/>
    <w:rsid w:val="007307A7"/>
    <w:rsid w:val="0074031D"/>
    <w:rsid w:val="00746BF1"/>
    <w:rsid w:val="007C5230"/>
    <w:rsid w:val="00953321"/>
    <w:rsid w:val="0096647F"/>
    <w:rsid w:val="00974A07"/>
    <w:rsid w:val="009D1717"/>
    <w:rsid w:val="009E7B63"/>
    <w:rsid w:val="00A87912"/>
    <w:rsid w:val="00A90875"/>
    <w:rsid w:val="00B47D88"/>
    <w:rsid w:val="00B762CC"/>
    <w:rsid w:val="00B863A9"/>
    <w:rsid w:val="00BD6FAA"/>
    <w:rsid w:val="00DA65BA"/>
    <w:rsid w:val="00F723B4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hyperlink" Target="http://www.strukturnifondovi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rrfeu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2016-07-21T06:49:00Z</dcterms:created>
  <dcterms:modified xsi:type="dcterms:W3CDTF">2016-07-21T06:49:00Z</dcterms:modified>
</cp:coreProperties>
</file>