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88"/>
        <w:gridCol w:w="5400"/>
        <w:gridCol w:w="288"/>
      </w:tblGrid>
      <w:tr w:rsidR="00D567BE" w:rsidRPr="00AF7355" w:rsidTr="002000B8">
        <w:trPr>
          <w:gridBefore w:val="1"/>
          <w:wBefore w:w="288" w:type="dxa"/>
        </w:trPr>
        <w:tc>
          <w:tcPr>
            <w:tcW w:w="5688" w:type="dxa"/>
            <w:gridSpan w:val="2"/>
          </w:tcPr>
          <w:p w:rsidR="00D567BE" w:rsidRPr="00AF7355" w:rsidRDefault="00D567BE" w:rsidP="002000B8">
            <w:pPr>
              <w:pStyle w:val="Zaglavlj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512F915" wp14:editId="63EA5598">
                  <wp:extent cx="400050" cy="4572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7BE" w:rsidRPr="00AF7355" w:rsidTr="002000B8">
        <w:trPr>
          <w:gridAfter w:val="1"/>
          <w:wAfter w:w="108" w:type="dxa"/>
        </w:trPr>
        <w:tc>
          <w:tcPr>
            <w:tcW w:w="5688" w:type="dxa"/>
            <w:gridSpan w:val="2"/>
          </w:tcPr>
          <w:p w:rsidR="00D567BE" w:rsidRPr="00AF7355" w:rsidRDefault="00D567BE" w:rsidP="002000B8">
            <w:pPr>
              <w:pStyle w:val="Zaglavlj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FE2A68D" wp14:editId="251C2C2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AF7355">
              <w:rPr>
                <w:rFonts w:ascii="Arial" w:hAnsi="Arial" w:cs="Arial"/>
                <w:b/>
              </w:rPr>
              <w:t>REPUBLIKA HRVATSKA</w:t>
            </w:r>
          </w:p>
        </w:tc>
      </w:tr>
      <w:tr w:rsidR="00D567BE" w:rsidRPr="00AF7355" w:rsidTr="002000B8">
        <w:trPr>
          <w:gridAfter w:val="1"/>
          <w:wAfter w:w="108" w:type="dxa"/>
        </w:trPr>
        <w:tc>
          <w:tcPr>
            <w:tcW w:w="5688" w:type="dxa"/>
            <w:gridSpan w:val="2"/>
          </w:tcPr>
          <w:p w:rsidR="00D567BE" w:rsidRDefault="00D567BE" w:rsidP="002000B8">
            <w:pPr>
              <w:pStyle w:val="Zaglavlj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AF7355">
              <w:rPr>
                <w:rFonts w:ascii="Arial" w:hAnsi="Arial" w:cs="Arial"/>
              </w:rPr>
              <w:t xml:space="preserve">PRIMORSKO-GORANSKA </w:t>
            </w:r>
            <w:r>
              <w:rPr>
                <w:rFonts w:ascii="Arial" w:hAnsi="Arial" w:cs="Arial"/>
              </w:rPr>
              <w:t xml:space="preserve">  </w:t>
            </w:r>
          </w:p>
          <w:p w:rsidR="00D567BE" w:rsidRPr="00AF7355" w:rsidRDefault="00D567BE" w:rsidP="002000B8">
            <w:pPr>
              <w:pStyle w:val="Zaglavlj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AF7355">
              <w:rPr>
                <w:rFonts w:ascii="Arial" w:hAnsi="Arial" w:cs="Arial"/>
              </w:rPr>
              <w:t>ŽUPANIJA</w:t>
            </w:r>
          </w:p>
        </w:tc>
      </w:tr>
    </w:tbl>
    <w:p w:rsidR="00D567BE" w:rsidRDefault="00D567BE" w:rsidP="00D567BE">
      <w:pPr>
        <w:jc w:val="both"/>
        <w:rPr>
          <w:rFonts w:ascii="Arial" w:hAnsi="Arial" w:cs="Arial"/>
          <w:b/>
        </w:rPr>
      </w:pPr>
    </w:p>
    <w:p w:rsidR="00D567BE" w:rsidRDefault="00D567BE" w:rsidP="00D567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Upravni odjel za prostorno uređenje,</w:t>
      </w:r>
    </w:p>
    <w:p w:rsidR="00D567BE" w:rsidRDefault="00D567BE" w:rsidP="00D567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graditeljstvo i zaštitu okoliša</w:t>
      </w:r>
    </w:p>
    <w:p w:rsidR="00D567BE" w:rsidRDefault="00D567BE" w:rsidP="00D567BE">
      <w:pPr>
        <w:jc w:val="both"/>
        <w:rPr>
          <w:rFonts w:ascii="Arial" w:hAnsi="Arial" w:cs="Arial"/>
          <w:b/>
        </w:rPr>
      </w:pPr>
    </w:p>
    <w:p w:rsidR="00D567BE" w:rsidRDefault="00961602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112-03/1</w:t>
      </w:r>
      <w:r w:rsidR="00347664">
        <w:rPr>
          <w:rFonts w:ascii="Arial" w:hAnsi="Arial" w:cs="Arial"/>
        </w:rPr>
        <w:t>6</w:t>
      </w:r>
      <w:r>
        <w:rPr>
          <w:rFonts w:ascii="Arial" w:hAnsi="Arial" w:cs="Arial"/>
        </w:rPr>
        <w:t>-01/</w:t>
      </w:r>
      <w:r w:rsidR="008A3CEF">
        <w:rPr>
          <w:rFonts w:ascii="Arial" w:hAnsi="Arial" w:cs="Arial"/>
        </w:rPr>
        <w:t>5</w:t>
      </w:r>
    </w:p>
    <w:p w:rsidR="00D567BE" w:rsidRDefault="00F0595B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2170/1-06-02/</w:t>
      </w:r>
      <w:r w:rsidR="008A3CEF">
        <w:rPr>
          <w:rFonts w:ascii="Arial" w:hAnsi="Arial" w:cs="Arial"/>
        </w:rPr>
        <w:t>2</w:t>
      </w:r>
      <w:r>
        <w:rPr>
          <w:rFonts w:ascii="Arial" w:hAnsi="Arial" w:cs="Arial"/>
        </w:rPr>
        <w:t>-1</w:t>
      </w:r>
      <w:r w:rsidR="00347664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347664">
        <w:rPr>
          <w:rFonts w:ascii="Arial" w:hAnsi="Arial" w:cs="Arial"/>
        </w:rPr>
        <w:t>2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Rijeka, </w:t>
      </w:r>
      <w:r w:rsidR="008A3CEF">
        <w:rPr>
          <w:rFonts w:ascii="Arial" w:hAnsi="Arial" w:cs="Arial"/>
        </w:rPr>
        <w:t>22</w:t>
      </w:r>
      <w:r w:rsidRPr="00563DEF">
        <w:rPr>
          <w:rFonts w:ascii="Arial" w:hAnsi="Arial" w:cs="Arial"/>
        </w:rPr>
        <w:t>.</w:t>
      </w:r>
      <w:r w:rsidR="00961602">
        <w:rPr>
          <w:rFonts w:ascii="Arial" w:hAnsi="Arial" w:cs="Arial"/>
        </w:rPr>
        <w:t xml:space="preserve"> </w:t>
      </w:r>
      <w:r w:rsidR="004E2C59">
        <w:rPr>
          <w:rFonts w:ascii="Arial" w:hAnsi="Arial" w:cs="Arial"/>
        </w:rPr>
        <w:t>s</w:t>
      </w:r>
      <w:r w:rsidR="008A3CEF">
        <w:rPr>
          <w:rFonts w:ascii="Arial" w:hAnsi="Arial" w:cs="Arial"/>
        </w:rPr>
        <w:t>rpnja</w:t>
      </w:r>
      <w:r w:rsidR="00347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347664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1D3947" w:rsidRDefault="001D3947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Pročelnica Upravnog odjela za prostorno uređenje, graditeljstvo i zaštitu okoliša Primorsko-goranske županije, temeljem odredbe članka 19. i 29. Zakona o službenicima i namještenicima u lokalnoj i područnoj (regionalnoj) samoupravi (''Narodne novine'' broj 86/08 i 61/11), objavljuje 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Pr="00B343A4" w:rsidRDefault="00D567BE" w:rsidP="00D567BE">
      <w:pPr>
        <w:jc w:val="center"/>
        <w:rPr>
          <w:rFonts w:ascii="Arial" w:hAnsi="Arial" w:cs="Arial"/>
          <w:b/>
        </w:rPr>
      </w:pPr>
      <w:r w:rsidRPr="00B343A4">
        <w:rPr>
          <w:rFonts w:ascii="Arial" w:hAnsi="Arial" w:cs="Arial"/>
          <w:b/>
        </w:rPr>
        <w:t>OGLAS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prijam u službu na određeno vrijeme</w:t>
      </w:r>
      <w:r w:rsidR="008A3CEF">
        <w:rPr>
          <w:rFonts w:ascii="Arial" w:hAnsi="Arial" w:cs="Arial"/>
        </w:rPr>
        <w:t xml:space="preserve"> radi zamjene duže vrijeme odsutnog službenika u Upravnom</w:t>
      </w:r>
      <w:r>
        <w:rPr>
          <w:rFonts w:ascii="Arial" w:hAnsi="Arial" w:cs="Arial"/>
        </w:rPr>
        <w:t xml:space="preserve"> odjel</w:t>
      </w:r>
      <w:r w:rsidR="008A3CE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 prostorno uređenje, graditeljstvo i zaštitu okoliša Primorsko-goranske županije, na</w:t>
      </w:r>
      <w:r w:rsidR="00F0595B">
        <w:rPr>
          <w:rFonts w:ascii="Arial" w:hAnsi="Arial" w:cs="Arial"/>
        </w:rPr>
        <w:t xml:space="preserve"> radno</w:t>
      </w:r>
      <w:r w:rsidR="008A3CEF">
        <w:rPr>
          <w:rFonts w:ascii="Arial" w:hAnsi="Arial" w:cs="Arial"/>
        </w:rPr>
        <w:t>m mjestu</w:t>
      </w:r>
      <w:r>
        <w:rPr>
          <w:rFonts w:ascii="Arial" w:hAnsi="Arial" w:cs="Arial"/>
        </w:rPr>
        <w:t xml:space="preserve">: </w:t>
      </w:r>
    </w:p>
    <w:p w:rsidR="00347664" w:rsidRDefault="00347664" w:rsidP="00D567BE">
      <w:pPr>
        <w:ind w:firstLine="708"/>
        <w:jc w:val="both"/>
        <w:rPr>
          <w:rFonts w:ascii="Arial" w:hAnsi="Arial" w:cs="Arial"/>
        </w:rPr>
      </w:pPr>
    </w:p>
    <w:p w:rsidR="00D567BE" w:rsidRPr="00F0595B" w:rsidRDefault="00347664" w:rsidP="00F059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8A3CEF">
        <w:rPr>
          <w:rFonts w:ascii="Arial" w:hAnsi="Arial" w:cs="Arial"/>
          <w:b/>
        </w:rPr>
        <w:t>ISPOSTAVA U KRKU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</w:p>
    <w:p w:rsidR="00D567BE" w:rsidRDefault="008A3CEF" w:rsidP="00D567BE">
      <w:pPr>
        <w:pStyle w:val="Odlomakpopisa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VIŠI REFERENT</w:t>
      </w:r>
      <w:r w:rsidR="00D567BE">
        <w:rPr>
          <w:rFonts w:ascii="Arial" w:hAnsi="Arial" w:cs="Arial"/>
          <w:b/>
        </w:rPr>
        <w:t xml:space="preserve"> /</w:t>
      </w:r>
      <w:r>
        <w:rPr>
          <w:rFonts w:ascii="Arial" w:hAnsi="Arial" w:cs="Arial"/>
          <w:b/>
        </w:rPr>
        <w:t xml:space="preserve"> VIŠA REFERENTICA</w:t>
      </w:r>
      <w:r w:rsidR="00D567BE">
        <w:rPr>
          <w:rFonts w:ascii="Arial" w:hAnsi="Arial" w:cs="Arial"/>
          <w:b/>
        </w:rPr>
        <w:t xml:space="preserve"> ZA PR</w:t>
      </w:r>
      <w:r w:rsidR="00961602">
        <w:rPr>
          <w:rFonts w:ascii="Arial" w:hAnsi="Arial" w:cs="Arial"/>
          <w:b/>
        </w:rPr>
        <w:t>OSTORNO UREĐENJE I GRADITELJSTVO</w:t>
      </w:r>
      <w:r w:rsidR="00D567BE">
        <w:rPr>
          <w:rFonts w:ascii="Arial" w:hAnsi="Arial" w:cs="Arial"/>
          <w:b/>
        </w:rPr>
        <w:t>: 1 izvršitelj / iz</w:t>
      </w:r>
      <w:r>
        <w:rPr>
          <w:rFonts w:ascii="Arial" w:hAnsi="Arial" w:cs="Arial"/>
          <w:b/>
        </w:rPr>
        <w:t>vršiteljica na određeno vrijeme radi zamjene duže vrijeme odsutnog službenika</w:t>
      </w:r>
    </w:p>
    <w:p w:rsidR="00347664" w:rsidRPr="00B75110" w:rsidRDefault="00347664" w:rsidP="00D567BE">
      <w:pPr>
        <w:pStyle w:val="Odlomakpopisa"/>
        <w:ind w:left="426"/>
        <w:jc w:val="both"/>
        <w:rPr>
          <w:rFonts w:ascii="Arial" w:hAnsi="Arial" w:cs="Arial"/>
          <w:b/>
        </w:rPr>
      </w:pPr>
    </w:p>
    <w:p w:rsidR="00D567BE" w:rsidRPr="004C3046" w:rsidRDefault="00D567BE" w:rsidP="00D567BE">
      <w:pPr>
        <w:jc w:val="both"/>
        <w:rPr>
          <w:rFonts w:ascii="Arial" w:hAnsi="Arial" w:cs="Arial"/>
        </w:rPr>
      </w:pPr>
      <w:r w:rsidRPr="004C3046">
        <w:rPr>
          <w:rFonts w:ascii="Arial" w:hAnsi="Arial" w:cs="Arial"/>
        </w:rPr>
        <w:t xml:space="preserve">Posebni uvjeti: </w:t>
      </w:r>
    </w:p>
    <w:p w:rsidR="00347664" w:rsidRDefault="008A3CEF" w:rsidP="00961602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sveučilišni ili stručni </w:t>
      </w:r>
      <w:proofErr w:type="spellStart"/>
      <w:r>
        <w:rPr>
          <w:rFonts w:ascii="Arial" w:hAnsi="Arial" w:cs="Arial"/>
          <w:szCs w:val="24"/>
        </w:rPr>
        <w:t>prvostupnik</w:t>
      </w:r>
      <w:proofErr w:type="spellEnd"/>
      <w:r>
        <w:rPr>
          <w:rFonts w:ascii="Arial" w:hAnsi="Arial" w:cs="Arial"/>
          <w:szCs w:val="24"/>
        </w:rPr>
        <w:t xml:space="preserve"> arhitektonske ili građevinske struke ili stručni </w:t>
      </w:r>
      <w:proofErr w:type="spellStart"/>
      <w:r>
        <w:rPr>
          <w:rFonts w:ascii="Arial" w:hAnsi="Arial" w:cs="Arial"/>
          <w:szCs w:val="24"/>
        </w:rPr>
        <w:t>prvostupnik</w:t>
      </w:r>
      <w:proofErr w:type="spellEnd"/>
      <w:r>
        <w:rPr>
          <w:rFonts w:ascii="Arial" w:hAnsi="Arial" w:cs="Arial"/>
          <w:szCs w:val="24"/>
        </w:rPr>
        <w:t xml:space="preserve"> </w:t>
      </w:r>
      <w:r w:rsidR="00961602" w:rsidRPr="003476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upravne struke</w:t>
      </w:r>
    </w:p>
    <w:p w:rsidR="00961602" w:rsidRPr="00347664" w:rsidRDefault="00961602" w:rsidP="00961602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 w:rsidRPr="00347664">
        <w:rPr>
          <w:rFonts w:ascii="Arial" w:hAnsi="Arial" w:cs="Arial"/>
          <w:szCs w:val="24"/>
        </w:rPr>
        <w:t xml:space="preserve">najmanje 1 godina radnog iskustva na odgovarajućim poslovima </w:t>
      </w:r>
    </w:p>
    <w:p w:rsidR="00961602" w:rsidRPr="00961602" w:rsidRDefault="00961602" w:rsidP="00961602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 w:rsidRPr="00961602">
        <w:rPr>
          <w:rFonts w:ascii="Arial" w:hAnsi="Arial" w:cs="Arial"/>
          <w:szCs w:val="24"/>
        </w:rPr>
        <w:t>položen državni stručni ispit</w:t>
      </w:r>
    </w:p>
    <w:p w:rsidR="00D567BE" w:rsidRPr="00961602" w:rsidRDefault="00961602" w:rsidP="00961602">
      <w:pPr>
        <w:pStyle w:val="Bezproreda1"/>
        <w:numPr>
          <w:ilvl w:val="0"/>
          <w:numId w:val="1"/>
        </w:numPr>
        <w:rPr>
          <w:rFonts w:ascii="Arial" w:hAnsi="Arial" w:cs="Arial"/>
          <w:szCs w:val="24"/>
        </w:rPr>
      </w:pPr>
      <w:r w:rsidRPr="00961602">
        <w:rPr>
          <w:rFonts w:ascii="Arial" w:hAnsi="Arial" w:cs="Arial"/>
          <w:szCs w:val="24"/>
        </w:rPr>
        <w:t>rad na računalu</w:t>
      </w:r>
    </w:p>
    <w:p w:rsidR="00961602" w:rsidRPr="00961602" w:rsidRDefault="00961602" w:rsidP="00961602">
      <w:pPr>
        <w:pStyle w:val="Bezproreda1"/>
        <w:ind w:left="720"/>
        <w:rPr>
          <w:rFonts w:ascii="Arial" w:hAnsi="Arial" w:cs="Arial"/>
          <w:szCs w:val="24"/>
        </w:rPr>
      </w:pPr>
    </w:p>
    <w:p w:rsidR="00D567BE" w:rsidRDefault="00D567BE" w:rsidP="001D3947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Osobama s akademskim ili stručnim nazivom odnosno s akademskim stupnjem stečenim prije stupanja na snagu Zakona o akademskim i stručnim nazivima i akademskom stupnju (''Narodne novine'' broj 107/07 i 118/12), stečeni akademski ili stručni naziv odnosno akademski stupanj izjednačava se s odgovarajućim akademskim i stručnim nazivom ili akademskim stupnjem, u skladu s odredbama članka 14. toga Zakona. </w:t>
      </w:r>
    </w:p>
    <w:p w:rsidR="00D567BE" w:rsidRDefault="00D567BE" w:rsidP="001D3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Osim navedenih posebnih uvjeta, kandidati / kandidatkinje moraju ispunjavati i opće uvjete za prijam u službu utvrđene člankom 12. Zakona o službenicima i namještenicima u lokalnoj i područnoj (regionalnoj) samoupravi (punoljetnost, hrvatsko državljanstvo, zdravstvena sposobnost za obavljanje poslova radnog mjesta na koje se osoba prima), a za njihov prijam u službu ne smiju postojati zapreke iz članka 15. i 16. istog Zakona. </w:t>
      </w:r>
    </w:p>
    <w:p w:rsidR="008A3CEF" w:rsidRDefault="008A3CEF" w:rsidP="001D3947">
      <w:pPr>
        <w:jc w:val="both"/>
        <w:rPr>
          <w:rFonts w:ascii="Arial" w:hAnsi="Arial" w:cs="Arial"/>
        </w:rPr>
      </w:pPr>
    </w:p>
    <w:p w:rsidR="0075721A" w:rsidRDefault="0075721A" w:rsidP="007572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</w:p>
    <w:p w:rsidR="0075721A" w:rsidRDefault="0075721A" w:rsidP="001D3947">
      <w:pPr>
        <w:jc w:val="both"/>
        <w:rPr>
          <w:rFonts w:ascii="Arial" w:hAnsi="Arial" w:cs="Arial"/>
        </w:rPr>
      </w:pPr>
    </w:p>
    <w:p w:rsidR="00D567BE" w:rsidRDefault="00D567BE" w:rsidP="001D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oglas se mogu javiti osobe oba spola.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Natjecati se mogu i kandidati / kandidatkinje koji nemaju položen državni stručni ispit.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/ kandidatkinja ostvaruje pravo prednosti pri zapošljavanju prema posebnom zakonu, dužan / dužna je u prijavi na oglas pozvati se na to pravo, te priložiti sve dokaze o ispunjavanju traženih uvjeta, u kojem slučaju imaju prednost u odnosu na ostale kandidate / kandidatkinje samo pod jednakim uvjetima.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koji ostvaruju pravo prednosti pri zapošljavanju na temelju članka 35. Zakona o pravima hrvatskih branitelja iz Domovinskog rata i članova njihovim obitelji (''Narodne novine'' broj 174/04, 92/05, 02/07. – Odluka Ustavnog suda  Republike Hrvatske, broj U-I-4585/2005, U-I-4799/2005, U-I-2446/2006, U-I-3502/2006 od 20. prosinca 2006., 107/07, 65/09, 137/09, 146/10 – Odluka Ustavnog suda Republike Hrvatske, broj: U-I-4042/2005 i dr. od 15. prosinca 2010., 55/11, 140/12, 33/13, 148/13 i 92/14), dokazuju to rješenjem ili potvrdom o priznatom statusu iz koje je vidljivo to pravo, potvrdom o nezaposlenosti Hrvatskog zavoda za zapošljavanje izdanom u vrijeme trajanja ovog oglasa, </w:t>
      </w:r>
      <w:r w:rsidR="004E2C59">
        <w:rPr>
          <w:rFonts w:ascii="Arial" w:hAnsi="Arial" w:cs="Arial"/>
        </w:rPr>
        <w:t xml:space="preserve">odnosno dokaz o oduzetoj roditeljskoj skrbi ako se na oglas prijavljuje dijete smrtno stradaloga, zatočenoga i  nestaloga hrvatskog branitelja iz Domovinskog rata bez roditeljske skrbi, </w:t>
      </w:r>
      <w:r>
        <w:rPr>
          <w:rFonts w:ascii="Arial" w:hAnsi="Arial" w:cs="Arial"/>
        </w:rPr>
        <w:t>te dokaz iz kojeg je vidljivo na koji je način prestao radni odnos kod posljednjeg poslodavca (rješenje, ugovor</w:t>
      </w:r>
      <w:r w:rsidR="004E2C59">
        <w:rPr>
          <w:rFonts w:ascii="Arial" w:hAnsi="Arial" w:cs="Arial"/>
        </w:rPr>
        <w:t>, sporazum</w:t>
      </w:r>
      <w:r>
        <w:rPr>
          <w:rFonts w:ascii="Arial" w:hAnsi="Arial" w:cs="Arial"/>
        </w:rPr>
        <w:t xml:space="preserve"> i sl.).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/ kandidatkinje koji ostvaruju pravo prednosti pri zapošljavanju na temelju članka 9. Zakona o profesionalnoj rehabilitaciji i zapošljavanju osoba s invaliditetom (''Narodne novine'' broj 157/13 i 152/14) dokazuju to</w:t>
      </w:r>
      <w:r w:rsidR="003A73BD">
        <w:rPr>
          <w:rFonts w:ascii="Arial" w:hAnsi="Arial" w:cs="Arial"/>
        </w:rPr>
        <w:t xml:space="preserve"> odgovarajućom</w:t>
      </w:r>
      <w:r>
        <w:rPr>
          <w:rFonts w:ascii="Arial" w:hAnsi="Arial" w:cs="Arial"/>
        </w:rPr>
        <w:t xml:space="preserve"> </w:t>
      </w:r>
      <w:r w:rsidR="001016CC">
        <w:rPr>
          <w:rFonts w:ascii="Arial" w:hAnsi="Arial" w:cs="Arial"/>
        </w:rPr>
        <w:t>javnom ispravom o invaliditetu na temelju koje se osoba može upisati u očevidnik zaposlenih osoba s invaliditetom</w:t>
      </w:r>
      <w:r w:rsidR="003A73BD">
        <w:rPr>
          <w:rFonts w:ascii="Arial" w:hAnsi="Arial" w:cs="Arial"/>
        </w:rPr>
        <w:t>, te dokaz iz kojeg je vidljivo na koji je način prestao radni odnos kod posljednjeg poslodavca (rješenje, ugovor, sporazum i sl.)</w:t>
      </w:r>
      <w:r w:rsidR="001016CC">
        <w:rPr>
          <w:rFonts w:ascii="Arial" w:hAnsi="Arial" w:cs="Arial"/>
        </w:rPr>
        <w:t>.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/ kandidatkinje koji ostvaruju pravo prednosti pri zapošljavanju na temelju članka  48.f. Zakona o zaštiti vojnih i civilnih invalida rata (''Narodne novine'' broj 33/92, 77/92, 86/92 – pročišćeni tekst, 27/93, 58/93, 2/94, 76/94, 108/95, 108/96, 82/01, 94/01, 103/03 i 148/13), dokazuju to rješenjem ili potvrdom o priznatom statusu iz koje je vidljivo to pravo, potvrdom o nezaposlenosti Hrvatskog zavoda za zapošljavanje izdanom u vrijeme trajanja ovog oglasa, te dokaz iz kojeg je vidljivo na koji je način prestao radni odnos kod posljednjeg poslodavca (rješenje, ugovor</w:t>
      </w:r>
      <w:r w:rsidR="003A73BD">
        <w:rPr>
          <w:rFonts w:ascii="Arial" w:hAnsi="Arial" w:cs="Arial"/>
        </w:rPr>
        <w:t>, sporazum</w:t>
      </w:r>
      <w:r>
        <w:rPr>
          <w:rFonts w:ascii="Arial" w:hAnsi="Arial" w:cs="Arial"/>
        </w:rPr>
        <w:t xml:space="preserve"> i sl.).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kandidate / kandidatkinje prijavljene na oglas koji ispunjavaju formalne uvjete oglasa, provesti će se prethodna provjera znanja i sposobnosti putem pisanog testiranja i intervjua.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Ako kandidat / kandidatkinja ne pristupi testiranju i/ili intervjuu, smatrati će se da je povukao / povukla prijavu na oglas.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web stranici Primorsko-goranske županije: </w:t>
      </w:r>
      <w:hyperlink r:id="rId8" w:history="1">
        <w:r w:rsidRPr="009F7F6F">
          <w:rPr>
            <w:rStyle w:val="Hiperveza"/>
            <w:rFonts w:ascii="Arial" w:hAnsi="Arial" w:cs="Arial"/>
          </w:rPr>
          <w:t>www.pgz.hr</w:t>
        </w:r>
      </w:hyperlink>
      <w:r>
        <w:rPr>
          <w:rFonts w:ascii="Arial" w:hAnsi="Arial" w:cs="Arial"/>
        </w:rPr>
        <w:t xml:space="preserve">, objaviti će se opis poslova i podaci o plaći radnog mjesta koje se popunjava, način i vrijeme obavljanja prethodne provjere znanja i sposobnosti kandidata / kandidatkinja, područja provjere te pravni i drugi izvori za pripremanje kandidata / kandidatkinja za tu provjeru. 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istoj web stranici te na oglasnoj ploči Upravnog odjela za prostorno uređenje, graditeljstvo i zaštitu okoliša Primorsko-goranske županije na adresi u Rijeci, Riva 10, objaviti će se vrijeme održavanja prethodne provjere znanja i sposobnosti kandidata / kandidatkinja, najmanje 5 dana prije održavanja provjere.  </w:t>
      </w:r>
    </w:p>
    <w:p w:rsidR="0075721A" w:rsidRDefault="0075721A" w:rsidP="0075721A">
      <w:pPr>
        <w:jc w:val="both"/>
        <w:rPr>
          <w:rFonts w:ascii="Arial" w:hAnsi="Arial" w:cs="Arial"/>
        </w:rPr>
      </w:pPr>
    </w:p>
    <w:p w:rsidR="0075721A" w:rsidRDefault="0075721A" w:rsidP="0075721A">
      <w:pPr>
        <w:jc w:val="both"/>
        <w:rPr>
          <w:rFonts w:ascii="Arial" w:hAnsi="Arial" w:cs="Arial"/>
        </w:rPr>
      </w:pPr>
    </w:p>
    <w:p w:rsidR="0075721A" w:rsidRDefault="0075721A" w:rsidP="007572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</w:p>
    <w:p w:rsidR="0075721A" w:rsidRDefault="0075721A" w:rsidP="0075721A">
      <w:pPr>
        <w:jc w:val="center"/>
        <w:rPr>
          <w:rFonts w:ascii="Arial" w:hAnsi="Arial" w:cs="Arial"/>
        </w:rPr>
      </w:pPr>
    </w:p>
    <w:p w:rsidR="001D3947" w:rsidRDefault="001D3947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Izabrani kandidat pozvat će se da u primjerenom roku, a prije donošenja rješenja o </w:t>
      </w:r>
      <w:r w:rsidR="003A73BD">
        <w:rPr>
          <w:rFonts w:ascii="Arial" w:hAnsi="Arial" w:cs="Arial"/>
        </w:rPr>
        <w:t>prijmu</w:t>
      </w:r>
      <w:r>
        <w:rPr>
          <w:rFonts w:ascii="Arial" w:hAnsi="Arial" w:cs="Arial"/>
        </w:rPr>
        <w:t>, dostavi uvjerenje o zdravstvenoj sposobnosti za obavljanje poslova radnog mjesta.</w:t>
      </w:r>
    </w:p>
    <w:p w:rsidR="00D567BE" w:rsidRDefault="00D567BE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567BE" w:rsidRDefault="00D567BE" w:rsidP="00D567BE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Kandidati / kandidatkinje obvezni su uz prijavu priložiti: </w:t>
      </w:r>
    </w:p>
    <w:p w:rsidR="00D567BE" w:rsidRDefault="00D567BE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životopis,</w:t>
      </w:r>
    </w:p>
    <w:p w:rsidR="00D567BE" w:rsidRDefault="001D3947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ispunjavanju uvjeta</w:t>
      </w:r>
      <w:r w:rsidR="00D567BE">
        <w:rPr>
          <w:rFonts w:ascii="Arial" w:hAnsi="Arial" w:cs="Arial"/>
        </w:rPr>
        <w:t xml:space="preserve"> stupnja obrazovanja (stručne spreme) i struke određene ovim oglasom,</w:t>
      </w:r>
    </w:p>
    <w:p w:rsidR="00D567BE" w:rsidRDefault="00D567BE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dokaz o hrvatskom državljanstvu (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domovnice ili osobne iskaznice)</w:t>
      </w:r>
      <w:r>
        <w:rPr>
          <w:rFonts w:ascii="Arial" w:hAnsi="Arial" w:cs="Arial"/>
          <w:color w:val="000000"/>
        </w:rPr>
        <w:t>,</w:t>
      </w:r>
    </w:p>
    <w:p w:rsidR="00D567BE" w:rsidRDefault="00D567BE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dokaz o radnom stažu (elektronički zapis o podacima evidentiranim u bazi podataka Hrvatskog zavoda za mirovinsko osiguranje), </w:t>
      </w:r>
    </w:p>
    <w:p w:rsidR="00D567BE" w:rsidRDefault="00D567BE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dokaz o traženom radnom iskustvu od najmanje 1 godine na odgovarajućim poslovima (potvrda dosadašnjih poslodavaca o vrsti poslova i trajanju radnog odnosa, preslika ugovora o radu, rješenja i sl. iz kojih mora biti vidljivo ostvareno radno iskustvo u trajanju od najmanje 1 godine na poslovima tražene stručne spreme i struke), </w:t>
      </w:r>
    </w:p>
    <w:p w:rsidR="00D567BE" w:rsidRDefault="00D567BE" w:rsidP="00D567B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kandidati / kandidatkinje imaju položen državni stručni ispit dužni su dostaviti dokaz o položenom državnom stručnom ispitu (</w:t>
      </w:r>
      <w:proofErr w:type="spellStart"/>
      <w:r>
        <w:rPr>
          <w:rFonts w:ascii="Arial" w:hAnsi="Arial" w:cs="Arial"/>
        </w:rPr>
        <w:t>preslik</w:t>
      </w:r>
      <w:proofErr w:type="spellEnd"/>
      <w:r>
        <w:rPr>
          <w:rFonts w:ascii="Arial" w:hAnsi="Arial" w:cs="Arial"/>
        </w:rPr>
        <w:t xml:space="preserve"> uvjerenja odnosno svjedodžbe),</w:t>
      </w:r>
    </w:p>
    <w:p w:rsidR="00D567BE" w:rsidRDefault="00D567BE" w:rsidP="00D567B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da se protiv kandidata / kandidatkinje ne vodi kazneni postupak (ne starije od 3 mjeseca).</w:t>
      </w:r>
    </w:p>
    <w:p w:rsidR="00D567BE" w:rsidRDefault="00D567BE" w:rsidP="00D567BE">
      <w:pPr>
        <w:jc w:val="both"/>
        <w:rPr>
          <w:rFonts w:ascii="Arial" w:hAnsi="Arial" w:cs="Arial"/>
        </w:rPr>
      </w:pPr>
    </w:p>
    <w:p w:rsidR="00D567BE" w:rsidRDefault="00D567BE" w:rsidP="00D567BE">
      <w:pPr>
        <w:ind w:firstLine="705"/>
        <w:jc w:val="both"/>
        <w:rPr>
          <w:rFonts w:ascii="Arial" w:hAnsi="Arial" w:cs="Arial"/>
        </w:rPr>
      </w:pPr>
    </w:p>
    <w:p w:rsidR="00D567BE" w:rsidRPr="001D3947" w:rsidRDefault="00D567BE" w:rsidP="001D39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Pisane prijave na oglas, vlastoručno potpisane od strane podnositelja prijave, s navedenom kontakt adresom i telefonskim brojem, te dokazima o ispunjavanju uvjeta, podnose se u roku od 8 dana od dana objave oglasa, neposredno u pisarnicu Primorsko-goranske županije ili preporučeno putem pošte na adresu: Primorsko-goranska županija, Rijeka, </w:t>
      </w:r>
      <w:proofErr w:type="spellStart"/>
      <w:r>
        <w:rPr>
          <w:rFonts w:ascii="Arial" w:hAnsi="Arial" w:cs="Arial"/>
        </w:rPr>
        <w:t>Slogin</w:t>
      </w:r>
      <w:proofErr w:type="spellEnd"/>
      <w:r>
        <w:rPr>
          <w:rFonts w:ascii="Arial" w:hAnsi="Arial" w:cs="Arial"/>
        </w:rPr>
        <w:t xml:space="preserve"> kula 2, s naznakom «Oglas za prijam u službu u Upravni odjel za prostorno uređenje, graditeljstvo i zaštitu okoliša</w:t>
      </w:r>
      <w:r w:rsidR="008A3CEF">
        <w:rPr>
          <w:rFonts w:ascii="Arial" w:hAnsi="Arial" w:cs="Arial"/>
        </w:rPr>
        <w:t xml:space="preserve"> – Ispostava u Krku</w:t>
      </w:r>
      <w:r>
        <w:rPr>
          <w:rFonts w:ascii="Arial" w:hAnsi="Arial" w:cs="Arial"/>
        </w:rPr>
        <w:t>''.</w:t>
      </w:r>
    </w:p>
    <w:p w:rsidR="00D567BE" w:rsidRDefault="00D567BE" w:rsidP="00D567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Osoba koja ne podnese pravodobnu i/ili urednu prijavu ili za koju se utvrdi da ne ispunjava formalne uvjete iz oglasa, neće se smatrati kandidatom / kandidatkinjom prijavljenim na oglas. Urednom prijavom smatra se prijava koja sadrži sve podatke i priloge navedene u oglasu.</w:t>
      </w:r>
    </w:p>
    <w:p w:rsidR="00D567BE" w:rsidRDefault="00D567BE" w:rsidP="00D567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 rezultatima oglasa kandidati / kandidatkinje biti će obaviješteni u zakonskom roku.</w:t>
      </w:r>
    </w:p>
    <w:p w:rsidR="00E84423" w:rsidRDefault="00E84423" w:rsidP="00D567BE">
      <w:pPr>
        <w:jc w:val="both"/>
        <w:rPr>
          <w:rFonts w:ascii="Arial" w:hAnsi="Arial" w:cs="Arial"/>
        </w:rPr>
      </w:pPr>
    </w:p>
    <w:p w:rsidR="004174E5" w:rsidRDefault="004174E5" w:rsidP="00D567BE">
      <w:pPr>
        <w:jc w:val="both"/>
        <w:rPr>
          <w:rFonts w:ascii="Arial" w:hAnsi="Arial" w:cs="Arial"/>
        </w:rPr>
      </w:pPr>
    </w:p>
    <w:p w:rsidR="004174E5" w:rsidRDefault="004174E5" w:rsidP="00D567BE">
      <w:pPr>
        <w:jc w:val="both"/>
        <w:rPr>
          <w:rFonts w:ascii="Arial" w:hAnsi="Arial" w:cs="Arial"/>
        </w:rPr>
      </w:pPr>
      <w:bookmarkStart w:id="0" w:name="_GoBack"/>
      <w:bookmarkEnd w:id="0"/>
    </w:p>
    <w:p w:rsidR="00E84423" w:rsidRPr="004174E5" w:rsidRDefault="004174E5" w:rsidP="004174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Primorsko – goranska županija</w:t>
      </w:r>
    </w:p>
    <w:sectPr w:rsidR="00E84423" w:rsidRPr="004174E5" w:rsidSect="001D394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038C1"/>
    <w:multiLevelType w:val="hybridMultilevel"/>
    <w:tmpl w:val="00C4D250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E0665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67BFD"/>
    <w:multiLevelType w:val="hybridMultilevel"/>
    <w:tmpl w:val="A81011E2"/>
    <w:lvl w:ilvl="0" w:tplc="F926CF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732CF"/>
    <w:multiLevelType w:val="hybridMultilevel"/>
    <w:tmpl w:val="C2BADBA4"/>
    <w:lvl w:ilvl="0" w:tplc="24820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BE"/>
    <w:rsid w:val="001016CC"/>
    <w:rsid w:val="00174F40"/>
    <w:rsid w:val="001D3947"/>
    <w:rsid w:val="00347664"/>
    <w:rsid w:val="003A73BD"/>
    <w:rsid w:val="004174E5"/>
    <w:rsid w:val="00421F0D"/>
    <w:rsid w:val="0044391A"/>
    <w:rsid w:val="004E2C59"/>
    <w:rsid w:val="005432DB"/>
    <w:rsid w:val="005468CC"/>
    <w:rsid w:val="0075721A"/>
    <w:rsid w:val="008A3CEF"/>
    <w:rsid w:val="008D01CF"/>
    <w:rsid w:val="0091729C"/>
    <w:rsid w:val="00961602"/>
    <w:rsid w:val="00C576FA"/>
    <w:rsid w:val="00D567BE"/>
    <w:rsid w:val="00E84423"/>
    <w:rsid w:val="00F0595B"/>
    <w:rsid w:val="00F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567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567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7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7B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567BE"/>
    <w:pPr>
      <w:ind w:left="720"/>
      <w:contextualSpacing/>
    </w:pPr>
  </w:style>
  <w:style w:type="character" w:styleId="Hiperveza">
    <w:name w:val="Hyperlink"/>
    <w:basedOn w:val="Zadanifontodlomka"/>
    <w:rsid w:val="00D567BE"/>
    <w:rPr>
      <w:color w:val="0000FF"/>
      <w:u w:val="single"/>
    </w:rPr>
  </w:style>
  <w:style w:type="paragraph" w:customStyle="1" w:styleId="Bezproreda1">
    <w:name w:val="Bez proreda1"/>
    <w:uiPriority w:val="1"/>
    <w:qFormat/>
    <w:rsid w:val="00961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567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567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67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7B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567BE"/>
    <w:pPr>
      <w:ind w:left="720"/>
      <w:contextualSpacing/>
    </w:pPr>
  </w:style>
  <w:style w:type="character" w:styleId="Hiperveza">
    <w:name w:val="Hyperlink"/>
    <w:basedOn w:val="Zadanifontodlomka"/>
    <w:rsid w:val="00D567BE"/>
    <w:rPr>
      <w:color w:val="0000FF"/>
      <w:u w:val="single"/>
    </w:rPr>
  </w:style>
  <w:style w:type="paragraph" w:customStyle="1" w:styleId="Bezproreda1">
    <w:name w:val="Bez proreda1"/>
    <w:uiPriority w:val="1"/>
    <w:qFormat/>
    <w:rsid w:val="009616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4</cp:revision>
  <dcterms:created xsi:type="dcterms:W3CDTF">2016-07-22T11:17:00Z</dcterms:created>
  <dcterms:modified xsi:type="dcterms:W3CDTF">2016-07-27T07:32:00Z</dcterms:modified>
</cp:coreProperties>
</file>