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671804" w:rsidRPr="00AF7355" w:rsidTr="00CA43B2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671804" w:rsidRPr="00AF7355" w:rsidRDefault="00671804" w:rsidP="00A8045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A80452">
              <w:rPr>
                <w:rFonts w:ascii="Arial" w:hAnsi="Arial" w:cs="Arial"/>
                <w:b/>
              </w:rPr>
              <w:t xml:space="preserve">           </w:t>
            </w:r>
            <w:r>
              <w:rPr>
                <w:rFonts w:ascii="Arial" w:hAnsi="Arial" w:cs="Arial"/>
                <w:b/>
              </w:rPr>
              <w:t xml:space="preserve">         </w:t>
            </w:r>
            <w:r w:rsidR="00A8045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eastAsia="zh-TW"/>
              </w:rPr>
              <w:drawing>
                <wp:inline distT="0" distB="0" distL="0" distR="0" wp14:anchorId="7FD0D662" wp14:editId="09BD766D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804" w:rsidRPr="00AF7355" w:rsidTr="00CA43B2">
        <w:trPr>
          <w:gridAfter w:val="1"/>
          <w:wAfter w:w="108" w:type="dxa"/>
        </w:trPr>
        <w:tc>
          <w:tcPr>
            <w:tcW w:w="5688" w:type="dxa"/>
            <w:gridSpan w:val="2"/>
          </w:tcPr>
          <w:p w:rsidR="00671804" w:rsidRPr="00AF7355" w:rsidRDefault="00671804" w:rsidP="00CA43B2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anchor distT="0" distB="0" distL="114300" distR="114300" simplePos="0" relativeHeight="251659264" behindDoc="0" locked="0" layoutInCell="1" allowOverlap="1" wp14:anchorId="4F76BD67" wp14:editId="194CED17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</w:t>
            </w:r>
            <w:r w:rsidR="00A80452">
              <w:rPr>
                <w:rFonts w:ascii="Arial" w:hAnsi="Arial" w:cs="Arial"/>
                <w:b/>
              </w:rPr>
              <w:t xml:space="preserve">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671804" w:rsidRPr="00AF7355" w:rsidTr="00CA43B2">
        <w:trPr>
          <w:gridAfter w:val="1"/>
          <w:wAfter w:w="108" w:type="dxa"/>
        </w:trPr>
        <w:tc>
          <w:tcPr>
            <w:tcW w:w="5688" w:type="dxa"/>
            <w:gridSpan w:val="2"/>
          </w:tcPr>
          <w:p w:rsidR="00671804" w:rsidRPr="00AF7355" w:rsidRDefault="00671804" w:rsidP="00A8045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F7355">
              <w:rPr>
                <w:rFonts w:ascii="Arial" w:hAnsi="Arial" w:cs="Arial"/>
              </w:rPr>
              <w:t>PRIMORSKO-GORANSKA ŽUPANIJA</w:t>
            </w:r>
          </w:p>
        </w:tc>
      </w:tr>
    </w:tbl>
    <w:p w:rsidR="0036136B" w:rsidRDefault="0036136B" w:rsidP="00671804">
      <w:pPr>
        <w:jc w:val="both"/>
        <w:rPr>
          <w:rFonts w:ascii="Arial" w:hAnsi="Arial" w:cs="Arial"/>
          <w:b/>
        </w:rPr>
      </w:pPr>
    </w:p>
    <w:p w:rsidR="00671804" w:rsidRDefault="00A04BA8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71804">
        <w:rPr>
          <w:rFonts w:ascii="Arial" w:hAnsi="Arial" w:cs="Arial"/>
          <w:b/>
        </w:rPr>
        <w:t>Upr</w:t>
      </w:r>
      <w:r w:rsidR="0036136B">
        <w:rPr>
          <w:rFonts w:ascii="Arial" w:hAnsi="Arial" w:cs="Arial"/>
          <w:b/>
        </w:rPr>
        <w:t xml:space="preserve">avni odjel za </w:t>
      </w:r>
      <w:r>
        <w:rPr>
          <w:rFonts w:ascii="Arial" w:hAnsi="Arial" w:cs="Arial"/>
          <w:b/>
        </w:rPr>
        <w:t>regionalni razvoj</w:t>
      </w:r>
      <w:r w:rsidR="0036136B">
        <w:rPr>
          <w:rFonts w:ascii="Arial" w:hAnsi="Arial" w:cs="Arial"/>
          <w:b/>
        </w:rPr>
        <w:t>,</w:t>
      </w:r>
    </w:p>
    <w:p w:rsidR="00671804" w:rsidRDefault="00A04BA8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infrastrukturu i upravljanje projektima </w:t>
      </w:r>
    </w:p>
    <w:p w:rsidR="00671804" w:rsidRDefault="00671804" w:rsidP="00671804">
      <w:pPr>
        <w:jc w:val="both"/>
        <w:rPr>
          <w:rFonts w:ascii="Arial" w:hAnsi="Arial" w:cs="Arial"/>
          <w:b/>
        </w:rPr>
      </w:pPr>
    </w:p>
    <w:p w:rsidR="00671804" w:rsidRDefault="003F3BA4" w:rsidP="0067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</w:t>
      </w:r>
      <w:r w:rsidR="00F55BD9">
        <w:rPr>
          <w:rFonts w:ascii="Arial" w:hAnsi="Arial" w:cs="Arial"/>
        </w:rPr>
        <w:t>6</w:t>
      </w:r>
      <w:r>
        <w:rPr>
          <w:rFonts w:ascii="Arial" w:hAnsi="Arial" w:cs="Arial"/>
        </w:rPr>
        <w:t>-01/</w:t>
      </w:r>
      <w:r w:rsidR="00A04BA8">
        <w:rPr>
          <w:rFonts w:ascii="Arial" w:hAnsi="Arial" w:cs="Arial"/>
        </w:rPr>
        <w:t>2</w:t>
      </w:r>
    </w:p>
    <w:p w:rsidR="00671804" w:rsidRDefault="00F20029" w:rsidP="0067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</w:t>
      </w:r>
      <w:r w:rsidR="00F55BD9">
        <w:rPr>
          <w:rFonts w:ascii="Arial" w:hAnsi="Arial" w:cs="Arial"/>
        </w:rPr>
        <w:t>5</w:t>
      </w:r>
      <w:r>
        <w:rPr>
          <w:rFonts w:ascii="Arial" w:hAnsi="Arial" w:cs="Arial"/>
        </w:rPr>
        <w:t>-1</w:t>
      </w:r>
      <w:r w:rsidR="00F55BD9">
        <w:rPr>
          <w:rFonts w:ascii="Arial" w:hAnsi="Arial" w:cs="Arial"/>
        </w:rPr>
        <w:t>6</w:t>
      </w:r>
      <w:r>
        <w:rPr>
          <w:rFonts w:ascii="Arial" w:hAnsi="Arial" w:cs="Arial"/>
        </w:rPr>
        <w:t>-</w:t>
      </w:r>
      <w:r w:rsidR="00A04BA8">
        <w:rPr>
          <w:rFonts w:ascii="Arial" w:hAnsi="Arial" w:cs="Arial"/>
        </w:rPr>
        <w:t>7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  <w:r w:rsidR="00A04BA8">
        <w:rPr>
          <w:rFonts w:ascii="Arial" w:hAnsi="Arial" w:cs="Arial"/>
        </w:rPr>
        <w:t>06</w:t>
      </w:r>
      <w:r w:rsidR="003F3BA4">
        <w:rPr>
          <w:rFonts w:ascii="Arial" w:hAnsi="Arial" w:cs="Arial"/>
        </w:rPr>
        <w:t xml:space="preserve">. </w:t>
      </w:r>
      <w:r w:rsidR="00A04BA8">
        <w:rPr>
          <w:rFonts w:ascii="Arial" w:hAnsi="Arial" w:cs="Arial"/>
        </w:rPr>
        <w:t>lipnja</w:t>
      </w:r>
      <w:r>
        <w:rPr>
          <w:rFonts w:ascii="Arial" w:hAnsi="Arial" w:cs="Arial"/>
        </w:rPr>
        <w:t xml:space="preserve"> 201</w:t>
      </w:r>
      <w:r w:rsidR="00F55BD9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57346" w:rsidRDefault="00657346" w:rsidP="00671804">
      <w:pPr>
        <w:jc w:val="both"/>
        <w:rPr>
          <w:rFonts w:ascii="Arial" w:hAnsi="Arial" w:cs="Arial"/>
        </w:rPr>
      </w:pPr>
    </w:p>
    <w:p w:rsidR="00671804" w:rsidRDefault="0036136B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</w:t>
      </w:r>
      <w:r w:rsidR="00A04BA8">
        <w:rPr>
          <w:rFonts w:ascii="Arial" w:hAnsi="Arial" w:cs="Arial"/>
        </w:rPr>
        <w:t>k</w:t>
      </w:r>
      <w:r w:rsidR="00671804">
        <w:rPr>
          <w:rFonts w:ascii="Arial" w:hAnsi="Arial" w:cs="Arial"/>
        </w:rPr>
        <w:t xml:space="preserve"> Upravnog odje</w:t>
      </w:r>
      <w:r>
        <w:rPr>
          <w:rFonts w:ascii="Arial" w:hAnsi="Arial" w:cs="Arial"/>
        </w:rPr>
        <w:t xml:space="preserve">la za </w:t>
      </w:r>
      <w:r w:rsidR="00A04BA8">
        <w:rPr>
          <w:rFonts w:ascii="Arial" w:hAnsi="Arial" w:cs="Arial"/>
        </w:rPr>
        <w:t>regionalni razvoj, infrastrukturu i upravljanje projektima</w:t>
      </w:r>
      <w:r w:rsidR="00671804">
        <w:rPr>
          <w:rFonts w:ascii="Arial" w:hAnsi="Arial" w:cs="Arial"/>
        </w:rPr>
        <w:t xml:space="preserve"> Primorsko-goranske županije, temeljem odredbe članka 19. i 29. Zakona o službenicima i namještenicima u lokalnoj i područnoj (regionalnoj) samoupravi (''Narodne novine'' broj 86/08 i 61/11), objavljuje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57346" w:rsidRDefault="00657346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UPUTE I OBAVIJESTI KANDIDATIMA / KANDIDATKINJAMA</w:t>
      </w: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koji podnose prijavu na </w:t>
      </w:r>
    </w:p>
    <w:p w:rsidR="00671804" w:rsidRPr="00B343A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OGLAS ZA PRIJAM U  </w:t>
      </w:r>
      <w:r w:rsidR="0036136B">
        <w:rPr>
          <w:rFonts w:ascii="Arial" w:hAnsi="Arial" w:cs="Arial"/>
          <w:b/>
        </w:rPr>
        <w:t>SLUŽBU NA ODREĐENO VRIJEME</w:t>
      </w:r>
      <w:r w:rsidR="003F3BA4">
        <w:rPr>
          <w:rFonts w:ascii="Arial" w:hAnsi="Arial" w:cs="Arial"/>
          <w:b/>
        </w:rPr>
        <w:t xml:space="preserve"> OD 6 MJESECI</w:t>
      </w:r>
      <w:r w:rsidR="0036136B">
        <w:rPr>
          <w:rFonts w:ascii="Arial" w:hAnsi="Arial" w:cs="Arial"/>
          <w:b/>
        </w:rPr>
        <w:t xml:space="preserve"> U UPRAVNI ODJEL</w:t>
      </w:r>
      <w:r>
        <w:rPr>
          <w:rFonts w:ascii="Arial" w:hAnsi="Arial" w:cs="Arial"/>
          <w:b/>
        </w:rPr>
        <w:t xml:space="preserve"> ZA </w:t>
      </w:r>
      <w:r w:rsidR="00A04BA8">
        <w:rPr>
          <w:rFonts w:ascii="Arial" w:hAnsi="Arial" w:cs="Arial"/>
          <w:b/>
        </w:rPr>
        <w:t xml:space="preserve">REGIONALNI RAZVOJ, INFRASTRUKTURU I </w:t>
      </w:r>
      <w:r w:rsidR="0036136B">
        <w:rPr>
          <w:rFonts w:ascii="Arial" w:hAnsi="Arial" w:cs="Arial"/>
          <w:b/>
        </w:rPr>
        <w:t xml:space="preserve"> </w:t>
      </w:r>
      <w:r w:rsidR="00A04BA8">
        <w:rPr>
          <w:rFonts w:ascii="Arial" w:hAnsi="Arial" w:cs="Arial"/>
          <w:b/>
        </w:rPr>
        <w:t>UPRAVLJANJE PROJEKTIMA</w:t>
      </w:r>
      <w:r>
        <w:rPr>
          <w:rFonts w:ascii="Arial" w:hAnsi="Arial" w:cs="Arial"/>
          <w:b/>
        </w:rPr>
        <w:t>,</w:t>
      </w:r>
    </w:p>
    <w:p w:rsidR="00671804" w:rsidRDefault="00671804" w:rsidP="00671804">
      <w:pPr>
        <w:jc w:val="center"/>
        <w:rPr>
          <w:rFonts w:ascii="Arial" w:hAnsi="Arial" w:cs="Arial"/>
          <w:b/>
        </w:rPr>
      </w:pPr>
      <w:r w:rsidRPr="00844F07">
        <w:rPr>
          <w:rFonts w:ascii="Arial" w:hAnsi="Arial" w:cs="Arial"/>
          <w:b/>
        </w:rPr>
        <w:t xml:space="preserve">na </w:t>
      </w:r>
      <w:r w:rsidR="00F20029">
        <w:rPr>
          <w:rFonts w:ascii="Arial" w:hAnsi="Arial" w:cs="Arial"/>
          <w:b/>
        </w:rPr>
        <w:t>radno mjesto</w:t>
      </w:r>
      <w:r w:rsidRPr="00844F07">
        <w:rPr>
          <w:rFonts w:ascii="Arial" w:hAnsi="Arial" w:cs="Arial"/>
          <w:b/>
        </w:rPr>
        <w:t>:</w:t>
      </w:r>
    </w:p>
    <w:p w:rsidR="00657346" w:rsidRPr="00657346" w:rsidRDefault="00657346" w:rsidP="00657346">
      <w:pPr>
        <w:jc w:val="both"/>
        <w:rPr>
          <w:rFonts w:ascii="Arial" w:hAnsi="Arial" w:cs="Arial"/>
          <w:b/>
        </w:rPr>
      </w:pPr>
    </w:p>
    <w:p w:rsidR="00657346" w:rsidRDefault="00F20029" w:rsidP="001127E5">
      <w:pPr>
        <w:pStyle w:val="Odlomakpopisa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VIŠI STRUČNI SURADNIK / VIŠA STRUČNA SU</w:t>
      </w:r>
      <w:r w:rsidR="003F3BA4">
        <w:rPr>
          <w:rFonts w:ascii="Arial" w:hAnsi="Arial" w:cs="Arial"/>
          <w:b/>
        </w:rPr>
        <w:t xml:space="preserve">RADNICA ZA </w:t>
      </w:r>
      <w:r w:rsidR="00A04BA8">
        <w:rPr>
          <w:rFonts w:ascii="Arial" w:hAnsi="Arial" w:cs="Arial"/>
          <w:b/>
        </w:rPr>
        <w:t>VOĐENJE PROJEKATA I ANALITIKU</w:t>
      </w:r>
      <w:r>
        <w:rPr>
          <w:rFonts w:ascii="Arial" w:hAnsi="Arial" w:cs="Arial"/>
          <w:b/>
        </w:rPr>
        <w:t>:</w:t>
      </w:r>
    </w:p>
    <w:p w:rsidR="001127E5" w:rsidRPr="001127E5" w:rsidRDefault="001127E5" w:rsidP="001127E5">
      <w:pPr>
        <w:pStyle w:val="Odlomakpopisa"/>
        <w:ind w:left="426"/>
        <w:jc w:val="both"/>
        <w:rPr>
          <w:rFonts w:ascii="Arial" w:hAnsi="Arial" w:cs="Arial"/>
          <w:b/>
        </w:rPr>
      </w:pPr>
    </w:p>
    <w:p w:rsidR="00657346" w:rsidRDefault="00657346" w:rsidP="00657346">
      <w:pPr>
        <w:jc w:val="both"/>
        <w:rPr>
          <w:rFonts w:ascii="Arial" w:hAnsi="Arial" w:cs="Arial"/>
          <w:b/>
        </w:rPr>
      </w:pPr>
      <w:r w:rsidRPr="007B1A5F">
        <w:rPr>
          <w:rFonts w:ascii="Arial" w:hAnsi="Arial" w:cs="Arial"/>
          <w:b/>
        </w:rPr>
        <w:t>OPIS POSLOVA:</w:t>
      </w:r>
    </w:p>
    <w:p w:rsidR="00483CC1" w:rsidRPr="00483CC1" w:rsidRDefault="00483CC1" w:rsidP="00483CC1">
      <w:pPr>
        <w:pStyle w:val="Odlomakpopisa"/>
        <w:numPr>
          <w:ilvl w:val="0"/>
          <w:numId w:val="2"/>
        </w:numPr>
        <w:rPr>
          <w:rFonts w:ascii="Arial" w:hAnsi="Arial" w:cs="Arial"/>
          <w:szCs w:val="24"/>
        </w:rPr>
      </w:pPr>
      <w:r w:rsidRPr="00483CC1">
        <w:rPr>
          <w:rFonts w:ascii="Arial" w:hAnsi="Arial" w:cs="Arial"/>
          <w:szCs w:val="24"/>
        </w:rPr>
        <w:t>Stručno obrađuje te koordinira i prati provedbu mjera iz područja regionalnog razvoja i korištenja sredstava iz fondova EU</w:t>
      </w:r>
    </w:p>
    <w:p w:rsidR="00483CC1" w:rsidRPr="00483CC1" w:rsidRDefault="00483CC1" w:rsidP="00483CC1">
      <w:pPr>
        <w:pStyle w:val="Odlomakpopisa"/>
        <w:numPr>
          <w:ilvl w:val="0"/>
          <w:numId w:val="2"/>
        </w:numPr>
        <w:rPr>
          <w:rFonts w:ascii="Arial" w:hAnsi="Arial" w:cs="Arial"/>
          <w:szCs w:val="24"/>
        </w:rPr>
      </w:pPr>
      <w:r w:rsidRPr="00483CC1">
        <w:rPr>
          <w:rFonts w:ascii="Arial" w:hAnsi="Arial" w:cs="Arial"/>
          <w:szCs w:val="24"/>
        </w:rPr>
        <w:t>Sudjeluje u pripremi i aktivno vodi razvojne projekte iz djelokruga Upravnog odjela</w:t>
      </w:r>
    </w:p>
    <w:p w:rsidR="00483CC1" w:rsidRPr="00483CC1" w:rsidRDefault="00483CC1" w:rsidP="00483CC1">
      <w:pPr>
        <w:numPr>
          <w:ilvl w:val="0"/>
          <w:numId w:val="2"/>
        </w:numPr>
        <w:suppressAutoHyphens/>
        <w:autoSpaceDN w:val="0"/>
        <w:jc w:val="both"/>
        <w:rPr>
          <w:rFonts w:ascii="Arial" w:hAnsi="Arial" w:cs="Arial"/>
        </w:rPr>
      </w:pPr>
      <w:r w:rsidRPr="00483CC1">
        <w:rPr>
          <w:rFonts w:ascii="Arial" w:hAnsi="Arial" w:cs="Arial"/>
        </w:rPr>
        <w:t xml:space="preserve">Podnosi izvješća o programskoj i financijskoj realizaciji provedbe projekata u nadležnosti Upravnog odjela   </w:t>
      </w:r>
    </w:p>
    <w:p w:rsidR="00483CC1" w:rsidRPr="00483CC1" w:rsidRDefault="00483CC1" w:rsidP="00483CC1">
      <w:pPr>
        <w:pStyle w:val="Odlomakpopisa"/>
        <w:numPr>
          <w:ilvl w:val="0"/>
          <w:numId w:val="2"/>
        </w:numPr>
        <w:rPr>
          <w:rFonts w:ascii="Arial" w:hAnsi="Arial" w:cs="Arial"/>
          <w:szCs w:val="24"/>
        </w:rPr>
      </w:pPr>
      <w:r w:rsidRPr="00483CC1">
        <w:rPr>
          <w:rFonts w:ascii="Arial" w:hAnsi="Arial" w:cs="Arial"/>
          <w:szCs w:val="24"/>
        </w:rPr>
        <w:t xml:space="preserve">Aktivno sudjeluje u pripremi studija (pred)isplativosti i </w:t>
      </w:r>
      <w:proofErr w:type="spellStart"/>
      <w:r w:rsidRPr="00483CC1">
        <w:rPr>
          <w:rFonts w:ascii="Arial" w:hAnsi="Arial" w:cs="Arial"/>
          <w:szCs w:val="24"/>
        </w:rPr>
        <w:t>Cost</w:t>
      </w:r>
      <w:proofErr w:type="spellEnd"/>
      <w:r w:rsidRPr="00483CC1">
        <w:rPr>
          <w:rFonts w:ascii="Arial" w:hAnsi="Arial" w:cs="Arial"/>
          <w:szCs w:val="24"/>
        </w:rPr>
        <w:t>-</w:t>
      </w:r>
      <w:proofErr w:type="spellStart"/>
      <w:r w:rsidRPr="00483CC1">
        <w:rPr>
          <w:rFonts w:ascii="Arial" w:hAnsi="Arial" w:cs="Arial"/>
          <w:szCs w:val="24"/>
        </w:rPr>
        <w:t>benefit</w:t>
      </w:r>
      <w:proofErr w:type="spellEnd"/>
      <w:r w:rsidRPr="00483CC1">
        <w:rPr>
          <w:rFonts w:ascii="Arial" w:hAnsi="Arial" w:cs="Arial"/>
          <w:szCs w:val="24"/>
        </w:rPr>
        <w:t xml:space="preserve"> analiza za potrebe kandidiranja projekata prema fondovima EU iz domene djelatnosti Upravnog odjela</w:t>
      </w:r>
    </w:p>
    <w:p w:rsidR="00483CC1" w:rsidRPr="00483CC1" w:rsidRDefault="00483CC1" w:rsidP="00483CC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83CC1">
        <w:rPr>
          <w:rFonts w:ascii="Arial" w:hAnsi="Arial" w:cs="Arial"/>
        </w:rPr>
        <w:t>Sudjeluje u aktivnostima privlačenja, promocije, realizacije i praćenja ulaganja na području Županije</w:t>
      </w:r>
    </w:p>
    <w:p w:rsidR="00483CC1" w:rsidRPr="00483CC1" w:rsidRDefault="00483CC1" w:rsidP="00483CC1">
      <w:pPr>
        <w:pStyle w:val="Odlomakpopisa"/>
        <w:numPr>
          <w:ilvl w:val="0"/>
          <w:numId w:val="2"/>
        </w:numPr>
        <w:rPr>
          <w:rFonts w:ascii="Arial" w:hAnsi="Arial" w:cs="Arial"/>
          <w:szCs w:val="24"/>
        </w:rPr>
      </w:pPr>
      <w:r w:rsidRPr="00483CC1">
        <w:rPr>
          <w:rFonts w:ascii="Arial" w:hAnsi="Arial" w:cs="Arial"/>
          <w:szCs w:val="24"/>
        </w:rPr>
        <w:t xml:space="preserve">Aktivno sudjeluje u pripremi, provedbi i praćenju mjera za povećanje konkurentnosti PGŽ </w:t>
      </w:r>
    </w:p>
    <w:p w:rsidR="00483CC1" w:rsidRPr="00483CC1" w:rsidRDefault="00483CC1" w:rsidP="00483CC1">
      <w:pPr>
        <w:pStyle w:val="Odlomakpopisa"/>
        <w:numPr>
          <w:ilvl w:val="0"/>
          <w:numId w:val="2"/>
        </w:numPr>
        <w:rPr>
          <w:rFonts w:ascii="Arial" w:hAnsi="Arial" w:cs="Arial"/>
          <w:szCs w:val="24"/>
        </w:rPr>
      </w:pPr>
      <w:r w:rsidRPr="00483CC1">
        <w:rPr>
          <w:rFonts w:ascii="Arial" w:hAnsi="Arial" w:cs="Arial"/>
          <w:szCs w:val="24"/>
        </w:rPr>
        <w:t>Surađuje s tijelima državne uprave te drugim nacionalnim, međunarodnim i regionalnim tijelima u sferi regionalnog razvoja RH, s primarnom svrhom korištenja financijskih sredstava EU i drugih domaćih međunarodnih izvora financiranja</w:t>
      </w:r>
    </w:p>
    <w:p w:rsidR="00483CC1" w:rsidRDefault="00483CC1" w:rsidP="00483CC1">
      <w:pPr>
        <w:pStyle w:val="Odlomakpopisa"/>
        <w:numPr>
          <w:ilvl w:val="0"/>
          <w:numId w:val="2"/>
        </w:numPr>
        <w:overflowPunct/>
        <w:autoSpaceDE/>
        <w:autoSpaceDN/>
        <w:adjustRightInd/>
        <w:contextualSpacing w:val="0"/>
        <w:jc w:val="both"/>
        <w:textAlignment w:val="auto"/>
        <w:rPr>
          <w:rFonts w:ascii="Arial" w:hAnsi="Arial"/>
          <w:szCs w:val="24"/>
        </w:rPr>
      </w:pPr>
      <w:r w:rsidRPr="00483CC1">
        <w:rPr>
          <w:rFonts w:ascii="Arial" w:hAnsi="Arial"/>
          <w:szCs w:val="24"/>
        </w:rPr>
        <w:t xml:space="preserve">Aktivno prati provedbu Razvojne strategije PGŽ, sudjeluje u izradi Akcijskog plana  te praćenju i izvještavanju po istom </w:t>
      </w:r>
    </w:p>
    <w:p w:rsidR="004230E6" w:rsidRDefault="004230E6" w:rsidP="004230E6">
      <w:pPr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2</w:t>
      </w:r>
    </w:p>
    <w:p w:rsidR="004230E6" w:rsidRDefault="004230E6" w:rsidP="004230E6">
      <w:pPr>
        <w:jc w:val="center"/>
        <w:rPr>
          <w:rFonts w:ascii="Arial" w:hAnsi="Arial"/>
        </w:rPr>
      </w:pPr>
    </w:p>
    <w:p w:rsidR="004230E6" w:rsidRPr="004230E6" w:rsidRDefault="004230E6" w:rsidP="004230E6">
      <w:pPr>
        <w:jc w:val="center"/>
        <w:rPr>
          <w:rFonts w:ascii="Arial" w:hAnsi="Arial"/>
        </w:rPr>
      </w:pPr>
    </w:p>
    <w:p w:rsidR="00483CC1" w:rsidRPr="00483CC1" w:rsidRDefault="00483CC1" w:rsidP="00483CC1">
      <w:pPr>
        <w:pStyle w:val="Odlomakpopisa"/>
        <w:numPr>
          <w:ilvl w:val="0"/>
          <w:numId w:val="2"/>
        </w:numPr>
        <w:contextualSpacing w:val="0"/>
        <w:rPr>
          <w:rFonts w:ascii="Arial" w:hAnsi="Arial"/>
          <w:b/>
          <w:szCs w:val="24"/>
        </w:rPr>
      </w:pPr>
      <w:r w:rsidRPr="00483CC1">
        <w:rPr>
          <w:rFonts w:ascii="Arial" w:hAnsi="Arial"/>
          <w:szCs w:val="24"/>
        </w:rPr>
        <w:t xml:space="preserve">Ažurira, vodi i unosi nove projekte u Županijsku bazu razvojnih projekata (ŽBRP) </w:t>
      </w:r>
    </w:p>
    <w:p w:rsidR="00483CC1" w:rsidRPr="00483CC1" w:rsidRDefault="00483CC1" w:rsidP="00483CC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83CC1">
        <w:rPr>
          <w:rFonts w:ascii="Arial" w:hAnsi="Arial" w:cs="Arial"/>
        </w:rPr>
        <w:t>Aktivno učestvuje, koordinira i prati rad Partnerskog vijeća na NUTS II regije i Partnerskog vijeća PGŽ</w:t>
      </w:r>
    </w:p>
    <w:p w:rsidR="00483CC1" w:rsidRPr="00483CC1" w:rsidRDefault="00483CC1" w:rsidP="00483CC1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/>
        </w:rPr>
      </w:pPr>
      <w:r w:rsidRPr="00483CC1">
        <w:rPr>
          <w:rFonts w:ascii="Arial" w:hAnsi="Arial"/>
        </w:rPr>
        <w:t xml:space="preserve">Priprema i provodi projekte šire regije uključujući suradnju na projektima, Jadransko-jonske </w:t>
      </w:r>
      <w:proofErr w:type="spellStart"/>
      <w:r w:rsidRPr="00483CC1">
        <w:rPr>
          <w:rFonts w:ascii="Arial" w:hAnsi="Arial"/>
        </w:rPr>
        <w:t>makroregije</w:t>
      </w:r>
      <w:proofErr w:type="spellEnd"/>
      <w:r w:rsidRPr="00483CC1">
        <w:rPr>
          <w:rFonts w:ascii="Arial" w:hAnsi="Arial"/>
        </w:rPr>
        <w:t>, programe prekogranične suradnje te NUTS II regije Jadranska Hrvatska</w:t>
      </w:r>
    </w:p>
    <w:p w:rsidR="00483CC1" w:rsidRPr="00483CC1" w:rsidRDefault="00483CC1" w:rsidP="00483CC1">
      <w:pPr>
        <w:numPr>
          <w:ilvl w:val="0"/>
          <w:numId w:val="2"/>
        </w:numPr>
        <w:jc w:val="both"/>
        <w:rPr>
          <w:rFonts w:ascii="Arial" w:hAnsi="Arial"/>
        </w:rPr>
      </w:pPr>
      <w:r w:rsidRPr="00483CC1">
        <w:rPr>
          <w:rFonts w:ascii="Arial" w:hAnsi="Arial"/>
        </w:rPr>
        <w:t>Priprema i provodi razvojne županijske projekte i iznalazi adekvatne izvore financiranja (EU programi - Strukturni fondovi, Kohezijski fond; instrumenti bilateralne pomoći, međuregionalni, transnacionalni i prekogranični programi, domaće i međunarodne financijske institucije)</w:t>
      </w:r>
      <w:r w:rsidRPr="00483CC1">
        <w:rPr>
          <w:rFonts w:ascii="Arial" w:hAnsi="Arial" w:cs="Arial"/>
        </w:rPr>
        <w:t xml:space="preserve"> te vrši nadzor nad provedbom projekata i podnosi izvješća o realizaciji provedbe projekata</w:t>
      </w:r>
    </w:p>
    <w:p w:rsidR="00483CC1" w:rsidRPr="00483CC1" w:rsidRDefault="00483CC1" w:rsidP="00483CC1">
      <w:pPr>
        <w:numPr>
          <w:ilvl w:val="0"/>
          <w:numId w:val="2"/>
        </w:numPr>
        <w:jc w:val="both"/>
        <w:rPr>
          <w:rFonts w:ascii="Arial" w:hAnsi="Arial"/>
        </w:rPr>
      </w:pPr>
      <w:r w:rsidRPr="00483CC1">
        <w:rPr>
          <w:rFonts w:ascii="Arial" w:hAnsi="Arial"/>
        </w:rPr>
        <w:t>Administrativno i stručno vodi EU projekte za potrebe Upravnog odjela te odgovora za ostvarenje povlačenja sredstava financiranih iz fondova EU</w:t>
      </w:r>
    </w:p>
    <w:p w:rsidR="00483CC1" w:rsidRPr="00483CC1" w:rsidRDefault="00483CC1" w:rsidP="00483CC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83CC1">
        <w:rPr>
          <w:rFonts w:ascii="Arial" w:hAnsi="Arial" w:cs="Arial"/>
        </w:rPr>
        <w:t>Obavlja stručne poslove za radna tijela Županije iz područja regionalnog razvoja i korištenje fondova EU</w:t>
      </w:r>
    </w:p>
    <w:p w:rsidR="00483CC1" w:rsidRPr="00483CC1" w:rsidRDefault="00483CC1" w:rsidP="00483CC1">
      <w:pPr>
        <w:pStyle w:val="Odlomakpopisa"/>
        <w:numPr>
          <w:ilvl w:val="0"/>
          <w:numId w:val="2"/>
        </w:numPr>
        <w:overflowPunct/>
        <w:autoSpaceDE/>
        <w:autoSpaceDN/>
        <w:adjustRightInd/>
        <w:contextualSpacing w:val="0"/>
        <w:jc w:val="both"/>
        <w:textAlignment w:val="auto"/>
        <w:rPr>
          <w:rFonts w:ascii="Arial" w:hAnsi="Arial" w:cs="Arial"/>
          <w:szCs w:val="24"/>
        </w:rPr>
      </w:pPr>
      <w:r w:rsidRPr="00483CC1">
        <w:rPr>
          <w:rFonts w:ascii="Arial" w:hAnsi="Arial" w:cs="Arial"/>
          <w:szCs w:val="24"/>
        </w:rPr>
        <w:t>Surađuje s tijelima državne uprave te drugim nacionalnim, međunarodnim i regionalnim tijelima u sferi regionalnog razvoja RH, s primarnom svrhom korištenja financijskih sredstava EU i drugih domaćih i međunarodnih izvora financiranja</w:t>
      </w:r>
    </w:p>
    <w:p w:rsidR="00483CC1" w:rsidRPr="00483CC1" w:rsidRDefault="00483CC1" w:rsidP="00483CC1">
      <w:pPr>
        <w:pStyle w:val="Odlomakpopisa"/>
        <w:numPr>
          <w:ilvl w:val="0"/>
          <w:numId w:val="2"/>
        </w:numPr>
        <w:rPr>
          <w:rFonts w:ascii="Arial" w:hAnsi="Arial" w:cs="Arial"/>
          <w:szCs w:val="24"/>
        </w:rPr>
      </w:pPr>
      <w:r w:rsidRPr="00483CC1">
        <w:rPr>
          <w:rFonts w:ascii="Arial" w:hAnsi="Arial" w:cs="Arial"/>
          <w:szCs w:val="24"/>
        </w:rPr>
        <w:t>Sudjeluje u izradi akata iz djelokruga rada Upravnog odjela</w:t>
      </w:r>
    </w:p>
    <w:p w:rsidR="00483CC1" w:rsidRPr="00483CC1" w:rsidRDefault="00483CC1" w:rsidP="00483CC1">
      <w:pPr>
        <w:pStyle w:val="Odlomakpopisa"/>
        <w:numPr>
          <w:ilvl w:val="0"/>
          <w:numId w:val="2"/>
        </w:numPr>
        <w:rPr>
          <w:rFonts w:ascii="Arial" w:hAnsi="Arial" w:cs="Arial"/>
          <w:szCs w:val="24"/>
        </w:rPr>
      </w:pPr>
      <w:r w:rsidRPr="00483CC1">
        <w:rPr>
          <w:rFonts w:ascii="Arial" w:hAnsi="Arial" w:cs="Arial"/>
          <w:szCs w:val="24"/>
        </w:rPr>
        <w:t>Prati propise i stručnu literaturu koja se odnosi na djelokrug rada Upravnog odjela</w:t>
      </w:r>
    </w:p>
    <w:p w:rsidR="00483CC1" w:rsidRPr="00483CC1" w:rsidRDefault="00483CC1" w:rsidP="00483CC1">
      <w:pPr>
        <w:pStyle w:val="Odlomakpopisa"/>
        <w:numPr>
          <w:ilvl w:val="0"/>
          <w:numId w:val="2"/>
        </w:numPr>
        <w:rPr>
          <w:rFonts w:ascii="Arial" w:hAnsi="Arial" w:cs="Arial"/>
          <w:szCs w:val="24"/>
        </w:rPr>
      </w:pPr>
      <w:r w:rsidRPr="00483CC1">
        <w:rPr>
          <w:rFonts w:ascii="Arial" w:hAnsi="Arial" w:cs="Arial"/>
          <w:szCs w:val="24"/>
        </w:rPr>
        <w:t>Obavlja i druge poslove koje mu povjeri pročelnik.</w:t>
      </w:r>
    </w:p>
    <w:p w:rsidR="00483CC1" w:rsidRDefault="00483CC1" w:rsidP="00671804">
      <w:pPr>
        <w:ind w:firstLine="360"/>
        <w:jc w:val="both"/>
        <w:rPr>
          <w:rFonts w:ascii="Arial" w:hAnsi="Arial" w:cs="Arial"/>
          <w:b/>
        </w:rPr>
      </w:pPr>
    </w:p>
    <w:p w:rsidR="00671804" w:rsidRPr="001B7F41" w:rsidRDefault="00671804" w:rsidP="00671804">
      <w:pPr>
        <w:ind w:firstLine="360"/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t xml:space="preserve">PODACI O PLAĆI: </w:t>
      </w:r>
    </w:p>
    <w:p w:rsidR="00671804" w:rsidRDefault="00671804" w:rsidP="00F2002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Plaća je utvrđena Odlukom o koeficijentima za obračun plaća službenika i namještenika u upravnim tijelima Primorsko-goranske županije (''Službene novine Primorsko-goranske županije'' broj 36/10, 12/11 i 36/14). </w:t>
      </w:r>
    </w:p>
    <w:p w:rsidR="001127E5" w:rsidRDefault="001127E5" w:rsidP="001127E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Osnovnu plaću službenika na radnom mjestu </w:t>
      </w:r>
      <w:r w:rsidRPr="00F20029">
        <w:rPr>
          <w:rFonts w:ascii="Arial" w:hAnsi="Arial" w:cs="Arial"/>
        </w:rPr>
        <w:t>viši stručni suradnik</w:t>
      </w:r>
      <w:r>
        <w:rPr>
          <w:rFonts w:ascii="Arial" w:hAnsi="Arial" w:cs="Arial"/>
        </w:rPr>
        <w:t xml:space="preserve"> čini umnožak koeficijenata složenosti poslova radnog mjesta koji iznosi 2,20 i osnovice za obračun plaće, uvećan za 0,5 % za svaku navršenu godinu radnog staža. </w:t>
      </w:r>
    </w:p>
    <w:p w:rsidR="001127E5" w:rsidRDefault="001127E5" w:rsidP="00671804">
      <w:pPr>
        <w:ind w:firstLine="360"/>
        <w:jc w:val="both"/>
        <w:rPr>
          <w:rFonts w:ascii="Arial" w:hAnsi="Arial" w:cs="Arial"/>
        </w:rPr>
      </w:pPr>
    </w:p>
    <w:p w:rsidR="00671804" w:rsidRDefault="00671804" w:rsidP="0067180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Osnovica za obračun plaće službenika i namještenika u upravnim odjelima i službama Primorsko-goranske županije utvrđena je Odlukom Župana i iznosi 4.840,00 kuna bruto.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Pr="001B7F41" w:rsidRDefault="00671804" w:rsidP="00671804">
      <w:pPr>
        <w:ind w:firstLine="708"/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t xml:space="preserve">NAČIN OBAVLJANJA PRETHODNE PROVJERE ZNANJA I SPOSOBNOSTI KANDIDATA / KANDIDATKINJA: </w:t>
      </w:r>
    </w:p>
    <w:p w:rsidR="00671804" w:rsidRPr="001B7F41" w:rsidRDefault="00671804" w:rsidP="00671804">
      <w:pPr>
        <w:jc w:val="both"/>
        <w:rPr>
          <w:rFonts w:ascii="Arial" w:hAnsi="Arial" w:cs="Arial"/>
          <w:b/>
        </w:rPr>
      </w:pP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Prethodnu provjeru znanja i sposobnosti kandidata / kandidatkinja provodi Povjerenstvo za provedbu oglas</w:t>
      </w:r>
      <w:r w:rsidR="001127E5">
        <w:rPr>
          <w:rFonts w:ascii="Arial" w:hAnsi="Arial" w:cs="Arial"/>
        </w:rPr>
        <w:t>a imenovano od strane pročelni</w:t>
      </w:r>
      <w:r w:rsidR="0044219B">
        <w:rPr>
          <w:rFonts w:ascii="Arial" w:hAnsi="Arial" w:cs="Arial"/>
        </w:rPr>
        <w:t>ka</w:t>
      </w:r>
      <w:r>
        <w:rPr>
          <w:rFonts w:ascii="Arial" w:hAnsi="Arial" w:cs="Arial"/>
        </w:rPr>
        <w:t xml:space="preserve"> Upravnog odje</w:t>
      </w:r>
      <w:r w:rsidR="001127E5">
        <w:rPr>
          <w:rFonts w:ascii="Arial" w:hAnsi="Arial" w:cs="Arial"/>
        </w:rPr>
        <w:t xml:space="preserve">la za </w:t>
      </w:r>
      <w:r w:rsidR="0044219B">
        <w:rPr>
          <w:rFonts w:ascii="Arial" w:hAnsi="Arial" w:cs="Arial"/>
        </w:rPr>
        <w:t xml:space="preserve">regionalni razvoj, infrastrukturu i upravljanje projektima </w:t>
      </w:r>
      <w:r>
        <w:rPr>
          <w:rFonts w:ascii="Arial" w:hAnsi="Arial" w:cs="Arial"/>
        </w:rPr>
        <w:t xml:space="preserve">Primorsko-goranske županije, putem pisanog testiranja i intervjua. </w:t>
      </w:r>
    </w:p>
    <w:p w:rsidR="0044219B" w:rsidRDefault="0044219B" w:rsidP="00671804">
      <w:pPr>
        <w:ind w:firstLine="708"/>
        <w:jc w:val="both"/>
        <w:rPr>
          <w:rFonts w:ascii="Arial" w:hAnsi="Arial" w:cs="Arial"/>
        </w:rPr>
      </w:pPr>
    </w:p>
    <w:p w:rsidR="0044219B" w:rsidRDefault="0044219B" w:rsidP="00671804">
      <w:pPr>
        <w:ind w:firstLine="708"/>
        <w:jc w:val="both"/>
        <w:rPr>
          <w:rFonts w:ascii="Arial" w:hAnsi="Arial" w:cs="Arial"/>
        </w:rPr>
      </w:pPr>
    </w:p>
    <w:p w:rsidR="004230E6" w:rsidRDefault="004230E6" w:rsidP="0044219B">
      <w:pPr>
        <w:ind w:firstLine="708"/>
        <w:jc w:val="center"/>
        <w:rPr>
          <w:rFonts w:ascii="Arial" w:hAnsi="Arial" w:cs="Arial"/>
        </w:rPr>
      </w:pPr>
    </w:p>
    <w:p w:rsidR="0044219B" w:rsidRDefault="0044219B" w:rsidP="004230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</w:p>
    <w:p w:rsidR="0044219B" w:rsidRDefault="0044219B" w:rsidP="0044219B">
      <w:pPr>
        <w:ind w:firstLine="708"/>
        <w:jc w:val="center"/>
        <w:rPr>
          <w:rFonts w:ascii="Arial" w:hAnsi="Arial" w:cs="Arial"/>
        </w:rPr>
      </w:pP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Prethodnoj provjeri znanja i sposobnosti mogu pristupiti samo kandidati / kandidatkinje koji ispunjavaju formalne uvjete oglasa i koji dobiju poseban pisani poziv na adresu navedenu u prijavi.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Pisano testiranje kandidata / kandidatkinja sastoji se od općeg i posebnog dijela, sa ukupno 20 pitanja.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Posebni dio testiranja sastoji se od provjere poznavanja zakona i drugih propisa vezanih uz djelokru</w:t>
      </w:r>
      <w:r w:rsidR="001127E5">
        <w:rPr>
          <w:rFonts w:ascii="Arial" w:hAnsi="Arial" w:cs="Arial"/>
        </w:rPr>
        <w:t xml:space="preserve">g Upravnog odjela za </w:t>
      </w:r>
      <w:r w:rsidR="0044219B">
        <w:rPr>
          <w:rFonts w:ascii="Arial" w:hAnsi="Arial" w:cs="Arial"/>
        </w:rPr>
        <w:t>regionalni razvoj, infrastrukturu i upravljanje projektima</w:t>
      </w:r>
      <w:r>
        <w:rPr>
          <w:rFonts w:ascii="Arial" w:hAnsi="Arial" w:cs="Arial"/>
        </w:rPr>
        <w:t xml:space="preserve"> u koje se prima kandidat / kandidatkinja i poslova radnog mjesta na koje se prima.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Maksimalan broj bodova koje kandidati / kandidatkinje mogu ostvariti na pisanom testiranju je 10 bodova, a Intervju se provodi samo s kandidatima / kandidatkinjama koji ostvare najmanje ili više od 50% bodova na provedenom pisanom testiranju.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Vrijeme održavanja prethodne provjere znanja i sposobnosti objaviti će se najmanje 5 dana prije održavanja provjere na web stranici Primorsko-goranske županije </w:t>
      </w:r>
      <w:hyperlink r:id="rId9" w:history="1">
        <w:r w:rsidRPr="00CD5B93">
          <w:rPr>
            <w:rStyle w:val="Hiperveza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 i na oglasnoj ploči Upravnog o</w:t>
      </w:r>
      <w:r w:rsidR="001127E5">
        <w:rPr>
          <w:rFonts w:ascii="Arial" w:hAnsi="Arial" w:cs="Arial"/>
        </w:rPr>
        <w:t xml:space="preserve">djela za </w:t>
      </w:r>
      <w:r w:rsidR="0044219B">
        <w:rPr>
          <w:rFonts w:ascii="Arial" w:hAnsi="Arial" w:cs="Arial"/>
        </w:rPr>
        <w:t>regionalni razvoj, infrastrukturu i upravljanje projektima</w:t>
      </w:r>
      <w:r>
        <w:rPr>
          <w:rFonts w:ascii="Arial" w:hAnsi="Arial" w:cs="Arial"/>
        </w:rPr>
        <w:t xml:space="preserve"> Primorsko-goranske župa</w:t>
      </w:r>
      <w:r w:rsidR="0044219B">
        <w:rPr>
          <w:rFonts w:ascii="Arial" w:hAnsi="Arial" w:cs="Arial"/>
        </w:rPr>
        <w:t xml:space="preserve">nije na adresi Rijeka, </w:t>
      </w:r>
      <w:proofErr w:type="spellStart"/>
      <w:r w:rsidR="0044219B">
        <w:rPr>
          <w:rFonts w:ascii="Arial" w:hAnsi="Arial" w:cs="Arial"/>
        </w:rPr>
        <w:t>Adamićeva</w:t>
      </w:r>
      <w:proofErr w:type="spellEnd"/>
      <w:r w:rsidR="0044219B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 xml:space="preserve">.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Pravni i drugi izvori za pripremanje kandidata / kandidatkinja za pisano testiranje jesu: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9B533E" w:rsidRDefault="009B533E" w:rsidP="009B533E">
      <w:pPr>
        <w:jc w:val="center"/>
        <w:rPr>
          <w:rFonts w:ascii="Arial" w:hAnsi="Arial" w:cs="Arial"/>
        </w:rPr>
      </w:pPr>
    </w:p>
    <w:p w:rsidR="00671804" w:rsidRPr="00716904" w:rsidRDefault="00671804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Opći dio: 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Zakon o lokalnoj i područnoj (regionalnoj) samoupravi (''Narodne novine'' broj 33/01, 60/01 – vjerodostojno tumačenje, 129/05, 109/07, 125/08, 36/09, 150/11, 144/12 i 19/13 – pročišćeni tekst) 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službenicima i namještenicima  u lokalnoj i područnoj (regionalnoj) samoupravi (''Narodne novine'' broj 86/08 i 61/11)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(''Narodne novine'' broj 20/10, 143/12 i 152/14)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671804" w:rsidRPr="00555FA3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t>Sustav Europske unije (</w:t>
      </w:r>
      <w:hyperlink r:id="rId10" w:history="1">
        <w:r w:rsidRPr="00555FA3">
          <w:rPr>
            <w:rStyle w:val="Hiperveza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hyperlink r:id="rId11" w:history="1">
        <w:r w:rsidRPr="00555FA3">
          <w:rPr>
            <w:rStyle w:val="Hiperveza"/>
            <w:rFonts w:ascii="Arial" w:hAnsi="Arial" w:cs="Arial"/>
          </w:rPr>
          <w:t>http://europa.eu/index_hr.htm</w:t>
        </w:r>
      </w:hyperlink>
      <w:r>
        <w:rPr>
          <w:rFonts w:ascii="Arial" w:hAnsi="Arial" w:cs="Arial"/>
        </w:rPr>
        <w:t xml:space="preserve"> - institucije i tijela EU).</w:t>
      </w:r>
    </w:p>
    <w:p w:rsidR="00671804" w:rsidRDefault="00671804" w:rsidP="00671804">
      <w:pPr>
        <w:ind w:left="360"/>
        <w:jc w:val="both"/>
        <w:rPr>
          <w:rFonts w:ascii="Arial" w:hAnsi="Arial" w:cs="Arial"/>
        </w:rPr>
      </w:pPr>
    </w:p>
    <w:p w:rsidR="00671804" w:rsidRPr="00410BFC" w:rsidRDefault="00671804" w:rsidP="00102D65">
      <w:pPr>
        <w:jc w:val="both"/>
        <w:rPr>
          <w:rFonts w:ascii="Arial" w:hAnsi="Arial" w:cs="Arial"/>
          <w:b/>
        </w:rPr>
      </w:pPr>
      <w:r w:rsidRPr="00410BFC">
        <w:rPr>
          <w:rFonts w:ascii="Arial" w:hAnsi="Arial" w:cs="Arial"/>
          <w:b/>
        </w:rPr>
        <w:t xml:space="preserve">Posebni dio: </w:t>
      </w:r>
    </w:p>
    <w:p w:rsidR="00671804" w:rsidRDefault="00671804" w:rsidP="00671804">
      <w:pPr>
        <w:ind w:left="360"/>
        <w:jc w:val="both"/>
        <w:rPr>
          <w:rFonts w:ascii="Arial" w:hAnsi="Arial" w:cs="Arial"/>
        </w:rPr>
      </w:pPr>
    </w:p>
    <w:p w:rsidR="00CB1122" w:rsidRDefault="00102D65" w:rsidP="00CB1122">
      <w:pPr>
        <w:ind w:left="284"/>
        <w:jc w:val="both"/>
        <w:rPr>
          <w:rFonts w:ascii="Arial" w:hAnsi="Arial" w:cs="Arial"/>
          <w:bCs/>
        </w:rPr>
      </w:pPr>
      <w:r w:rsidRPr="00102D65">
        <w:rPr>
          <w:rFonts w:ascii="Arial" w:eastAsia="Calibri" w:hAnsi="Arial" w:cs="Arial"/>
          <w:bCs/>
          <w:szCs w:val="20"/>
        </w:rPr>
        <w:t>-</w:t>
      </w:r>
      <w:r>
        <w:rPr>
          <w:rFonts w:ascii="Arial" w:hAnsi="Arial" w:cs="Arial"/>
          <w:bCs/>
        </w:rPr>
        <w:t xml:space="preserve"> Zakon o </w:t>
      </w:r>
      <w:r w:rsidR="00CB1122">
        <w:rPr>
          <w:rFonts w:ascii="Arial" w:hAnsi="Arial" w:cs="Arial"/>
          <w:bCs/>
        </w:rPr>
        <w:t>regionalnom razvoju Republike Hrvatske (''Narodne novine'' broj 147/14)</w:t>
      </w:r>
    </w:p>
    <w:p w:rsidR="00CB1122" w:rsidRDefault="00CB1122" w:rsidP="00CB1122">
      <w:pPr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Zakon o uspostavi institucionalnog okvira za korištenje strukturnih instrumenata       </w:t>
      </w:r>
    </w:p>
    <w:p w:rsidR="00CB1122" w:rsidRDefault="00CB1122" w:rsidP="00CB1122">
      <w:pPr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Europske unije u Republici Hrvatskoj  (''Narodne novine'' broj  78/12, 143/13 i      </w:t>
      </w:r>
    </w:p>
    <w:p w:rsidR="00CB1122" w:rsidRDefault="00CB1122" w:rsidP="00CB1122">
      <w:pPr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157/13)</w:t>
      </w:r>
    </w:p>
    <w:p w:rsidR="00C17944" w:rsidRDefault="00C17944" w:rsidP="00C17944">
      <w:pPr>
        <w:ind w:left="284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4</w:t>
      </w:r>
    </w:p>
    <w:p w:rsidR="00C17944" w:rsidRDefault="00C17944" w:rsidP="00CB1122">
      <w:pPr>
        <w:ind w:left="284"/>
        <w:jc w:val="both"/>
        <w:rPr>
          <w:rFonts w:ascii="Arial" w:hAnsi="Arial" w:cs="Arial"/>
          <w:bCs/>
        </w:rPr>
      </w:pPr>
    </w:p>
    <w:p w:rsidR="00CB1122" w:rsidRDefault="00CB1122" w:rsidP="00CB112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Uredba o indeksu razvijenosti (''Narodne novine'' broj 63/10, 158/13 i 147/14)</w:t>
      </w:r>
    </w:p>
    <w:p w:rsidR="00CB1122" w:rsidRDefault="00CB1122" w:rsidP="00CB112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Uredba o osnivanju, sastavu, djelokrugu i načinu rada partnerskih vijeća (''Narodne novine'' broj 103/15)</w:t>
      </w:r>
    </w:p>
    <w:p w:rsidR="00CB1122" w:rsidRDefault="00CB1122" w:rsidP="00CB112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Pravilnik o ustrojavanju, sadržaju i načinu vođenja središnje elektroničke baze razvojnih projekata i razvojnih pokazatelja (''Narodne novine'' broj 121/15) </w:t>
      </w:r>
    </w:p>
    <w:p w:rsidR="00724EAB" w:rsidRDefault="00CB1122" w:rsidP="00CB112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Pravilnik o upisniku regionalnih koordinatora i lokalnih razvojnih agencija (''Narodne novine'' broj 121/15)</w:t>
      </w:r>
    </w:p>
    <w:p w:rsidR="00724EAB" w:rsidRDefault="00724EAB" w:rsidP="00CB112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Odluka o razvrstavanju jedinica lokalne i područne (regionalne) samouprave prema stupnju razvijenosti (''Narodne novine'' broj 158/13 i 147/14)</w:t>
      </w:r>
    </w:p>
    <w:p w:rsidR="00724EAB" w:rsidRDefault="00724EAB" w:rsidP="00CB112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Sporazum o partnerstvu (službena internetska stranica Ministarstva regionalnog razvoja i fondova Europske unije – </w:t>
      </w:r>
      <w:hyperlink r:id="rId12" w:history="1">
        <w:r w:rsidRPr="00E554F1">
          <w:rPr>
            <w:rStyle w:val="Hiperveza"/>
            <w:rFonts w:ascii="Arial" w:hAnsi="Arial" w:cs="Arial"/>
            <w:bCs/>
          </w:rPr>
          <w:t>http://www.mrrfeu.hr</w:t>
        </w:r>
      </w:hyperlink>
      <w:r>
        <w:rPr>
          <w:rFonts w:ascii="Arial" w:hAnsi="Arial" w:cs="Arial"/>
          <w:bCs/>
        </w:rPr>
        <w:t xml:space="preserve"> – EU fondovi/Financijsko razdoblje EU 2014.-2020./Sporazum o partnerstvu). </w:t>
      </w:r>
    </w:p>
    <w:p w:rsidR="00724EAB" w:rsidRDefault="00724EAB" w:rsidP="00724EAB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Smjernice za upravljanje projektnim ciklusom (službena internetska stranica Ministarstva regionalnog razvoja i fondova Europske unije  - </w:t>
      </w:r>
      <w:hyperlink r:id="rId13" w:history="1">
        <w:r w:rsidRPr="00E554F1">
          <w:rPr>
            <w:rStyle w:val="Hiperveza"/>
            <w:rFonts w:ascii="Arial" w:hAnsi="Arial" w:cs="Arial"/>
            <w:bCs/>
          </w:rPr>
          <w:t>http://www.mrrfeu.hr</w:t>
        </w:r>
      </w:hyperlink>
      <w:r>
        <w:rPr>
          <w:rFonts w:ascii="Arial" w:hAnsi="Arial" w:cs="Arial"/>
          <w:bCs/>
        </w:rPr>
        <w:t xml:space="preserve"> – Publikacije). </w:t>
      </w:r>
    </w:p>
    <w:p w:rsidR="00724EAB" w:rsidRDefault="00724EAB" w:rsidP="00724EAB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Strukturni i investicijski fondovi (</w:t>
      </w:r>
      <w:hyperlink r:id="rId14" w:history="1">
        <w:r w:rsidR="00800732" w:rsidRPr="00C817AB">
          <w:rPr>
            <w:rStyle w:val="Hiperveza"/>
            <w:rFonts w:ascii="Arial" w:hAnsi="Arial" w:cs="Arial"/>
            <w:bCs/>
          </w:rPr>
          <w:t>http://www.strukturnifondovi.hr</w:t>
        </w:r>
      </w:hyperlink>
      <w:r>
        <w:rPr>
          <w:rFonts w:ascii="Arial" w:hAnsi="Arial" w:cs="Arial"/>
          <w:bCs/>
        </w:rPr>
        <w:t xml:space="preserve">) </w:t>
      </w:r>
    </w:p>
    <w:p w:rsidR="00724EAB" w:rsidRDefault="00724EAB" w:rsidP="00724EAB">
      <w:pPr>
        <w:pStyle w:val="Odlomakpopisa"/>
        <w:jc w:val="both"/>
        <w:rPr>
          <w:rFonts w:ascii="Arial" w:hAnsi="Arial" w:cs="Arial"/>
          <w:bCs/>
        </w:rPr>
      </w:pPr>
    </w:p>
    <w:p w:rsidR="00724EAB" w:rsidRDefault="00724EAB" w:rsidP="00724EAB">
      <w:pPr>
        <w:ind w:left="360"/>
        <w:jc w:val="both"/>
        <w:rPr>
          <w:rFonts w:ascii="Arial" w:hAnsi="Arial" w:cs="Arial"/>
          <w:bCs/>
        </w:rPr>
      </w:pPr>
    </w:p>
    <w:p w:rsidR="00CB1122" w:rsidRPr="00724EAB" w:rsidRDefault="00CB1122" w:rsidP="00724EAB">
      <w:pPr>
        <w:ind w:left="360"/>
        <w:jc w:val="both"/>
        <w:rPr>
          <w:rFonts w:ascii="Arial" w:hAnsi="Arial" w:cs="Arial"/>
          <w:bCs/>
        </w:rPr>
      </w:pPr>
      <w:r w:rsidRPr="00724EAB">
        <w:rPr>
          <w:rFonts w:ascii="Arial" w:hAnsi="Arial" w:cs="Arial"/>
          <w:bCs/>
        </w:rPr>
        <w:t xml:space="preserve"> </w:t>
      </w:r>
    </w:p>
    <w:p w:rsidR="00CB1122" w:rsidRPr="00CB1122" w:rsidRDefault="00CB1122" w:rsidP="00CB1122">
      <w:pPr>
        <w:ind w:left="284"/>
        <w:jc w:val="both"/>
        <w:rPr>
          <w:rFonts w:ascii="Arial" w:hAnsi="Arial" w:cs="Arial"/>
          <w:bCs/>
        </w:rPr>
      </w:pPr>
    </w:p>
    <w:p w:rsidR="00671804" w:rsidRDefault="00671804" w:rsidP="00671804">
      <w:pPr>
        <w:ind w:left="720"/>
        <w:jc w:val="both"/>
        <w:rPr>
          <w:rFonts w:ascii="Arial" w:hAnsi="Arial" w:cs="Arial"/>
        </w:rPr>
      </w:pPr>
    </w:p>
    <w:p w:rsidR="00C17944" w:rsidRPr="0091729C" w:rsidRDefault="00C17944" w:rsidP="00C17944">
      <w:pPr>
        <w:ind w:left="5664" w:firstLine="708"/>
        <w:jc w:val="both"/>
        <w:rPr>
          <w:rFonts w:ascii="Arial" w:hAnsi="Arial" w:cs="Arial"/>
          <w:b/>
        </w:rPr>
      </w:pPr>
      <w:r w:rsidRPr="0091729C">
        <w:rPr>
          <w:rFonts w:ascii="Arial" w:hAnsi="Arial" w:cs="Arial"/>
          <w:b/>
        </w:rPr>
        <w:t>Pročelni</w:t>
      </w:r>
      <w:r>
        <w:rPr>
          <w:rFonts w:ascii="Arial" w:hAnsi="Arial" w:cs="Arial"/>
          <w:b/>
        </w:rPr>
        <w:t>k</w:t>
      </w:r>
      <w:r w:rsidRPr="0091729C">
        <w:rPr>
          <w:rFonts w:ascii="Arial" w:hAnsi="Arial" w:cs="Arial"/>
          <w:b/>
        </w:rPr>
        <w:t xml:space="preserve"> </w:t>
      </w:r>
    </w:p>
    <w:p w:rsidR="00C17944" w:rsidRPr="0091729C" w:rsidRDefault="00C17944" w:rsidP="00C17944">
      <w:pPr>
        <w:jc w:val="both"/>
        <w:rPr>
          <w:rFonts w:ascii="Arial" w:hAnsi="Arial" w:cs="Arial"/>
          <w:b/>
        </w:rPr>
      </w:pPr>
    </w:p>
    <w:p w:rsidR="00C17944" w:rsidRPr="0091729C" w:rsidRDefault="00C17944" w:rsidP="00C17944">
      <w:pPr>
        <w:ind w:left="424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933A7E">
        <w:rPr>
          <w:rFonts w:ascii="Arial" w:hAnsi="Arial" w:cs="Arial"/>
          <w:b/>
        </w:rPr>
        <w:t>v.r.</w:t>
      </w:r>
      <w:r>
        <w:rPr>
          <w:rFonts w:ascii="Arial" w:hAnsi="Arial" w:cs="Arial"/>
          <w:b/>
        </w:rPr>
        <w:t xml:space="preserve"> izv.prof.dr</w:t>
      </w:r>
      <w:r w:rsidRPr="0091729C">
        <w:rPr>
          <w:rFonts w:ascii="Arial" w:hAnsi="Arial" w:cs="Arial"/>
          <w:b/>
        </w:rPr>
        <w:t xml:space="preserve">.sc. </w:t>
      </w:r>
      <w:r>
        <w:rPr>
          <w:rFonts w:ascii="Arial" w:hAnsi="Arial" w:cs="Arial"/>
          <w:b/>
        </w:rPr>
        <w:t>Ljudevit Krpan</w:t>
      </w:r>
    </w:p>
    <w:p w:rsidR="00671804" w:rsidRDefault="00671804" w:rsidP="00C17944">
      <w:pPr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671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B08"/>
    <w:multiLevelType w:val="hybridMultilevel"/>
    <w:tmpl w:val="0204C16C"/>
    <w:lvl w:ilvl="0" w:tplc="6FEE8CAA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1DE5808"/>
    <w:multiLevelType w:val="hybridMultilevel"/>
    <w:tmpl w:val="BF6078BE"/>
    <w:lvl w:ilvl="0" w:tplc="E44821D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9843D2"/>
    <w:multiLevelType w:val="hybridMultilevel"/>
    <w:tmpl w:val="323ECD32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6E0C58"/>
    <w:multiLevelType w:val="hybridMultilevel"/>
    <w:tmpl w:val="9AD6B4D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244CEC"/>
    <w:multiLevelType w:val="hybridMultilevel"/>
    <w:tmpl w:val="C002A450"/>
    <w:lvl w:ilvl="0" w:tplc="D9BA41C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057C53"/>
    <w:multiLevelType w:val="hybridMultilevel"/>
    <w:tmpl w:val="A9280E5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E64754"/>
    <w:multiLevelType w:val="hybridMultilevel"/>
    <w:tmpl w:val="5BE2489E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04"/>
    <w:rsid w:val="00102D65"/>
    <w:rsid w:val="001127E5"/>
    <w:rsid w:val="00194A4E"/>
    <w:rsid w:val="002136F3"/>
    <w:rsid w:val="0036136B"/>
    <w:rsid w:val="003B524B"/>
    <w:rsid w:val="003C1E63"/>
    <w:rsid w:val="003F3BA4"/>
    <w:rsid w:val="004230E6"/>
    <w:rsid w:val="0044219B"/>
    <w:rsid w:val="00483CC1"/>
    <w:rsid w:val="005A511B"/>
    <w:rsid w:val="005C477D"/>
    <w:rsid w:val="00657346"/>
    <w:rsid w:val="00671804"/>
    <w:rsid w:val="00724EAB"/>
    <w:rsid w:val="00746FFB"/>
    <w:rsid w:val="00776921"/>
    <w:rsid w:val="007B1A5F"/>
    <w:rsid w:val="00800732"/>
    <w:rsid w:val="008627BB"/>
    <w:rsid w:val="00933A7E"/>
    <w:rsid w:val="009B533E"/>
    <w:rsid w:val="00A04BA8"/>
    <w:rsid w:val="00A80452"/>
    <w:rsid w:val="00A971C8"/>
    <w:rsid w:val="00B760A7"/>
    <w:rsid w:val="00C17944"/>
    <w:rsid w:val="00C3321F"/>
    <w:rsid w:val="00C54ACD"/>
    <w:rsid w:val="00C57BE6"/>
    <w:rsid w:val="00CB1122"/>
    <w:rsid w:val="00DE38C6"/>
    <w:rsid w:val="00E535DE"/>
    <w:rsid w:val="00F20029"/>
    <w:rsid w:val="00F55BD9"/>
    <w:rsid w:val="00F8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6718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67180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6718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67180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rrfeu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rrfeu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opa.eu/index_hr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uropa.e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gz.hr" TargetMode="External"/><Relationship Id="rId14" Type="http://schemas.openxmlformats.org/officeDocument/2006/relationships/hyperlink" Target="http://www.strukturnifondov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E617E-9895-4BC2-B2D7-F8A16A7A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3</cp:revision>
  <cp:lastPrinted>2016-06-06T10:47:00Z</cp:lastPrinted>
  <dcterms:created xsi:type="dcterms:W3CDTF">2016-06-10T11:17:00Z</dcterms:created>
  <dcterms:modified xsi:type="dcterms:W3CDTF">2016-06-10T11:17:00Z</dcterms:modified>
</cp:coreProperties>
</file>