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>
        <w:rPr>
          <w:rFonts w:ascii="Arial" w:hAnsi="Arial" w:cs="Arial"/>
          <w:b/>
        </w:rPr>
        <w:t>PRAVNI ODJEL ZA PROSTORNO UREĐENJE, GRADITELJSTVO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ZAŠTITU OKOLIŠA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C9090D" w:rsidP="00C9090D">
      <w:pPr>
        <w:jc w:val="both"/>
        <w:rPr>
          <w:rFonts w:ascii="Arial" w:hAnsi="Arial" w:cs="Arial"/>
          <w:b/>
        </w:rPr>
      </w:pPr>
      <w:r w:rsidRPr="0021672C">
        <w:rPr>
          <w:rFonts w:ascii="Arial" w:hAnsi="Arial" w:cs="Arial"/>
          <w:b/>
        </w:rPr>
        <w:t>na radno mjesto: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iši stručni suradnik</w:t>
      </w:r>
      <w:r w:rsidRPr="00B343A4">
        <w:rPr>
          <w:rFonts w:ascii="Arial" w:hAnsi="Arial" w:cs="Arial"/>
          <w:b/>
        </w:rPr>
        <w:t xml:space="preserve"> / V</w:t>
      </w:r>
      <w:r w:rsidR="00A161B3">
        <w:rPr>
          <w:rFonts w:ascii="Arial" w:hAnsi="Arial" w:cs="Arial"/>
          <w:b/>
        </w:rPr>
        <w:t>iša stručna suradnica za zaštitu okoliša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kandidatkinjama koji na pisanom 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provedenog postupka prethodne provjere znanja i sposobnosti, Povjerenstvo za provedbu Javnog natječaja utvrđuje rang listu kandidata / kandidatkinja prema ukupnom broju bodova ostvarenog na pisanom testiranju i intervjuu, te ju dostavlja pročelnici Upravnog odjela za prostorno uređenje, graditeljstvo i zaštitu okoliša, uz izvješće o provedenom postupku koje potpisuju svi članovi Povjerenstva.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 donijeti će rješenje o prijmu u službu najkasnije u roku od 60 dana od isteka roka za podnošenje prijava, koje će biti dostavljeno svim kandidatima / kandidatkinjama prijavljenim na Javni natječaj.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BC479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redsjednica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410055">
        <w:rPr>
          <w:rFonts w:ascii="Arial" w:hAnsi="Arial" w:cs="Arial"/>
          <w:b/>
        </w:rPr>
        <w:t xml:space="preserve">                  </w:t>
      </w:r>
      <w:bookmarkStart w:id="0" w:name="_GoBack"/>
      <w:bookmarkEnd w:id="0"/>
      <w:r w:rsidR="00410055">
        <w:rPr>
          <w:rFonts w:ascii="Arial" w:hAnsi="Arial" w:cs="Arial"/>
          <w:b/>
        </w:rPr>
        <w:t xml:space="preserve">v.r. </w:t>
      </w:r>
      <w:proofErr w:type="spellStart"/>
      <w:r w:rsidR="00A161B3">
        <w:rPr>
          <w:rFonts w:ascii="Arial" w:hAnsi="Arial" w:cs="Arial"/>
          <w:b/>
        </w:rPr>
        <w:t>mr.sc</w:t>
      </w:r>
      <w:proofErr w:type="spellEnd"/>
      <w:r w:rsidR="00A161B3">
        <w:rPr>
          <w:rFonts w:ascii="Arial" w:hAnsi="Arial" w:cs="Arial"/>
          <w:b/>
        </w:rPr>
        <w:t xml:space="preserve">. Jelena </w:t>
      </w:r>
      <w:proofErr w:type="spellStart"/>
      <w:r w:rsidR="00A161B3">
        <w:rPr>
          <w:rFonts w:ascii="Arial" w:hAnsi="Arial" w:cs="Arial"/>
          <w:b/>
        </w:rPr>
        <w:t>Čanik</w:t>
      </w:r>
      <w:proofErr w:type="spellEnd"/>
      <w:r w:rsidR="00A161B3">
        <w:rPr>
          <w:rFonts w:ascii="Arial" w:hAnsi="Arial" w:cs="Arial"/>
          <w:b/>
        </w:rPr>
        <w:t>, dipl.ing.met</w:t>
      </w:r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A161B3">
        <w:rPr>
          <w:rFonts w:ascii="Arial" w:hAnsi="Arial" w:cs="Arial"/>
        </w:rPr>
        <w:t>112-02/16-01/2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A161B3">
        <w:rPr>
          <w:rFonts w:ascii="Arial" w:hAnsi="Arial" w:cs="Arial"/>
        </w:rPr>
        <w:t>BROJ: 2170/1-06-02/2-16-7</w:t>
      </w:r>
    </w:p>
    <w:p w:rsidR="00C9090D" w:rsidRPr="00E73152" w:rsidRDefault="00A161B3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22. veljače 2016</w:t>
      </w:r>
      <w:r w:rsidR="00C9090D" w:rsidRPr="00E73152">
        <w:rPr>
          <w:rFonts w:ascii="Arial" w:hAnsi="Arial" w:cs="Arial"/>
        </w:rPr>
        <w:t xml:space="preserve">. </w:t>
      </w:r>
    </w:p>
    <w:p w:rsidR="00C9090D" w:rsidRPr="00E73152" w:rsidRDefault="00C9090D" w:rsidP="00C9090D">
      <w:pPr>
        <w:ind w:left="720"/>
        <w:jc w:val="both"/>
        <w:rPr>
          <w:rFonts w:ascii="Arial" w:hAnsi="Arial" w:cs="Arial"/>
        </w:rPr>
      </w:pPr>
    </w:p>
    <w:p w:rsidR="00C9090D" w:rsidRDefault="00C9090D" w:rsidP="00C9090D"/>
    <w:p w:rsidR="00C9090D" w:rsidRDefault="00C9090D" w:rsidP="00C9090D"/>
    <w:sectPr w:rsidR="00C9090D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A9C" w:rsidRDefault="00314A9C">
      <w:r>
        <w:separator/>
      </w:r>
    </w:p>
  </w:endnote>
  <w:endnote w:type="continuationSeparator" w:id="0">
    <w:p w:rsidR="00314A9C" w:rsidRDefault="0031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A9C" w:rsidRDefault="00314A9C">
      <w:r>
        <w:separator/>
      </w:r>
    </w:p>
  </w:footnote>
  <w:footnote w:type="continuationSeparator" w:id="0">
    <w:p w:rsidR="00314A9C" w:rsidRDefault="00314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314A9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1005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314A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314A9C"/>
    <w:rsid w:val="00410055"/>
    <w:rsid w:val="00421F0D"/>
    <w:rsid w:val="0049447F"/>
    <w:rsid w:val="0059565E"/>
    <w:rsid w:val="00A161B3"/>
    <w:rsid w:val="00A6654B"/>
    <w:rsid w:val="00C9090D"/>
    <w:rsid w:val="00D3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2016-02-22T11:11:00Z</dcterms:created>
  <dcterms:modified xsi:type="dcterms:W3CDTF">2016-03-21T12:48:00Z</dcterms:modified>
</cp:coreProperties>
</file>