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BA" w:rsidRDefault="008046D3" w:rsidP="00E17C4D">
      <w:pPr>
        <w:pStyle w:val="Header"/>
        <w:tabs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4C5E0E" w:rsidRPr="002917EE" w:rsidRDefault="003B00BA" w:rsidP="00527F7C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          </w:t>
      </w:r>
      <w:bookmarkStart w:id="0" w:name="_GoBack"/>
      <w:r w:rsidR="00527F7C">
        <w:rPr>
          <w:rFonts w:ascii="Arial" w:hAnsi="Arial" w:cs="Arial"/>
        </w:rPr>
        <w:t>Na temelju č</w:t>
      </w:r>
      <w:r w:rsidR="00527F7C">
        <w:rPr>
          <w:rFonts w:ascii="Arial" w:hAnsi="Arial" w:cs="Arial"/>
        </w:rPr>
        <w:t>lank</w:t>
      </w:r>
      <w:r w:rsidR="00527F7C">
        <w:rPr>
          <w:rFonts w:ascii="Arial" w:hAnsi="Arial" w:cs="Arial"/>
        </w:rPr>
        <w:t>a</w:t>
      </w:r>
      <w:r w:rsidR="00527F7C">
        <w:rPr>
          <w:rFonts w:ascii="Arial" w:hAnsi="Arial" w:cs="Arial"/>
        </w:rPr>
        <w:t xml:space="preserve"> 17. stavk</w:t>
      </w:r>
      <w:r w:rsidR="00527F7C">
        <w:rPr>
          <w:rFonts w:ascii="Arial" w:hAnsi="Arial" w:cs="Arial"/>
        </w:rPr>
        <w:t>a</w:t>
      </w:r>
      <w:r w:rsidR="00527F7C">
        <w:rPr>
          <w:rFonts w:ascii="Arial" w:hAnsi="Arial" w:cs="Arial"/>
        </w:rPr>
        <w:t xml:space="preserve"> 1. </w:t>
      </w:r>
      <w:r w:rsidR="00527F7C">
        <w:rPr>
          <w:rFonts w:ascii="Arial" w:hAnsi="Arial" w:cs="Arial"/>
        </w:rPr>
        <w:t xml:space="preserve">i članka 20. stavka 2 </w:t>
      </w:r>
      <w:r w:rsidR="00527F7C">
        <w:rPr>
          <w:rFonts w:ascii="Arial" w:hAnsi="Arial" w:cs="Arial"/>
        </w:rPr>
        <w:t>Zakona o tehničkoj kulturi („Narodne novine„ broj 76/93, 11/94, 38/09</w:t>
      </w:r>
      <w:r w:rsidR="00527F7C">
        <w:rPr>
          <w:rFonts w:ascii="Arial" w:hAnsi="Arial" w:cs="Arial"/>
        </w:rPr>
        <w:t>),</w:t>
      </w:r>
      <w:r w:rsidR="004C5E0E" w:rsidRPr="002917EE">
        <w:rPr>
          <w:rFonts w:ascii="Arial" w:eastAsiaTheme="minorHAnsi" w:hAnsi="Arial" w:cs="Arial"/>
        </w:rPr>
        <w:t xml:space="preserve"> članka 1</w:t>
      </w:r>
      <w:r w:rsidR="005A73EC" w:rsidRPr="002917EE">
        <w:rPr>
          <w:rFonts w:ascii="Arial" w:eastAsiaTheme="minorHAnsi" w:hAnsi="Arial" w:cs="Arial"/>
        </w:rPr>
        <w:t>0</w:t>
      </w:r>
      <w:r w:rsidR="004C5E0E" w:rsidRPr="002917EE">
        <w:rPr>
          <w:rFonts w:ascii="Arial" w:eastAsiaTheme="minorHAnsi" w:hAnsi="Arial" w:cs="Arial"/>
        </w:rPr>
        <w:t>.</w:t>
      </w:r>
      <w:r w:rsidR="0065019C" w:rsidRPr="002917EE">
        <w:rPr>
          <w:rFonts w:ascii="Arial" w:eastAsiaTheme="minorHAnsi" w:hAnsi="Arial" w:cs="Arial"/>
        </w:rPr>
        <w:t xml:space="preserve"> stavka 2.</w:t>
      </w:r>
      <w:r w:rsidR="004C5E0E" w:rsidRPr="002917EE">
        <w:rPr>
          <w:rFonts w:ascii="Arial" w:eastAsiaTheme="minorHAnsi" w:hAnsi="Arial" w:cs="Arial"/>
        </w:rPr>
        <w:t xml:space="preserve"> </w:t>
      </w:r>
      <w:r w:rsidR="005A73EC" w:rsidRPr="002917EE">
        <w:rPr>
          <w:rFonts w:ascii="Arial" w:hAnsi="Arial" w:cs="Arial"/>
          <w:lang w:eastAsia="hr-HR"/>
        </w:rPr>
        <w:t>Pravilnika o kriterijima za odabir programa javnih potreba u području tehničke kulture (KLASA: 022-04/16-01/11; URBROJ: 2170/1-01-01/5-16-26) od 21. ožujka 2016. godine</w:t>
      </w:r>
      <w:r w:rsidR="000806DB" w:rsidRPr="002917EE">
        <w:rPr>
          <w:rFonts w:ascii="Arial" w:hAnsi="Arial" w:cs="Arial"/>
          <w:lang w:eastAsia="hr-HR"/>
        </w:rPr>
        <w:t>,</w:t>
      </w:r>
      <w:r w:rsidR="004C5E0E" w:rsidRPr="002917EE">
        <w:rPr>
          <w:rFonts w:ascii="Arial" w:eastAsiaTheme="minorHAnsi" w:hAnsi="Arial" w:cs="Arial"/>
        </w:rPr>
        <w:t xml:space="preserve"> Upravni odjel za kulturu, sport i tehničku kulturu Primorsko-goranske županije, dana </w:t>
      </w:r>
      <w:r w:rsidR="00284366">
        <w:rPr>
          <w:rFonts w:ascii="Arial" w:eastAsiaTheme="minorHAnsi" w:hAnsi="Arial" w:cs="Arial"/>
        </w:rPr>
        <w:t>10</w:t>
      </w:r>
      <w:r w:rsidR="001740CF" w:rsidRPr="001740CF">
        <w:rPr>
          <w:rFonts w:ascii="Arial" w:eastAsiaTheme="minorHAnsi" w:hAnsi="Arial" w:cs="Arial"/>
        </w:rPr>
        <w:t>. prosinca 20</w:t>
      </w:r>
      <w:r w:rsidR="00284366">
        <w:rPr>
          <w:rFonts w:ascii="Arial" w:eastAsiaTheme="minorHAnsi" w:hAnsi="Arial" w:cs="Arial"/>
        </w:rPr>
        <w:t>20</w:t>
      </w:r>
      <w:r w:rsidR="001740CF" w:rsidRPr="001740CF">
        <w:rPr>
          <w:rFonts w:ascii="Arial" w:eastAsiaTheme="minorHAnsi" w:hAnsi="Arial" w:cs="Arial"/>
        </w:rPr>
        <w:t>. godine</w:t>
      </w:r>
      <w:r w:rsidR="004C5E0E" w:rsidRPr="002917EE">
        <w:rPr>
          <w:rFonts w:ascii="Arial" w:eastAsiaTheme="minorHAnsi" w:hAnsi="Arial" w:cs="Arial"/>
        </w:rPr>
        <w:t>, raspisuje</w:t>
      </w:r>
    </w:p>
    <w:bookmarkEnd w:id="0"/>
    <w:p w:rsidR="004C5E0E" w:rsidRDefault="004C5E0E" w:rsidP="004C5E0E">
      <w:pPr>
        <w:spacing w:line="276" w:lineRule="auto"/>
        <w:rPr>
          <w:rFonts w:ascii="Arial" w:eastAsiaTheme="minorHAnsi" w:hAnsi="Arial" w:cs="Arial"/>
        </w:rPr>
      </w:pPr>
    </w:p>
    <w:p w:rsidR="00B5268E" w:rsidRPr="002917EE" w:rsidRDefault="00B5268E" w:rsidP="004C5E0E">
      <w:pPr>
        <w:spacing w:line="276" w:lineRule="auto"/>
        <w:rPr>
          <w:rFonts w:ascii="Arial" w:eastAsiaTheme="minorHAnsi" w:hAnsi="Arial" w:cs="Arial"/>
        </w:rPr>
      </w:pPr>
    </w:p>
    <w:p w:rsidR="004C5E0E" w:rsidRPr="002917EE" w:rsidRDefault="004C5E0E" w:rsidP="004C5E0E">
      <w:pPr>
        <w:spacing w:line="276" w:lineRule="auto"/>
        <w:jc w:val="center"/>
        <w:rPr>
          <w:rFonts w:ascii="Arial" w:eastAsiaTheme="minorHAnsi" w:hAnsi="Arial" w:cs="Arial"/>
          <w:b/>
        </w:rPr>
      </w:pPr>
      <w:r w:rsidRPr="002917EE">
        <w:rPr>
          <w:rFonts w:ascii="Arial" w:eastAsiaTheme="minorHAnsi" w:hAnsi="Arial" w:cs="Arial"/>
          <w:b/>
        </w:rPr>
        <w:t>JAVNI NATJEČAJ ZA ODABIR PROGRAMA JAVNIH POTREBA U PODRUČJU TEHNIČKE KULTURE U 20</w:t>
      </w:r>
      <w:r w:rsidR="00AA6981">
        <w:rPr>
          <w:rFonts w:ascii="Arial" w:eastAsiaTheme="minorHAnsi" w:hAnsi="Arial" w:cs="Arial"/>
          <w:b/>
        </w:rPr>
        <w:t>21</w:t>
      </w:r>
      <w:r w:rsidRPr="002917EE">
        <w:rPr>
          <w:rFonts w:ascii="Arial" w:eastAsiaTheme="minorHAnsi" w:hAnsi="Arial" w:cs="Arial"/>
          <w:b/>
        </w:rPr>
        <w:t>. GODINI</w:t>
      </w:r>
    </w:p>
    <w:p w:rsidR="004C5E0E" w:rsidRPr="002917EE" w:rsidRDefault="004C5E0E" w:rsidP="004C5E0E">
      <w:pPr>
        <w:spacing w:line="276" w:lineRule="auto"/>
        <w:jc w:val="center"/>
        <w:rPr>
          <w:rFonts w:ascii="Arial" w:eastAsiaTheme="minorHAnsi" w:hAnsi="Arial" w:cs="Arial"/>
          <w:b/>
        </w:rPr>
      </w:pPr>
    </w:p>
    <w:p w:rsidR="004C5E0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Cs/>
        </w:rPr>
      </w:pPr>
      <w:r w:rsidRPr="002917EE">
        <w:rPr>
          <w:rFonts w:ascii="Arial" w:eastAsiaTheme="minorHAnsi" w:hAnsi="Arial" w:cs="Arial"/>
          <w:bCs/>
        </w:rPr>
        <w:t xml:space="preserve">Primorsko-goranska županija, Upravni odjel za kulturu, sport i tehničku kulturu, poziva udruge tehničke kulture, pravne osobe </w:t>
      </w:r>
      <w:r w:rsidRPr="000A3D85">
        <w:rPr>
          <w:rFonts w:ascii="Arial" w:eastAsiaTheme="minorHAnsi" w:hAnsi="Arial" w:cs="Arial"/>
          <w:bCs/>
        </w:rPr>
        <w:t xml:space="preserve">koje obavljaju djelatnosti u tehničkoj kulturi na području </w:t>
      </w:r>
      <w:r w:rsidR="00B5268E">
        <w:rPr>
          <w:rFonts w:ascii="Arial" w:eastAsiaTheme="minorHAnsi" w:hAnsi="Arial" w:cs="Arial"/>
          <w:bCs/>
        </w:rPr>
        <w:t>Primorsko-goranske ž</w:t>
      </w:r>
      <w:r w:rsidRPr="000A3D85">
        <w:rPr>
          <w:rFonts w:ascii="Arial" w:eastAsiaTheme="minorHAnsi" w:hAnsi="Arial" w:cs="Arial"/>
          <w:bCs/>
        </w:rPr>
        <w:t>upanije</w:t>
      </w:r>
      <w:r w:rsidRPr="002917EE">
        <w:rPr>
          <w:rFonts w:ascii="Arial" w:eastAsiaTheme="minorHAnsi" w:hAnsi="Arial" w:cs="Arial"/>
          <w:bCs/>
        </w:rPr>
        <w:t>,</w:t>
      </w:r>
      <w:r w:rsidR="00D32BDF">
        <w:rPr>
          <w:rFonts w:ascii="Arial" w:eastAsiaTheme="minorHAnsi" w:hAnsi="Arial" w:cs="Arial"/>
          <w:bCs/>
        </w:rPr>
        <w:t xml:space="preserve"> </w:t>
      </w:r>
      <w:r w:rsidRPr="002917EE">
        <w:rPr>
          <w:rFonts w:ascii="Arial" w:eastAsiaTheme="minorHAnsi" w:hAnsi="Arial" w:cs="Arial"/>
          <w:bCs/>
        </w:rPr>
        <w:t xml:space="preserve">te druge neprofitne organizacije </w:t>
      </w:r>
      <w:r w:rsidR="000A3D85">
        <w:rPr>
          <w:rFonts w:ascii="Arial" w:eastAsiaTheme="minorHAnsi" w:hAnsi="Arial" w:cs="Arial"/>
          <w:bCs/>
        </w:rPr>
        <w:t>(</w:t>
      </w:r>
      <w:r w:rsidRPr="002917EE">
        <w:rPr>
          <w:rFonts w:ascii="Arial" w:eastAsiaTheme="minorHAnsi" w:hAnsi="Arial" w:cs="Arial"/>
          <w:bCs/>
        </w:rPr>
        <w:t xml:space="preserve">u daljnjem tekstu: </w:t>
      </w:r>
      <w:r w:rsidR="000A3D85" w:rsidRPr="000A3D85">
        <w:rPr>
          <w:rFonts w:ascii="Arial" w:eastAsiaTheme="minorHAnsi" w:hAnsi="Arial" w:cs="Arial"/>
          <w:bCs/>
        </w:rPr>
        <w:t>Prijavitelji)</w:t>
      </w:r>
      <w:r w:rsidRPr="000A3D85">
        <w:rPr>
          <w:rFonts w:ascii="Arial" w:eastAsiaTheme="minorHAnsi" w:hAnsi="Arial" w:cs="Arial"/>
          <w:bCs/>
        </w:rPr>
        <w:t>,</w:t>
      </w:r>
      <w:r w:rsidR="000A3D85">
        <w:rPr>
          <w:rFonts w:ascii="Arial" w:eastAsiaTheme="minorHAnsi" w:hAnsi="Arial" w:cs="Arial"/>
          <w:bCs/>
        </w:rPr>
        <w:t xml:space="preserve"> </w:t>
      </w:r>
      <w:r w:rsidRPr="000A3D85">
        <w:rPr>
          <w:rFonts w:ascii="Arial" w:eastAsiaTheme="minorHAnsi" w:hAnsi="Arial" w:cs="Arial"/>
          <w:bCs/>
        </w:rPr>
        <w:t xml:space="preserve">koje </w:t>
      </w:r>
      <w:r w:rsidR="000A3D85">
        <w:rPr>
          <w:rFonts w:ascii="Arial" w:eastAsiaTheme="minorHAnsi" w:hAnsi="Arial" w:cs="Arial"/>
          <w:bCs/>
        </w:rPr>
        <w:t xml:space="preserve">su programski </w:t>
      </w:r>
      <w:r w:rsidRPr="000A3D85">
        <w:rPr>
          <w:rFonts w:ascii="Arial" w:eastAsiaTheme="minorHAnsi" w:hAnsi="Arial" w:cs="Arial"/>
          <w:bCs/>
        </w:rPr>
        <w:t>usmjerene na rad u tehničkoj kulturi na području Primorsko-goranske županije</w:t>
      </w:r>
      <w:r w:rsidR="00B5268E">
        <w:rPr>
          <w:rFonts w:ascii="Arial" w:eastAsiaTheme="minorHAnsi" w:hAnsi="Arial" w:cs="Arial"/>
          <w:bCs/>
        </w:rPr>
        <w:t xml:space="preserve"> </w:t>
      </w:r>
      <w:r w:rsidR="00B5268E" w:rsidRPr="002917EE">
        <w:rPr>
          <w:rFonts w:ascii="Arial" w:eastAsiaTheme="minorHAnsi" w:hAnsi="Arial" w:cs="Arial"/>
          <w:bCs/>
        </w:rPr>
        <w:t xml:space="preserve">u daljnjem tekstu: </w:t>
      </w:r>
      <w:r w:rsidR="00B5268E" w:rsidRPr="000A3D85">
        <w:rPr>
          <w:rFonts w:ascii="Arial" w:eastAsiaTheme="minorHAnsi" w:hAnsi="Arial" w:cs="Arial"/>
          <w:bCs/>
        </w:rPr>
        <w:t>Prijavitelji</w:t>
      </w:r>
      <w:r w:rsidR="00B5268E">
        <w:rPr>
          <w:rFonts w:ascii="Arial" w:eastAsiaTheme="minorHAnsi" w:hAnsi="Arial" w:cs="Arial"/>
          <w:bCs/>
        </w:rPr>
        <w:t>)</w:t>
      </w:r>
      <w:r w:rsidRPr="000A3D85">
        <w:rPr>
          <w:rFonts w:ascii="Arial" w:eastAsiaTheme="minorHAnsi" w:hAnsi="Arial" w:cs="Arial"/>
          <w:bCs/>
        </w:rPr>
        <w:t>,</w:t>
      </w:r>
      <w:r w:rsidR="0050686F">
        <w:rPr>
          <w:rFonts w:ascii="Arial" w:eastAsiaTheme="minorHAnsi" w:hAnsi="Arial" w:cs="Arial"/>
          <w:bCs/>
        </w:rPr>
        <w:t xml:space="preserve"> </w:t>
      </w:r>
      <w:r w:rsidRPr="002917EE">
        <w:rPr>
          <w:rFonts w:ascii="Arial" w:eastAsiaTheme="minorHAnsi" w:hAnsi="Arial" w:cs="Arial"/>
          <w:bCs/>
        </w:rPr>
        <w:t>da se prijave na ovaj natječaj za financiranje programa/projekata u okviru Programa javnih potreba u tehničkoj kulturi Primorsko-goranske županije za 20</w:t>
      </w:r>
      <w:r w:rsidR="00AA6981">
        <w:rPr>
          <w:rFonts w:ascii="Arial" w:eastAsiaTheme="minorHAnsi" w:hAnsi="Arial" w:cs="Arial"/>
          <w:bCs/>
        </w:rPr>
        <w:t>21</w:t>
      </w:r>
      <w:r w:rsidRPr="002917EE">
        <w:rPr>
          <w:rFonts w:ascii="Arial" w:eastAsiaTheme="minorHAnsi" w:hAnsi="Arial" w:cs="Arial"/>
          <w:bCs/>
        </w:rPr>
        <w:t xml:space="preserve">. </w:t>
      </w:r>
      <w:r w:rsidR="00CE1743">
        <w:rPr>
          <w:rFonts w:ascii="Arial" w:eastAsiaTheme="minorHAnsi" w:hAnsi="Arial" w:cs="Arial"/>
          <w:bCs/>
        </w:rPr>
        <w:t>g</w:t>
      </w:r>
      <w:r w:rsidRPr="002917EE">
        <w:rPr>
          <w:rFonts w:ascii="Arial" w:eastAsiaTheme="minorHAnsi" w:hAnsi="Arial" w:cs="Arial"/>
          <w:bCs/>
        </w:rPr>
        <w:t xml:space="preserve">odinu (u daljnjem tekstu: </w:t>
      </w:r>
      <w:r w:rsidR="00AA6981">
        <w:rPr>
          <w:rFonts w:ascii="Arial" w:eastAsiaTheme="minorHAnsi" w:hAnsi="Arial" w:cs="Arial"/>
          <w:bCs/>
        </w:rPr>
        <w:t>Javni n</w:t>
      </w:r>
      <w:r w:rsidRPr="002917EE">
        <w:rPr>
          <w:rFonts w:ascii="Arial" w:eastAsiaTheme="minorHAnsi" w:hAnsi="Arial" w:cs="Arial"/>
          <w:bCs/>
        </w:rPr>
        <w:t>atječaj).</w:t>
      </w:r>
    </w:p>
    <w:p w:rsidR="00494BC0" w:rsidRPr="002917EE" w:rsidRDefault="00494BC0" w:rsidP="00494BC0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Cs/>
        </w:rPr>
      </w:pPr>
    </w:p>
    <w:p w:rsidR="004C5E0E" w:rsidRPr="00494BC0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Cs/>
        </w:rPr>
      </w:pPr>
      <w:r w:rsidRPr="002917EE">
        <w:rPr>
          <w:rFonts w:ascii="Arial" w:eastAsiaTheme="minorHAnsi" w:hAnsi="Arial" w:cs="Arial"/>
        </w:rPr>
        <w:t>Kroz Program javnih potreba u području tehničke kulture podupiru se programske aktivnosti tehničke kulture.</w:t>
      </w:r>
    </w:p>
    <w:p w:rsidR="00494BC0" w:rsidRPr="002917EE" w:rsidRDefault="00494BC0" w:rsidP="00494BC0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Cs/>
        </w:rPr>
      </w:pPr>
    </w:p>
    <w:p w:rsidR="002425C6" w:rsidRPr="002917EE" w:rsidRDefault="002425C6" w:rsidP="002425C6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Opći kriteriji za odabir, odnosno dodjelu sredstava su: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usmjerenost programa/projekta na neposrednu</w:t>
      </w:r>
      <w:r w:rsidR="00CE1743">
        <w:rPr>
          <w:rFonts w:ascii="Arial" w:eastAsiaTheme="minorHAnsi" w:hAnsi="Arial" w:cs="Arial"/>
        </w:rPr>
        <w:t xml:space="preserve"> društvenu korist i stvarne</w:t>
      </w:r>
    </w:p>
    <w:p w:rsidR="002425C6" w:rsidRPr="002917EE" w:rsidRDefault="00CE1743" w:rsidP="002425C6">
      <w:pPr>
        <w:spacing w:line="276" w:lineRule="auto"/>
        <w:ind w:left="567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potrebe</w:t>
      </w:r>
      <w:r w:rsidR="002425C6" w:rsidRPr="002917EE">
        <w:rPr>
          <w:rFonts w:ascii="Arial" w:eastAsiaTheme="minorHAnsi" w:hAnsi="Arial" w:cs="Arial"/>
        </w:rPr>
        <w:t xml:space="preserve"> u zajednici u kojoj se provodi,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jasno definiran i realno dostižan cilj programa/projekta (npr. promocija tehničke kulture na području P</w:t>
      </w:r>
      <w:r w:rsidR="00CE1743">
        <w:rPr>
          <w:rFonts w:ascii="Arial" w:eastAsiaTheme="minorHAnsi" w:hAnsi="Arial" w:cs="Arial"/>
        </w:rPr>
        <w:t>rimorsko-goranske županije, poticanje zapošljavanja</w:t>
      </w:r>
      <w:r w:rsidRPr="002917EE">
        <w:rPr>
          <w:rFonts w:ascii="Arial" w:eastAsiaTheme="minorHAnsi" w:hAnsi="Arial" w:cs="Arial"/>
        </w:rPr>
        <w:t>)</w:t>
      </w:r>
      <w:r w:rsidR="00CE1743">
        <w:rPr>
          <w:rFonts w:ascii="Arial" w:eastAsiaTheme="minorHAnsi" w:hAnsi="Arial" w:cs="Arial"/>
        </w:rPr>
        <w:t>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jasno definirani korisnici programa/projekta (npr. uključivanje roditelja u rad s djecom, djece i mladih iz Gorskog kotara i s otoka, socijalno isključenih skupina, žena i djevojčica),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jasno određena vremenska dinamika i mjesto provedbe programa/projekta,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realan odnos troškova i planiranih aktivnosti programa/projekta, 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kadrovska sposobnost prijavitelja za provedbu programa/projekta,</w:t>
      </w:r>
    </w:p>
    <w:p w:rsidR="002425C6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osigurano sufinanciranje programa/projekta iz drugih izvora.</w:t>
      </w:r>
    </w:p>
    <w:p w:rsidR="00494BC0" w:rsidRPr="002917EE" w:rsidRDefault="00494BC0" w:rsidP="00494BC0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</w:p>
    <w:p w:rsidR="002425C6" w:rsidRPr="002917EE" w:rsidRDefault="002425C6" w:rsidP="002425C6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Posebni kriteriji za odabir, odnosno dodjelu sredstava su: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dosadašnji rezultati i iskustvo </w:t>
      </w:r>
      <w:r w:rsidR="00F02417">
        <w:rPr>
          <w:rFonts w:ascii="Arial" w:eastAsiaTheme="minorHAnsi" w:hAnsi="Arial" w:cs="Arial"/>
        </w:rPr>
        <w:t>P</w:t>
      </w:r>
      <w:r w:rsidRPr="002917EE">
        <w:rPr>
          <w:rFonts w:ascii="Arial" w:eastAsiaTheme="minorHAnsi" w:hAnsi="Arial" w:cs="Arial"/>
        </w:rPr>
        <w:t>rijavitelja u provođenju sličnih programa/projekata</w:t>
      </w:r>
      <w:r w:rsidR="00CE1743">
        <w:rPr>
          <w:rFonts w:ascii="Arial" w:eastAsiaTheme="minorHAnsi" w:hAnsi="Arial" w:cs="Arial"/>
        </w:rPr>
        <w:t>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kvaliteta dosadašnje suradnje </w:t>
      </w:r>
      <w:r w:rsidR="00F02417">
        <w:rPr>
          <w:rFonts w:ascii="Arial" w:eastAsiaTheme="minorHAnsi" w:hAnsi="Arial" w:cs="Arial"/>
        </w:rPr>
        <w:t>P</w:t>
      </w:r>
      <w:r w:rsidRPr="002917EE">
        <w:rPr>
          <w:rFonts w:ascii="Arial" w:eastAsiaTheme="minorHAnsi" w:hAnsi="Arial" w:cs="Arial"/>
        </w:rPr>
        <w:t>rijavitelja programa/projekta sa Županijom</w:t>
      </w:r>
      <w:r w:rsidR="00CE1743">
        <w:rPr>
          <w:rFonts w:ascii="Arial" w:eastAsiaTheme="minorHAnsi" w:hAnsi="Arial" w:cs="Arial"/>
        </w:rPr>
        <w:t>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lastRenderedPageBreak/>
        <w:t>sudjelovanje volontera u provedbi programa/projekta</w:t>
      </w:r>
      <w:r w:rsidR="00CE1743">
        <w:rPr>
          <w:rFonts w:ascii="Arial" w:eastAsiaTheme="minorHAnsi" w:hAnsi="Arial" w:cs="Arial"/>
        </w:rPr>
        <w:t>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program/projekt preporuča i/ili financijski podupire grad ili općina na čijem se </w:t>
      </w:r>
    </w:p>
    <w:p w:rsidR="002425C6" w:rsidRPr="002917EE" w:rsidRDefault="002425C6" w:rsidP="002425C6">
      <w:pPr>
        <w:spacing w:line="276" w:lineRule="auto"/>
        <w:ind w:left="567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području provodi</w:t>
      </w:r>
      <w:r w:rsidR="00CE1743">
        <w:rPr>
          <w:rFonts w:ascii="Arial" w:eastAsiaTheme="minorHAnsi" w:hAnsi="Arial" w:cs="Arial"/>
        </w:rPr>
        <w:t>.</w:t>
      </w:r>
    </w:p>
    <w:p w:rsidR="004C5E0E" w:rsidRPr="002917EE" w:rsidRDefault="004C5E0E" w:rsidP="004C5E0E">
      <w:pPr>
        <w:spacing w:line="276" w:lineRule="auto"/>
        <w:ind w:left="426" w:hanging="426"/>
        <w:contextualSpacing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Ukupno planirana vrijednost </w:t>
      </w:r>
      <w:r w:rsidR="00F02417">
        <w:rPr>
          <w:rFonts w:ascii="Arial" w:eastAsiaTheme="minorHAnsi" w:hAnsi="Arial" w:cs="Arial"/>
        </w:rPr>
        <w:t>Javnog n</w:t>
      </w:r>
      <w:r w:rsidRPr="002917EE">
        <w:rPr>
          <w:rFonts w:ascii="Arial" w:eastAsiaTheme="minorHAnsi" w:hAnsi="Arial" w:cs="Arial"/>
        </w:rPr>
        <w:t>atječaja za 20</w:t>
      </w:r>
      <w:r w:rsidR="00F02417">
        <w:rPr>
          <w:rFonts w:ascii="Arial" w:eastAsiaTheme="minorHAnsi" w:hAnsi="Arial" w:cs="Arial"/>
        </w:rPr>
        <w:t>21</w:t>
      </w:r>
      <w:r w:rsidRPr="002917EE">
        <w:rPr>
          <w:rFonts w:ascii="Arial" w:eastAsiaTheme="minorHAnsi" w:hAnsi="Arial" w:cs="Arial"/>
        </w:rPr>
        <w:t xml:space="preserve">. godinu iznosi </w:t>
      </w:r>
      <w:r w:rsidR="00F02417">
        <w:rPr>
          <w:rFonts w:ascii="Arial" w:eastAsiaTheme="minorHAnsi" w:hAnsi="Arial" w:cs="Arial"/>
        </w:rPr>
        <w:t>50</w:t>
      </w:r>
      <w:r w:rsidR="004F6809" w:rsidRPr="002917EE">
        <w:rPr>
          <w:rFonts w:ascii="Arial" w:eastAsiaTheme="minorHAnsi" w:hAnsi="Arial" w:cs="Arial"/>
        </w:rPr>
        <w:t>0</w:t>
      </w:r>
      <w:r w:rsidRPr="002917EE">
        <w:rPr>
          <w:rFonts w:ascii="Arial" w:eastAsiaTheme="minorHAnsi" w:hAnsi="Arial" w:cs="Arial"/>
        </w:rPr>
        <w:t xml:space="preserve">.000,00 kuna. Najmanji iznos financijskih sredstava koji se može prijaviti i ugovoriti po pojedinom programu/projektu je 5.000,00 kuna, a najveći iznos po pojedinom programu/projektu je </w:t>
      </w:r>
      <w:r w:rsidR="004F6809" w:rsidRPr="002917EE">
        <w:rPr>
          <w:rFonts w:ascii="Arial" w:eastAsiaTheme="minorHAnsi" w:hAnsi="Arial" w:cs="Arial"/>
        </w:rPr>
        <w:t>5</w:t>
      </w:r>
      <w:r w:rsidRPr="002917EE">
        <w:rPr>
          <w:rFonts w:ascii="Arial" w:eastAsiaTheme="minorHAnsi" w:hAnsi="Arial" w:cs="Arial"/>
        </w:rPr>
        <w:t>0.000,00 kuna.</w:t>
      </w:r>
    </w:p>
    <w:p w:rsidR="004C5E0E" w:rsidRPr="002917EE" w:rsidRDefault="004C5E0E" w:rsidP="004C5E0E">
      <w:pPr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</w:p>
    <w:p w:rsidR="004C5E0E" w:rsidRPr="001740CF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Rok za podnošenje prijava programa/projekata po ovom </w:t>
      </w:r>
      <w:r w:rsidR="00F02417">
        <w:rPr>
          <w:rFonts w:ascii="Arial" w:eastAsiaTheme="minorHAnsi" w:hAnsi="Arial" w:cs="Arial"/>
        </w:rPr>
        <w:t>Javnom n</w:t>
      </w:r>
      <w:r w:rsidRPr="002917EE">
        <w:rPr>
          <w:rFonts w:ascii="Arial" w:eastAsiaTheme="minorHAnsi" w:hAnsi="Arial" w:cs="Arial"/>
        </w:rPr>
        <w:t xml:space="preserve">atječaju </w:t>
      </w:r>
      <w:r w:rsidR="000A3D85">
        <w:rPr>
          <w:rFonts w:ascii="Arial" w:eastAsiaTheme="minorHAnsi" w:hAnsi="Arial" w:cs="Arial"/>
        </w:rPr>
        <w:t>je 30 dana od dana objave Javnog natječaja na mrežnoj stranici Primorsko-goranske županije, odnosno do</w:t>
      </w:r>
      <w:r w:rsidR="00CE1743">
        <w:rPr>
          <w:rFonts w:ascii="Arial" w:eastAsiaTheme="minorHAnsi" w:hAnsi="Arial" w:cs="Arial"/>
        </w:rPr>
        <w:t xml:space="preserve"> </w:t>
      </w:r>
      <w:r w:rsidR="00F02417" w:rsidRPr="000A3D85">
        <w:rPr>
          <w:rFonts w:ascii="Arial" w:eastAsiaTheme="minorHAnsi" w:hAnsi="Arial" w:cs="Arial"/>
        </w:rPr>
        <w:t>9</w:t>
      </w:r>
      <w:r w:rsidR="001740CF" w:rsidRPr="000A3D85">
        <w:rPr>
          <w:rFonts w:ascii="Arial" w:eastAsiaTheme="minorHAnsi" w:hAnsi="Arial" w:cs="Arial"/>
        </w:rPr>
        <w:t>. siječnja 20</w:t>
      </w:r>
      <w:r w:rsidR="00F02417" w:rsidRPr="000A3D85">
        <w:rPr>
          <w:rFonts w:ascii="Arial" w:eastAsiaTheme="minorHAnsi" w:hAnsi="Arial" w:cs="Arial"/>
        </w:rPr>
        <w:t>21</w:t>
      </w:r>
      <w:r w:rsidRPr="000A3D85">
        <w:rPr>
          <w:rFonts w:ascii="Arial" w:eastAsiaTheme="minorHAnsi" w:hAnsi="Arial" w:cs="Arial"/>
        </w:rPr>
        <w:t>. godine.</w:t>
      </w:r>
    </w:p>
    <w:p w:rsidR="004C5E0E" w:rsidRPr="002917EE" w:rsidRDefault="004C5E0E" w:rsidP="004C5E0E">
      <w:pPr>
        <w:spacing w:line="276" w:lineRule="auto"/>
        <w:jc w:val="both"/>
        <w:rPr>
          <w:rFonts w:ascii="Arial" w:eastAsiaTheme="minorHAnsi" w:hAnsi="Arial" w:cs="Arial"/>
        </w:rPr>
      </w:pPr>
    </w:p>
    <w:p w:rsidR="00E20239" w:rsidRDefault="000A3D85" w:rsidP="00E20239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B5268E">
        <w:rPr>
          <w:rFonts w:ascii="Arial" w:eastAsiaTheme="minorHAnsi" w:hAnsi="Arial" w:cs="Arial"/>
        </w:rPr>
        <w:t xml:space="preserve">Prijavitelji </w:t>
      </w:r>
      <w:r w:rsidR="004C5E0E" w:rsidRPr="00B5268E">
        <w:rPr>
          <w:rFonts w:ascii="Arial" w:eastAsiaTheme="minorHAnsi" w:hAnsi="Arial" w:cs="Arial"/>
        </w:rPr>
        <w:t xml:space="preserve">mogu po ovom </w:t>
      </w:r>
      <w:r w:rsidR="00F02417" w:rsidRPr="00B5268E">
        <w:rPr>
          <w:rFonts w:ascii="Arial" w:eastAsiaTheme="minorHAnsi" w:hAnsi="Arial" w:cs="Arial"/>
        </w:rPr>
        <w:t>Javnom n</w:t>
      </w:r>
      <w:r w:rsidR="004C5E0E" w:rsidRPr="00B5268E">
        <w:rPr>
          <w:rFonts w:ascii="Arial" w:eastAsiaTheme="minorHAnsi" w:hAnsi="Arial" w:cs="Arial"/>
        </w:rPr>
        <w:t xml:space="preserve">atječaju prijaviti </w:t>
      </w:r>
      <w:r w:rsidRPr="00B5268E">
        <w:rPr>
          <w:rFonts w:ascii="Arial" w:eastAsiaTheme="minorHAnsi" w:hAnsi="Arial" w:cs="Arial"/>
        </w:rPr>
        <w:t>naj</w:t>
      </w:r>
      <w:r w:rsidR="004C5E0E" w:rsidRPr="00B5268E">
        <w:rPr>
          <w:rFonts w:ascii="Arial" w:eastAsiaTheme="minorHAnsi" w:hAnsi="Arial" w:cs="Arial"/>
        </w:rPr>
        <w:t xml:space="preserve">više </w:t>
      </w:r>
      <w:r w:rsidRPr="00B5268E">
        <w:rPr>
          <w:rFonts w:ascii="Arial" w:eastAsiaTheme="minorHAnsi" w:hAnsi="Arial" w:cs="Arial"/>
        </w:rPr>
        <w:t xml:space="preserve">3 </w:t>
      </w:r>
      <w:r w:rsidR="004C5E0E" w:rsidRPr="00B5268E">
        <w:rPr>
          <w:rFonts w:ascii="Arial" w:eastAsiaTheme="minorHAnsi" w:hAnsi="Arial" w:cs="Arial"/>
        </w:rPr>
        <w:t>programa/projeka</w:t>
      </w:r>
      <w:r w:rsidR="00E20239" w:rsidRPr="00B5268E">
        <w:rPr>
          <w:rFonts w:ascii="Arial" w:eastAsiaTheme="minorHAnsi" w:hAnsi="Arial" w:cs="Arial"/>
        </w:rPr>
        <w:t>ta iz područja tehničke kulture</w:t>
      </w:r>
      <w:r w:rsidR="00B5268E" w:rsidRPr="00B5268E">
        <w:rPr>
          <w:rFonts w:ascii="Arial" w:eastAsiaTheme="minorHAnsi" w:hAnsi="Arial" w:cs="Arial"/>
        </w:rPr>
        <w:t xml:space="preserve">. </w:t>
      </w:r>
      <w:r w:rsidR="005A73EC" w:rsidRPr="00B5268E">
        <w:rPr>
          <w:rFonts w:ascii="Arial" w:eastAsiaTheme="minorHAnsi" w:hAnsi="Arial" w:cs="Arial"/>
        </w:rPr>
        <w:t>Primorsko-goranska županija</w:t>
      </w:r>
      <w:r w:rsidR="004C5E0E" w:rsidRPr="00B5268E">
        <w:rPr>
          <w:rFonts w:ascii="Arial" w:eastAsiaTheme="minorHAnsi" w:hAnsi="Arial" w:cs="Arial"/>
        </w:rPr>
        <w:t xml:space="preserve"> može s ist</w:t>
      </w:r>
      <w:r w:rsidR="00E20239" w:rsidRPr="00B5268E">
        <w:rPr>
          <w:rFonts w:ascii="Arial" w:eastAsiaTheme="minorHAnsi" w:hAnsi="Arial" w:cs="Arial"/>
        </w:rPr>
        <w:t xml:space="preserve">im Prijaviteljem </w:t>
      </w:r>
      <w:r w:rsidR="004C5E0E" w:rsidRPr="00B5268E">
        <w:rPr>
          <w:rFonts w:ascii="Arial" w:eastAsiaTheme="minorHAnsi" w:hAnsi="Arial" w:cs="Arial"/>
        </w:rPr>
        <w:t xml:space="preserve">ugovoriti </w:t>
      </w:r>
      <w:r w:rsidR="00C5221F" w:rsidRPr="00B5268E">
        <w:rPr>
          <w:rFonts w:ascii="Arial" w:eastAsiaTheme="minorHAnsi" w:hAnsi="Arial" w:cs="Arial"/>
        </w:rPr>
        <w:t>više</w:t>
      </w:r>
      <w:r w:rsidR="004C5E0E" w:rsidRPr="00B5268E">
        <w:rPr>
          <w:rFonts w:ascii="Arial" w:eastAsiaTheme="minorHAnsi" w:hAnsi="Arial" w:cs="Arial"/>
        </w:rPr>
        <w:t xml:space="preserve"> programa/projek</w:t>
      </w:r>
      <w:r w:rsidR="00B5268E" w:rsidRPr="00B5268E">
        <w:rPr>
          <w:rFonts w:ascii="Arial" w:eastAsiaTheme="minorHAnsi" w:hAnsi="Arial" w:cs="Arial"/>
        </w:rPr>
        <w:t>a</w:t>
      </w:r>
      <w:r w:rsidR="004C5E0E" w:rsidRPr="00B5268E">
        <w:rPr>
          <w:rFonts w:ascii="Arial" w:eastAsiaTheme="minorHAnsi" w:hAnsi="Arial" w:cs="Arial"/>
        </w:rPr>
        <w:t>ta</w:t>
      </w:r>
      <w:r w:rsidR="00B5268E" w:rsidRPr="00B5268E">
        <w:rPr>
          <w:rFonts w:ascii="Arial" w:eastAsiaTheme="minorHAnsi" w:hAnsi="Arial" w:cs="Arial"/>
        </w:rPr>
        <w:t>, odnosno najviše 3, a</w:t>
      </w:r>
      <w:r w:rsidR="004048C4" w:rsidRPr="00B5268E">
        <w:rPr>
          <w:rFonts w:ascii="Arial" w:eastAsiaTheme="minorHAnsi" w:hAnsi="Arial" w:cs="Arial"/>
        </w:rPr>
        <w:t xml:space="preserve"> čija se izvedba predviđa tijekom 20</w:t>
      </w:r>
      <w:r w:rsidR="00F02417" w:rsidRPr="00B5268E">
        <w:rPr>
          <w:rFonts w:ascii="Arial" w:eastAsiaTheme="minorHAnsi" w:hAnsi="Arial" w:cs="Arial"/>
        </w:rPr>
        <w:t>21</w:t>
      </w:r>
      <w:r w:rsidR="004048C4" w:rsidRPr="00B5268E">
        <w:rPr>
          <w:rFonts w:ascii="Arial" w:eastAsiaTheme="minorHAnsi" w:hAnsi="Arial" w:cs="Arial"/>
        </w:rPr>
        <w:t xml:space="preserve">. </w:t>
      </w:r>
      <w:r w:rsidR="00B5268E">
        <w:rPr>
          <w:rFonts w:ascii="Arial" w:eastAsiaTheme="minorHAnsi" w:hAnsi="Arial" w:cs="Arial"/>
        </w:rPr>
        <w:t>g</w:t>
      </w:r>
      <w:r w:rsidR="004048C4" w:rsidRPr="00B5268E">
        <w:rPr>
          <w:rFonts w:ascii="Arial" w:eastAsiaTheme="minorHAnsi" w:hAnsi="Arial" w:cs="Arial"/>
        </w:rPr>
        <w:t>odine</w:t>
      </w:r>
      <w:r w:rsidR="00B5268E" w:rsidRPr="00B5268E">
        <w:rPr>
          <w:rFonts w:ascii="Arial" w:eastAsiaTheme="minorHAnsi" w:hAnsi="Arial" w:cs="Arial"/>
        </w:rPr>
        <w:t>.</w:t>
      </w:r>
    </w:p>
    <w:p w:rsidR="00B5268E" w:rsidRPr="00B5268E" w:rsidRDefault="00B5268E" w:rsidP="00B5268E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</w:rPr>
      </w:pPr>
    </w:p>
    <w:p w:rsidR="004C5E0E" w:rsidRPr="00E20239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E20239">
        <w:rPr>
          <w:rFonts w:ascii="Arial" w:eastAsiaTheme="minorHAnsi" w:hAnsi="Arial" w:cs="Arial"/>
        </w:rPr>
        <w:t xml:space="preserve">Prijavu na Javni </w:t>
      </w:r>
      <w:r w:rsidR="00B5268E">
        <w:rPr>
          <w:rFonts w:ascii="Arial" w:eastAsiaTheme="minorHAnsi" w:hAnsi="Arial" w:cs="Arial"/>
        </w:rPr>
        <w:t xml:space="preserve">natječaj </w:t>
      </w:r>
      <w:r w:rsidRPr="00E20239">
        <w:rPr>
          <w:rFonts w:ascii="Arial" w:eastAsiaTheme="minorHAnsi" w:hAnsi="Arial" w:cs="Arial"/>
        </w:rPr>
        <w:t>mogu podnijeti Prijavitelji koji su upisani u Registar udruga odnosno drugi odgovarajući registar i u Registar n</w:t>
      </w:r>
      <w:r w:rsidR="00CE1743" w:rsidRPr="00E20239">
        <w:rPr>
          <w:rFonts w:ascii="Arial" w:eastAsiaTheme="minorHAnsi" w:hAnsi="Arial" w:cs="Arial"/>
        </w:rPr>
        <w:t>eprofitnih organizacija, te koji su uredno ispunili</w:t>
      </w:r>
      <w:r w:rsidRPr="00E20239">
        <w:rPr>
          <w:rFonts w:ascii="Arial" w:eastAsiaTheme="minorHAnsi" w:hAnsi="Arial" w:cs="Arial"/>
        </w:rPr>
        <w:t xml:space="preserve"> obveze iz prethodno sklopljenih ugovora o </w:t>
      </w:r>
      <w:r w:rsidR="00F02417" w:rsidRPr="00E20239">
        <w:rPr>
          <w:rFonts w:ascii="Arial" w:eastAsiaTheme="minorHAnsi" w:hAnsi="Arial" w:cs="Arial"/>
        </w:rPr>
        <w:t>su</w:t>
      </w:r>
      <w:r w:rsidRPr="00E20239">
        <w:rPr>
          <w:rFonts w:ascii="Arial" w:eastAsiaTheme="minorHAnsi" w:hAnsi="Arial" w:cs="Arial"/>
        </w:rPr>
        <w:t>financiranju iz proračuna Primorsko-goranske županije i drugih javnih izvora (što se dokazuje odgovarajućom izjavom potpisanom od strane osobe ovlaštene za zastupanje Prijavitelja).</w:t>
      </w:r>
    </w:p>
    <w:p w:rsidR="004C5E0E" w:rsidRPr="002917EE" w:rsidRDefault="004C5E0E" w:rsidP="004C5E0E">
      <w:pPr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8" w:history="1">
        <w:r w:rsidRPr="002917EE">
          <w:rPr>
            <w:rFonts w:ascii="Arial" w:eastAsiaTheme="minorHAnsi" w:hAnsi="Arial" w:cs="Arial"/>
            <w:u w:val="single"/>
          </w:rPr>
          <w:t>www.pgz.hr</w:t>
        </w:r>
      </w:hyperlink>
    </w:p>
    <w:p w:rsidR="004C5E0E" w:rsidRPr="002917EE" w:rsidRDefault="004C5E0E" w:rsidP="004C5E0E">
      <w:pPr>
        <w:spacing w:line="276" w:lineRule="auto"/>
        <w:ind w:left="426" w:hanging="426"/>
        <w:jc w:val="both"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Popunjena i ovjerena prijava zajedno s potrebnom dokumentacijom, u papirnatom obliku, dostavlja se preporučeno poštom, kurirom ili osobno (predaja u Pisarnici, </w:t>
      </w:r>
      <w:r w:rsidR="00F02417">
        <w:rPr>
          <w:rFonts w:ascii="Arial" w:eastAsiaTheme="minorHAnsi" w:hAnsi="Arial" w:cs="Arial"/>
        </w:rPr>
        <w:t>Riva 10</w:t>
      </w:r>
      <w:r w:rsidRPr="002917EE">
        <w:rPr>
          <w:rFonts w:ascii="Arial" w:eastAsiaTheme="minorHAnsi" w:hAnsi="Arial" w:cs="Arial"/>
        </w:rPr>
        <w:t>, prizemlje), na sljedeću adresu:</w:t>
      </w:r>
    </w:p>
    <w:p w:rsidR="00B42ACD" w:rsidRPr="002917EE" w:rsidRDefault="00B42ACD" w:rsidP="004C5E0E">
      <w:pPr>
        <w:spacing w:line="276" w:lineRule="auto"/>
        <w:ind w:left="426" w:hanging="426"/>
        <w:rPr>
          <w:rFonts w:ascii="Arial" w:eastAsiaTheme="minorHAnsi" w:hAnsi="Arial" w:cs="Arial"/>
        </w:rPr>
      </w:pPr>
    </w:p>
    <w:p w:rsidR="004C5E0E" w:rsidRPr="002917EE" w:rsidRDefault="004C5E0E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PRIMORSKO-GORANSKA ŽUPANIJA</w:t>
      </w:r>
    </w:p>
    <w:p w:rsidR="004C5E0E" w:rsidRPr="002917EE" w:rsidRDefault="00881343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UPRAVNI ODJEL</w:t>
      </w:r>
      <w:r w:rsidR="004C5E0E" w:rsidRPr="002917EE">
        <w:rPr>
          <w:rFonts w:ascii="Arial" w:hAnsi="Arial" w:cs="Arial"/>
          <w:b/>
          <w:lang w:eastAsia="hr-HR"/>
        </w:rPr>
        <w:t xml:space="preserve"> ZA KULTURU, SPORT I TEHNIČKU KULTURU</w:t>
      </w:r>
    </w:p>
    <w:p w:rsidR="004C5E0E" w:rsidRPr="002917EE" w:rsidRDefault="004C5E0E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 xml:space="preserve">(Javni natječaj za odabir programa javnih potreba </w:t>
      </w:r>
    </w:p>
    <w:p w:rsidR="004C5E0E" w:rsidRPr="002917EE" w:rsidRDefault="004C5E0E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u području tehničke kulture u 20</w:t>
      </w:r>
      <w:r w:rsidR="00F02417">
        <w:rPr>
          <w:rFonts w:ascii="Arial" w:hAnsi="Arial" w:cs="Arial"/>
          <w:b/>
          <w:lang w:eastAsia="hr-HR"/>
        </w:rPr>
        <w:t>21</w:t>
      </w:r>
      <w:r w:rsidRPr="002917EE">
        <w:rPr>
          <w:rFonts w:ascii="Arial" w:hAnsi="Arial" w:cs="Arial"/>
          <w:b/>
          <w:lang w:eastAsia="hr-HR"/>
        </w:rPr>
        <w:t>. godini)</w:t>
      </w:r>
    </w:p>
    <w:p w:rsidR="004C5E0E" w:rsidRDefault="00F02417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Ciottina 17b/1</w:t>
      </w:r>
      <w:r w:rsidR="004C5E0E" w:rsidRPr="002917EE">
        <w:rPr>
          <w:rFonts w:ascii="Arial" w:hAnsi="Arial" w:cs="Arial"/>
          <w:b/>
          <w:lang w:eastAsia="hr-HR"/>
        </w:rPr>
        <w:t>, 51000 Rijeka</w:t>
      </w:r>
    </w:p>
    <w:p w:rsidR="00494BC0" w:rsidRPr="002917EE" w:rsidRDefault="00494BC0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</w:p>
    <w:p w:rsidR="00CE1743" w:rsidRPr="001740CF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Postupak zaprimanja, otvaranja, ocjenjivanja, mjerila i uvjeti za financiranje, </w:t>
      </w:r>
      <w:r w:rsidR="00F02417">
        <w:rPr>
          <w:rFonts w:ascii="Arial" w:eastAsiaTheme="minorHAnsi" w:hAnsi="Arial" w:cs="Arial"/>
        </w:rPr>
        <w:t>prav</w:t>
      </w:r>
      <w:r w:rsidR="00494BC0">
        <w:rPr>
          <w:rFonts w:ascii="Arial" w:eastAsiaTheme="minorHAnsi" w:hAnsi="Arial" w:cs="Arial"/>
        </w:rPr>
        <w:t>o</w:t>
      </w:r>
      <w:r w:rsidR="00F02417">
        <w:rPr>
          <w:rFonts w:ascii="Arial" w:eastAsiaTheme="minorHAnsi" w:hAnsi="Arial" w:cs="Arial"/>
        </w:rPr>
        <w:t xml:space="preserve"> </w:t>
      </w:r>
      <w:r w:rsidRPr="002917EE">
        <w:rPr>
          <w:rFonts w:ascii="Arial" w:eastAsiaTheme="minorHAnsi" w:hAnsi="Arial" w:cs="Arial"/>
        </w:rPr>
        <w:t>prijave, dostav</w:t>
      </w:r>
      <w:r w:rsidR="00CE1743">
        <w:rPr>
          <w:rFonts w:ascii="Arial" w:eastAsiaTheme="minorHAnsi" w:hAnsi="Arial" w:cs="Arial"/>
        </w:rPr>
        <w:t>a</w:t>
      </w:r>
      <w:r w:rsidRPr="002917EE">
        <w:rPr>
          <w:rFonts w:ascii="Arial" w:eastAsiaTheme="minorHAnsi" w:hAnsi="Arial" w:cs="Arial"/>
        </w:rPr>
        <w:t xml:space="preserve"> dodatne dokumentacije, donošenje odluke o dodjeli sredstava i druga pitanja vezana uz ovaj Javni natječaj detaljno su opisani u Uputama za prijavitelje na Javni natječaj, koje će zajedno s ostalom natječajnom dokumentacijom </w:t>
      </w:r>
      <w:r w:rsidR="00494BC0">
        <w:rPr>
          <w:rFonts w:ascii="Arial" w:eastAsiaTheme="minorHAnsi" w:hAnsi="Arial" w:cs="Arial"/>
        </w:rPr>
        <w:t xml:space="preserve">biti objavljene </w:t>
      </w:r>
      <w:r w:rsidRPr="002917EE">
        <w:rPr>
          <w:rFonts w:ascii="Arial" w:eastAsiaTheme="minorHAnsi" w:hAnsi="Arial" w:cs="Arial"/>
        </w:rPr>
        <w:t xml:space="preserve">na mrežnoj stranici Primorsko-goranske županije </w:t>
      </w:r>
      <w:r w:rsidRPr="001740CF">
        <w:rPr>
          <w:rFonts w:ascii="Arial" w:eastAsiaTheme="minorHAnsi" w:hAnsi="Arial" w:cs="Arial"/>
        </w:rPr>
        <w:t xml:space="preserve">dana </w:t>
      </w:r>
      <w:r w:rsidR="00F02417">
        <w:rPr>
          <w:rFonts w:ascii="Arial" w:eastAsiaTheme="minorHAnsi" w:hAnsi="Arial" w:cs="Arial"/>
        </w:rPr>
        <w:t>10</w:t>
      </w:r>
      <w:r w:rsidR="001740CF" w:rsidRPr="001740CF">
        <w:rPr>
          <w:rFonts w:ascii="Arial" w:eastAsiaTheme="minorHAnsi" w:hAnsi="Arial" w:cs="Arial"/>
        </w:rPr>
        <w:t>.</w:t>
      </w:r>
      <w:r w:rsidRPr="001740CF">
        <w:rPr>
          <w:rFonts w:ascii="Arial" w:eastAsiaTheme="minorHAnsi" w:hAnsi="Arial" w:cs="Arial"/>
        </w:rPr>
        <w:t xml:space="preserve"> </w:t>
      </w:r>
      <w:r w:rsidR="00267118" w:rsidRPr="001740CF">
        <w:rPr>
          <w:rFonts w:ascii="Arial" w:eastAsiaTheme="minorHAnsi" w:hAnsi="Arial" w:cs="Arial"/>
        </w:rPr>
        <w:t>prosinca</w:t>
      </w:r>
      <w:r w:rsidRPr="001740CF">
        <w:rPr>
          <w:rFonts w:ascii="Arial" w:eastAsiaTheme="minorHAnsi" w:hAnsi="Arial" w:cs="Arial"/>
        </w:rPr>
        <w:t xml:space="preserve"> 20</w:t>
      </w:r>
      <w:r w:rsidR="00F02417">
        <w:rPr>
          <w:rFonts w:ascii="Arial" w:eastAsiaTheme="minorHAnsi" w:hAnsi="Arial" w:cs="Arial"/>
        </w:rPr>
        <w:t>20</w:t>
      </w:r>
      <w:r w:rsidRPr="001740CF">
        <w:rPr>
          <w:rFonts w:ascii="Arial" w:eastAsiaTheme="minorHAnsi" w:hAnsi="Arial" w:cs="Arial"/>
        </w:rPr>
        <w:t xml:space="preserve">. godine. </w:t>
      </w:r>
    </w:p>
    <w:p w:rsidR="004C1C1D" w:rsidRPr="002917EE" w:rsidRDefault="004C5E0E" w:rsidP="00494BC0">
      <w:pPr>
        <w:spacing w:after="200" w:line="276" w:lineRule="auto"/>
        <w:ind w:left="426"/>
        <w:contextualSpacing/>
        <w:jc w:val="both"/>
        <w:rPr>
          <w:rFonts w:ascii="Arial" w:hAnsi="Arial" w:cs="Arial"/>
        </w:rPr>
      </w:pPr>
      <w:r w:rsidRPr="002917EE">
        <w:rPr>
          <w:rFonts w:ascii="Arial" w:eastAsiaTheme="minorHAnsi" w:hAnsi="Arial" w:cs="Arial"/>
        </w:rPr>
        <w:t>Sve dodatne informacije mogu se dobiti telefonom na broj</w:t>
      </w:r>
      <w:r w:rsidR="00CE1743">
        <w:rPr>
          <w:rFonts w:ascii="Arial" w:eastAsiaTheme="minorHAnsi" w:hAnsi="Arial" w:cs="Arial"/>
        </w:rPr>
        <w:t xml:space="preserve"> 051/</w:t>
      </w:r>
      <w:r w:rsidRPr="002917EE">
        <w:rPr>
          <w:rFonts w:ascii="Arial" w:eastAsiaTheme="minorHAnsi" w:hAnsi="Arial" w:cs="Arial"/>
        </w:rPr>
        <w:t xml:space="preserve"> 351-890, odnosno na adresu e-pošte: </w:t>
      </w:r>
      <w:r w:rsidR="00F02417">
        <w:rPr>
          <w:rFonts w:ascii="Arial" w:eastAsiaTheme="minorHAnsi" w:hAnsi="Arial" w:cs="Arial"/>
        </w:rPr>
        <w:t>suzana</w:t>
      </w:r>
      <w:r w:rsidR="00CE1743">
        <w:rPr>
          <w:rFonts w:ascii="Arial" w:eastAsiaTheme="minorHAnsi" w:hAnsi="Arial" w:cs="Arial"/>
        </w:rPr>
        <w:t>.</w:t>
      </w:r>
      <w:r w:rsidR="00F02417">
        <w:rPr>
          <w:rFonts w:ascii="Arial" w:eastAsiaTheme="minorHAnsi" w:hAnsi="Arial" w:cs="Arial"/>
        </w:rPr>
        <w:t>badurina</w:t>
      </w:r>
      <w:r w:rsidRPr="002917EE">
        <w:rPr>
          <w:rFonts w:ascii="Arial" w:eastAsiaTheme="minorHAnsi" w:hAnsi="Arial" w:cs="Arial"/>
        </w:rPr>
        <w:t>@pgz.hr</w:t>
      </w:r>
      <w:r w:rsidR="00494BC0">
        <w:rPr>
          <w:rFonts w:ascii="Arial" w:eastAsiaTheme="minorHAnsi" w:hAnsi="Arial" w:cs="Arial"/>
        </w:rPr>
        <w:t>.</w:t>
      </w:r>
      <w:r w:rsidRPr="002917EE">
        <w:rPr>
          <w:rFonts w:ascii="Arial" w:eastAsiaTheme="minorHAnsi" w:hAnsi="Arial" w:cs="Arial"/>
        </w:rPr>
        <w:tab/>
      </w:r>
    </w:p>
    <w:p w:rsidR="008D3711" w:rsidRPr="002917EE" w:rsidRDefault="008D3711">
      <w:pPr>
        <w:rPr>
          <w:rFonts w:ascii="Arial" w:hAnsi="Arial" w:cs="Arial"/>
        </w:rPr>
      </w:pPr>
    </w:p>
    <w:sectPr w:rsidR="008D3711" w:rsidRPr="002917EE" w:rsidSect="00494BC0">
      <w:footerReference w:type="even" r:id="rId9"/>
      <w:footerReference w:type="default" r:id="rId10"/>
      <w:headerReference w:type="first" r:id="rId11"/>
      <w:pgSz w:w="11906" w:h="16838"/>
      <w:pgMar w:top="993" w:right="1361" w:bottom="85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BD" w:rsidRDefault="008C3DBD">
      <w:r>
        <w:separator/>
      </w:r>
    </w:p>
  </w:endnote>
  <w:endnote w:type="continuationSeparator" w:id="0">
    <w:p w:rsidR="008C3DBD" w:rsidRDefault="008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2F0459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1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527F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2F0459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="00E31257"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527F7C">
      <w:rPr>
        <w:rStyle w:val="PageNumber"/>
        <w:rFonts w:ascii="Arial" w:hAnsi="Arial" w:cs="Arial"/>
        <w:noProof/>
      </w:rPr>
      <w:t>3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527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BD" w:rsidRDefault="008C3DBD">
      <w:r>
        <w:separator/>
      </w:r>
    </w:p>
  </w:footnote>
  <w:footnote w:type="continuationSeparator" w:id="0">
    <w:p w:rsidR="008C3DBD" w:rsidRDefault="008C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</w:tblGrid>
    <w:tr w:rsidR="006D3C7D" w:rsidTr="005728BF">
      <w:tc>
        <w:tcPr>
          <w:tcW w:w="3794" w:type="dxa"/>
        </w:tcPr>
        <w:p w:rsidR="006D3C7D" w:rsidRDefault="00E31257" w:rsidP="005728BF">
          <w:pPr>
            <w:pStyle w:val="Header"/>
            <w:jc w:val="center"/>
            <w:rPr>
              <w:i/>
            </w:rPr>
          </w:pPr>
          <w:r>
            <w:rPr>
              <w:b/>
              <w:noProof/>
              <w:lang w:eastAsia="hr-HR"/>
            </w:rPr>
            <w:drawing>
              <wp:inline distT="0" distB="0" distL="0" distR="0">
                <wp:extent cx="401955" cy="454660"/>
                <wp:effectExtent l="19050" t="0" r="0" b="0"/>
                <wp:docPr id="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C7D" w:rsidTr="005728BF">
      <w:tc>
        <w:tcPr>
          <w:tcW w:w="3794" w:type="dxa"/>
        </w:tcPr>
        <w:p w:rsidR="006D3C7D" w:rsidRPr="00943B00" w:rsidRDefault="00E31257" w:rsidP="005728BF">
          <w:pPr>
            <w:pStyle w:val="Header"/>
            <w:jc w:val="center"/>
            <w:rPr>
              <w:rFonts w:ascii="Arial" w:hAnsi="Arial" w:cs="Arial"/>
              <w:b/>
              <w:i/>
            </w:rPr>
          </w:pPr>
          <w:r w:rsidRPr="00943B00">
            <w:rPr>
              <w:rFonts w:ascii="Arial" w:hAnsi="Arial" w:cs="Arial"/>
              <w:noProof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1905</wp:posOffset>
                </wp:positionV>
                <wp:extent cx="330200" cy="330200"/>
                <wp:effectExtent l="19050" t="0" r="0" b="0"/>
                <wp:wrapNone/>
                <wp:docPr id="3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3B00">
            <w:rPr>
              <w:rFonts w:ascii="Arial" w:hAnsi="Arial" w:cs="Arial"/>
              <w:b/>
              <w:sz w:val="22"/>
              <w:szCs w:val="22"/>
            </w:rPr>
            <w:t>REPUBLIKA HRVATSKA</w:t>
          </w:r>
        </w:p>
      </w:tc>
    </w:tr>
    <w:tr w:rsidR="006D3C7D" w:rsidTr="005728BF">
      <w:tc>
        <w:tcPr>
          <w:tcW w:w="3794" w:type="dxa"/>
        </w:tcPr>
        <w:p w:rsidR="006D3C7D" w:rsidRPr="00943B00" w:rsidRDefault="00E31257" w:rsidP="005728BF">
          <w:pPr>
            <w:pStyle w:val="Header"/>
            <w:jc w:val="center"/>
            <w:rPr>
              <w:rFonts w:ascii="Arial" w:hAnsi="Arial" w:cs="Arial"/>
              <w:i/>
            </w:rPr>
          </w:pPr>
          <w:r w:rsidRPr="00943B00">
            <w:rPr>
              <w:rFonts w:ascii="Arial" w:hAnsi="Arial" w:cs="Arial"/>
              <w:sz w:val="22"/>
              <w:szCs w:val="22"/>
            </w:rPr>
            <w:t>PRIMORSKO-GORANSKA ŽUPANIJA</w:t>
          </w:r>
        </w:p>
      </w:tc>
    </w:tr>
    <w:tr w:rsidR="006D3C7D" w:rsidTr="005728BF">
      <w:trPr>
        <w:trHeight w:val="152"/>
      </w:trPr>
      <w:tc>
        <w:tcPr>
          <w:tcW w:w="3794" w:type="dxa"/>
        </w:tcPr>
        <w:p w:rsidR="006D3C7D" w:rsidRDefault="00E31257" w:rsidP="005728BF">
          <w:pPr>
            <w:pStyle w:val="Header"/>
            <w:jc w:val="center"/>
            <w:rPr>
              <w:rFonts w:ascii="Arial Narrow" w:hAnsi="Arial Narrow"/>
              <w:i/>
            </w:rPr>
          </w:pPr>
          <w:r>
            <w:rPr>
              <w:rFonts w:ascii="Arial Narrow" w:hAnsi="Arial Narrow"/>
            </w:rPr>
            <w:t xml:space="preserve"> </w:t>
          </w:r>
        </w:p>
      </w:tc>
    </w:tr>
    <w:tr w:rsidR="006D3C7D" w:rsidRPr="0050686F" w:rsidTr="005728BF">
      <w:tc>
        <w:tcPr>
          <w:tcW w:w="3794" w:type="dxa"/>
        </w:tcPr>
        <w:p w:rsidR="006D3C7D" w:rsidRPr="0050686F" w:rsidRDefault="006F7D63" w:rsidP="006F7D63">
          <w:pPr>
            <w:pStyle w:val="Header"/>
            <w:jc w:val="center"/>
            <w:rPr>
              <w:rFonts w:ascii="Arial" w:hAnsi="Arial" w:cs="Arial"/>
            </w:rPr>
          </w:pPr>
          <w:r w:rsidRPr="0050686F">
            <w:rPr>
              <w:rFonts w:ascii="Arial" w:hAnsi="Arial" w:cs="Arial"/>
              <w:sz w:val="22"/>
              <w:szCs w:val="22"/>
            </w:rPr>
            <w:t xml:space="preserve"> Upravni odjel za kulturu, sport i</w:t>
          </w:r>
          <w:r w:rsidR="00E31257" w:rsidRPr="0050686F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6F7D63" w:rsidRPr="0050686F" w:rsidRDefault="006F7D63" w:rsidP="006F7D63">
          <w:pPr>
            <w:pStyle w:val="Header"/>
            <w:jc w:val="center"/>
            <w:rPr>
              <w:rFonts w:ascii="Arial" w:hAnsi="Arial" w:cs="Arial"/>
              <w:i/>
            </w:rPr>
          </w:pPr>
          <w:r w:rsidRPr="0050686F">
            <w:rPr>
              <w:rFonts w:ascii="Arial" w:hAnsi="Arial" w:cs="Arial"/>
              <w:sz w:val="22"/>
              <w:szCs w:val="22"/>
            </w:rPr>
            <w:t>tehničku kulturu</w:t>
          </w:r>
        </w:p>
      </w:tc>
    </w:tr>
  </w:tbl>
  <w:p w:rsidR="006D3C7D" w:rsidRPr="0050686F" w:rsidRDefault="00527F7C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654"/>
    <w:multiLevelType w:val="hybridMultilevel"/>
    <w:tmpl w:val="20C481AC"/>
    <w:lvl w:ilvl="0" w:tplc="2F0E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0C79"/>
    <w:multiLevelType w:val="hybridMultilevel"/>
    <w:tmpl w:val="2D0A3FF6"/>
    <w:lvl w:ilvl="0" w:tplc="1CAEA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C317F"/>
    <w:multiLevelType w:val="hybridMultilevel"/>
    <w:tmpl w:val="0A1C43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B5808"/>
    <w:multiLevelType w:val="hybridMultilevel"/>
    <w:tmpl w:val="F7E000E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1A50F2"/>
    <w:multiLevelType w:val="hybridMultilevel"/>
    <w:tmpl w:val="8EB2CD68"/>
    <w:lvl w:ilvl="0" w:tplc="93409A1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072"/>
    <w:multiLevelType w:val="hybridMultilevel"/>
    <w:tmpl w:val="FC4441B4"/>
    <w:lvl w:ilvl="0" w:tplc="E17E6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1D"/>
    <w:rsid w:val="00000982"/>
    <w:rsid w:val="00035411"/>
    <w:rsid w:val="0004597C"/>
    <w:rsid w:val="0006611A"/>
    <w:rsid w:val="000806DB"/>
    <w:rsid w:val="00092A42"/>
    <w:rsid w:val="000A3D85"/>
    <w:rsid w:val="000C27F0"/>
    <w:rsid w:val="000D19D2"/>
    <w:rsid w:val="000E4B03"/>
    <w:rsid w:val="000E52CD"/>
    <w:rsid w:val="00115A4A"/>
    <w:rsid w:val="00130AF0"/>
    <w:rsid w:val="00143F17"/>
    <w:rsid w:val="00165F8E"/>
    <w:rsid w:val="001661E1"/>
    <w:rsid w:val="001740CF"/>
    <w:rsid w:val="001801FF"/>
    <w:rsid w:val="001A54D8"/>
    <w:rsid w:val="001A6E60"/>
    <w:rsid w:val="001B086C"/>
    <w:rsid w:val="001C436E"/>
    <w:rsid w:val="001F2CD6"/>
    <w:rsid w:val="001F448D"/>
    <w:rsid w:val="002413B0"/>
    <w:rsid w:val="002425C6"/>
    <w:rsid w:val="0025662F"/>
    <w:rsid w:val="002579BC"/>
    <w:rsid w:val="00257FF5"/>
    <w:rsid w:val="0026335A"/>
    <w:rsid w:val="00267118"/>
    <w:rsid w:val="00284366"/>
    <w:rsid w:val="00290438"/>
    <w:rsid w:val="002917EE"/>
    <w:rsid w:val="002D724E"/>
    <w:rsid w:val="002F0459"/>
    <w:rsid w:val="002F159E"/>
    <w:rsid w:val="002F2411"/>
    <w:rsid w:val="00326432"/>
    <w:rsid w:val="00340F6E"/>
    <w:rsid w:val="00344A6C"/>
    <w:rsid w:val="00345835"/>
    <w:rsid w:val="00370C12"/>
    <w:rsid w:val="003B00BA"/>
    <w:rsid w:val="003B5C1E"/>
    <w:rsid w:val="003B6A30"/>
    <w:rsid w:val="004048C4"/>
    <w:rsid w:val="00413471"/>
    <w:rsid w:val="004134B4"/>
    <w:rsid w:val="00461298"/>
    <w:rsid w:val="00472F4C"/>
    <w:rsid w:val="00491FA5"/>
    <w:rsid w:val="004947F8"/>
    <w:rsid w:val="00494BC0"/>
    <w:rsid w:val="0049597E"/>
    <w:rsid w:val="004C1C1D"/>
    <w:rsid w:val="004C5E0E"/>
    <w:rsid w:val="004C666A"/>
    <w:rsid w:val="004F6809"/>
    <w:rsid w:val="0050064A"/>
    <w:rsid w:val="00505CBD"/>
    <w:rsid w:val="0050686F"/>
    <w:rsid w:val="00514EFB"/>
    <w:rsid w:val="00517D1D"/>
    <w:rsid w:val="00527F7C"/>
    <w:rsid w:val="00532E44"/>
    <w:rsid w:val="005552B6"/>
    <w:rsid w:val="00577EA4"/>
    <w:rsid w:val="00597500"/>
    <w:rsid w:val="005A043E"/>
    <w:rsid w:val="005A73EC"/>
    <w:rsid w:val="005C19FD"/>
    <w:rsid w:val="005E7FAA"/>
    <w:rsid w:val="005F726E"/>
    <w:rsid w:val="006107EE"/>
    <w:rsid w:val="00633FD4"/>
    <w:rsid w:val="006409CC"/>
    <w:rsid w:val="0065019C"/>
    <w:rsid w:val="0067354D"/>
    <w:rsid w:val="006B6080"/>
    <w:rsid w:val="006C13E1"/>
    <w:rsid w:val="006D044D"/>
    <w:rsid w:val="006E334D"/>
    <w:rsid w:val="006F5E3B"/>
    <w:rsid w:val="006F6FF9"/>
    <w:rsid w:val="006F7D63"/>
    <w:rsid w:val="00701B54"/>
    <w:rsid w:val="00702B5A"/>
    <w:rsid w:val="00726E77"/>
    <w:rsid w:val="0073292D"/>
    <w:rsid w:val="00776897"/>
    <w:rsid w:val="00777653"/>
    <w:rsid w:val="007951DF"/>
    <w:rsid w:val="007C1A34"/>
    <w:rsid w:val="007E44D6"/>
    <w:rsid w:val="007E7F81"/>
    <w:rsid w:val="007F0A44"/>
    <w:rsid w:val="007F3457"/>
    <w:rsid w:val="007F3AED"/>
    <w:rsid w:val="008046D3"/>
    <w:rsid w:val="00831BD3"/>
    <w:rsid w:val="00842390"/>
    <w:rsid w:val="008636BD"/>
    <w:rsid w:val="008645E5"/>
    <w:rsid w:val="00872759"/>
    <w:rsid w:val="00881343"/>
    <w:rsid w:val="008907EE"/>
    <w:rsid w:val="008A34C8"/>
    <w:rsid w:val="008A62DF"/>
    <w:rsid w:val="008C3DBD"/>
    <w:rsid w:val="008C64A9"/>
    <w:rsid w:val="008C777E"/>
    <w:rsid w:val="008D3711"/>
    <w:rsid w:val="008E4CAC"/>
    <w:rsid w:val="00902D12"/>
    <w:rsid w:val="009434C2"/>
    <w:rsid w:val="00943B00"/>
    <w:rsid w:val="00944375"/>
    <w:rsid w:val="009A0DA1"/>
    <w:rsid w:val="009A6EC2"/>
    <w:rsid w:val="009C4DDA"/>
    <w:rsid w:val="009C558D"/>
    <w:rsid w:val="009D0289"/>
    <w:rsid w:val="009D2E05"/>
    <w:rsid w:val="009E1E60"/>
    <w:rsid w:val="00A0097E"/>
    <w:rsid w:val="00A11E70"/>
    <w:rsid w:val="00A40B47"/>
    <w:rsid w:val="00A43615"/>
    <w:rsid w:val="00A55FD6"/>
    <w:rsid w:val="00A748D0"/>
    <w:rsid w:val="00A81631"/>
    <w:rsid w:val="00A9513C"/>
    <w:rsid w:val="00AA6981"/>
    <w:rsid w:val="00AB444C"/>
    <w:rsid w:val="00B11E73"/>
    <w:rsid w:val="00B330B4"/>
    <w:rsid w:val="00B42ACD"/>
    <w:rsid w:val="00B5268E"/>
    <w:rsid w:val="00B676C7"/>
    <w:rsid w:val="00BA1DBB"/>
    <w:rsid w:val="00BA237A"/>
    <w:rsid w:val="00BB0DCE"/>
    <w:rsid w:val="00BE0B2E"/>
    <w:rsid w:val="00C0588E"/>
    <w:rsid w:val="00C424B8"/>
    <w:rsid w:val="00C445E7"/>
    <w:rsid w:val="00C5221F"/>
    <w:rsid w:val="00C70BFC"/>
    <w:rsid w:val="00CA1CDC"/>
    <w:rsid w:val="00CA791F"/>
    <w:rsid w:val="00CB421F"/>
    <w:rsid w:val="00CB4872"/>
    <w:rsid w:val="00CB4CD2"/>
    <w:rsid w:val="00CE1743"/>
    <w:rsid w:val="00CF743E"/>
    <w:rsid w:val="00D32BDF"/>
    <w:rsid w:val="00D66125"/>
    <w:rsid w:val="00D72159"/>
    <w:rsid w:val="00E17C4D"/>
    <w:rsid w:val="00E20239"/>
    <w:rsid w:val="00E26B66"/>
    <w:rsid w:val="00E31257"/>
    <w:rsid w:val="00E40EB5"/>
    <w:rsid w:val="00E74697"/>
    <w:rsid w:val="00E74F90"/>
    <w:rsid w:val="00E77637"/>
    <w:rsid w:val="00E8273F"/>
    <w:rsid w:val="00E90B9D"/>
    <w:rsid w:val="00E94CC0"/>
    <w:rsid w:val="00EC04E3"/>
    <w:rsid w:val="00EC7464"/>
    <w:rsid w:val="00EF4AB9"/>
    <w:rsid w:val="00F01B45"/>
    <w:rsid w:val="00F02417"/>
    <w:rsid w:val="00F044CC"/>
    <w:rsid w:val="00F13AC8"/>
    <w:rsid w:val="00F22CF8"/>
    <w:rsid w:val="00F26C27"/>
    <w:rsid w:val="00F50834"/>
    <w:rsid w:val="00F568E0"/>
    <w:rsid w:val="00F65693"/>
    <w:rsid w:val="00F73B36"/>
    <w:rsid w:val="00FA424F"/>
    <w:rsid w:val="00FA447D"/>
    <w:rsid w:val="00FB47AC"/>
    <w:rsid w:val="00FC4DE5"/>
    <w:rsid w:val="00FC58C7"/>
    <w:rsid w:val="00FC6AE9"/>
    <w:rsid w:val="00FD59BB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9264"/>
  <w15:docId w15:val="{5E8A8B38-D002-4FCB-B3D1-F12B80C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C1D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C1D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C1C1D"/>
    <w:pPr>
      <w:ind w:firstLine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C1C1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C1C1D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C1C1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C1C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C1C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1C1D"/>
  </w:style>
  <w:style w:type="paragraph" w:styleId="Header">
    <w:name w:val="header"/>
    <w:basedOn w:val="Normal"/>
    <w:link w:val="HeaderChar"/>
    <w:rsid w:val="004C1C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1C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1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1D"/>
    <w:pPr>
      <w:ind w:left="720"/>
      <w:contextualSpacing/>
    </w:pPr>
  </w:style>
  <w:style w:type="paragraph" w:styleId="NoSpacing">
    <w:name w:val="No Spacing"/>
    <w:uiPriority w:val="1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00A5-177E-45ED-B85D-9D0DD706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Suzana Badurina</cp:lastModifiedBy>
  <cp:revision>5</cp:revision>
  <cp:lastPrinted>2018-12-17T11:26:00Z</cp:lastPrinted>
  <dcterms:created xsi:type="dcterms:W3CDTF">2020-12-10T08:57:00Z</dcterms:created>
  <dcterms:modified xsi:type="dcterms:W3CDTF">2020-12-10T10:06:00Z</dcterms:modified>
</cp:coreProperties>
</file>