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6"/>
      </w:tblGrid>
      <w:tr w:rsidR="00EA1946" w:rsidRPr="00B139ED" w:rsidTr="00234E5F">
        <w:trPr>
          <w:trHeight w:val="496"/>
        </w:trPr>
        <w:tc>
          <w:tcPr>
            <w:tcW w:w="4856" w:type="dxa"/>
            <w:hideMark/>
          </w:tcPr>
          <w:p w:rsidR="00EA1946" w:rsidRPr="00B139ED" w:rsidRDefault="00EA1946" w:rsidP="0082644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139ED">
              <w:rPr>
                <w:sz w:val="24"/>
                <w:szCs w:val="24"/>
              </w:rPr>
              <w:br w:type="page"/>
            </w:r>
            <w:r w:rsidRPr="00B139ED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99E2C2D" wp14:editId="74119B4D">
                  <wp:simplePos x="0" y="0"/>
                  <wp:positionH relativeFrom="column">
                    <wp:posOffset>-409575</wp:posOffset>
                  </wp:positionH>
                  <wp:positionV relativeFrom="paragraph">
                    <wp:posOffset>455295</wp:posOffset>
                  </wp:positionV>
                  <wp:extent cx="292735" cy="358140"/>
                  <wp:effectExtent l="0" t="0" r="0" b="3810"/>
                  <wp:wrapNone/>
                  <wp:docPr id="7" name="Picture 7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39ED">
              <w:rPr>
                <w:sz w:val="24"/>
                <w:szCs w:val="24"/>
              </w:rPr>
              <w:br w:type="page"/>
            </w:r>
            <w:r w:rsidRPr="00B139ED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27FDAD2" wp14:editId="5DFAA23F">
                  <wp:extent cx="403860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946" w:rsidRPr="00B139ED" w:rsidTr="00234E5F">
        <w:trPr>
          <w:trHeight w:val="11"/>
        </w:trPr>
        <w:tc>
          <w:tcPr>
            <w:tcW w:w="4856" w:type="dxa"/>
          </w:tcPr>
          <w:p w:rsidR="00EA1946" w:rsidRPr="00B139ED" w:rsidRDefault="00EA1946" w:rsidP="0082644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946" w:rsidRPr="00B139ED" w:rsidTr="00234E5F">
        <w:trPr>
          <w:trHeight w:val="196"/>
        </w:trPr>
        <w:tc>
          <w:tcPr>
            <w:tcW w:w="4856" w:type="dxa"/>
            <w:hideMark/>
          </w:tcPr>
          <w:p w:rsidR="00EA1946" w:rsidRPr="00B139ED" w:rsidRDefault="00EA1946" w:rsidP="0082644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9ED">
              <w:rPr>
                <w:rFonts w:ascii="Arial" w:hAnsi="Arial" w:cs="Arial"/>
                <w:b/>
                <w:sz w:val="24"/>
                <w:szCs w:val="24"/>
              </w:rPr>
              <w:t>REPUBLIKA HRVATSKA</w:t>
            </w:r>
          </w:p>
        </w:tc>
      </w:tr>
      <w:tr w:rsidR="00EA1946" w:rsidRPr="00B139ED" w:rsidTr="00234E5F">
        <w:trPr>
          <w:trHeight w:val="754"/>
        </w:trPr>
        <w:tc>
          <w:tcPr>
            <w:tcW w:w="4856" w:type="dxa"/>
          </w:tcPr>
          <w:p w:rsidR="00EA1946" w:rsidRPr="00B139ED" w:rsidRDefault="00EA1946" w:rsidP="0082644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9ED">
              <w:rPr>
                <w:rFonts w:ascii="Arial" w:hAnsi="Arial" w:cs="Arial"/>
                <w:sz w:val="24"/>
                <w:szCs w:val="24"/>
              </w:rPr>
              <w:t>PRIMORSKO-GORANSKA ŽUPANIJA</w:t>
            </w:r>
          </w:p>
          <w:p w:rsidR="00EA1946" w:rsidRPr="00B139ED" w:rsidRDefault="00EA1946" w:rsidP="00234E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139ED">
              <w:rPr>
                <w:rFonts w:ascii="Arial" w:hAnsi="Arial" w:cs="Arial"/>
                <w:b/>
                <w:i/>
                <w:sz w:val="24"/>
                <w:szCs w:val="24"/>
              </w:rPr>
              <w:t>Županijska skupština</w:t>
            </w:r>
          </w:p>
        </w:tc>
      </w:tr>
    </w:tbl>
    <w:p w:rsidR="00EA1946" w:rsidRPr="00B139ED" w:rsidRDefault="00EA1946" w:rsidP="00EA194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139ED">
        <w:rPr>
          <w:rFonts w:ascii="Arial" w:hAnsi="Arial" w:cs="Arial"/>
          <w:b/>
          <w:sz w:val="24"/>
          <w:szCs w:val="24"/>
        </w:rPr>
        <w:t xml:space="preserve">          Antikorupcijsko povjerenstvo</w:t>
      </w:r>
    </w:p>
    <w:p w:rsidR="00EA1946" w:rsidRPr="00B139ED" w:rsidRDefault="00EA1946" w:rsidP="00EA194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139ED">
        <w:rPr>
          <w:rFonts w:ascii="Arial" w:hAnsi="Arial" w:cs="Arial"/>
          <w:b/>
          <w:sz w:val="24"/>
          <w:szCs w:val="24"/>
        </w:rPr>
        <w:t xml:space="preserve"> na području Primorsko-goranske županije </w:t>
      </w:r>
    </w:p>
    <w:p w:rsidR="00EA1946" w:rsidRPr="00B139ED" w:rsidRDefault="00EA1946" w:rsidP="00EA19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6298" w:rsidRPr="00EA1946" w:rsidRDefault="005A6298" w:rsidP="00EA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946" w:rsidRPr="00EA1946" w:rsidRDefault="00EA1946" w:rsidP="00EA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946" w:rsidRDefault="00EA1946" w:rsidP="00EA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946">
        <w:rPr>
          <w:rFonts w:ascii="Arial" w:hAnsi="Arial" w:cs="Arial"/>
          <w:sz w:val="24"/>
          <w:szCs w:val="24"/>
        </w:rPr>
        <w:tab/>
        <w:t xml:space="preserve">Na temelju članka 10. stavka 4. Etičkog kodeksa nositelja političkih dužnosti u Primorsko-goranskoj županiji </w:t>
      </w:r>
      <w:r w:rsidR="00A61FB2">
        <w:rPr>
          <w:rFonts w:ascii="Arial" w:hAnsi="Arial" w:cs="Arial"/>
          <w:sz w:val="24"/>
          <w:szCs w:val="24"/>
        </w:rPr>
        <w:t>(„Službene novine“ broj</w:t>
      </w:r>
      <w:r w:rsidR="00C22B9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61FB2">
        <w:rPr>
          <w:rFonts w:ascii="Arial" w:hAnsi="Arial" w:cs="Arial"/>
          <w:sz w:val="24"/>
          <w:szCs w:val="24"/>
        </w:rPr>
        <w:t>4/09</w:t>
      </w:r>
      <w:r w:rsidRPr="00EA1946">
        <w:rPr>
          <w:rFonts w:ascii="Arial" w:hAnsi="Arial" w:cs="Arial"/>
          <w:sz w:val="24"/>
          <w:szCs w:val="24"/>
        </w:rPr>
        <w:t xml:space="preserve">), Antikorupcijsko povjerenstvo na području Primorsko-goranske županije objavljuje </w:t>
      </w:r>
    </w:p>
    <w:p w:rsidR="00EA1946" w:rsidRDefault="00EA1946" w:rsidP="00EA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E5F" w:rsidRDefault="00234E5F" w:rsidP="00EA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946" w:rsidRPr="00EA1946" w:rsidRDefault="00EA1946" w:rsidP="00EA1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1946">
        <w:rPr>
          <w:rFonts w:ascii="Arial" w:hAnsi="Arial" w:cs="Arial"/>
          <w:b/>
          <w:sz w:val="24"/>
          <w:szCs w:val="24"/>
        </w:rPr>
        <w:t>JAVNI POZIV</w:t>
      </w:r>
    </w:p>
    <w:p w:rsidR="00EA1946" w:rsidRPr="00EA1946" w:rsidRDefault="00EA1946" w:rsidP="00EA1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1946">
        <w:rPr>
          <w:rFonts w:ascii="Arial" w:hAnsi="Arial" w:cs="Arial"/>
          <w:b/>
          <w:sz w:val="24"/>
          <w:szCs w:val="24"/>
        </w:rPr>
        <w:t>za podnošenje prijedloga za imenovanje predsjednika Etičkog povje</w:t>
      </w:r>
      <w:r>
        <w:rPr>
          <w:rFonts w:ascii="Arial" w:hAnsi="Arial" w:cs="Arial"/>
          <w:b/>
          <w:sz w:val="24"/>
          <w:szCs w:val="24"/>
        </w:rPr>
        <w:t>re</w:t>
      </w:r>
      <w:r w:rsidRPr="00EA1946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s</w:t>
      </w:r>
      <w:r w:rsidRPr="00EA1946">
        <w:rPr>
          <w:rFonts w:ascii="Arial" w:hAnsi="Arial" w:cs="Arial"/>
          <w:b/>
          <w:sz w:val="24"/>
          <w:szCs w:val="24"/>
        </w:rPr>
        <w:t>tva Primorsko-goranske županije</w:t>
      </w:r>
    </w:p>
    <w:p w:rsidR="00EA1946" w:rsidRDefault="00EA1946" w:rsidP="00EA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E5F" w:rsidRDefault="00234E5F" w:rsidP="00EA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946" w:rsidRDefault="00EA1946" w:rsidP="00EA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Objavljuju se uvjeti i rok za podnošenje prijedloga za imenovanje predsjednika Etičkog povjerenstva Primorsko-goranske županije (u daljnjem tekstu: Etičko povjerenstvo).</w:t>
      </w:r>
    </w:p>
    <w:p w:rsidR="00234E5F" w:rsidRPr="00234E5F" w:rsidRDefault="00234E5F" w:rsidP="00EA1946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1946" w:rsidRDefault="00EA1946" w:rsidP="00EA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Predsjednik Etičkog povjerenstva imenuje se iz reda uglednih javnih osoba koje nisu članovi političkih stranka nit</w:t>
      </w:r>
      <w:r w:rsidR="007A0C8B">
        <w:rPr>
          <w:rFonts w:ascii="Arial" w:hAnsi="Arial" w:cs="Arial"/>
          <w:sz w:val="24"/>
          <w:szCs w:val="24"/>
        </w:rPr>
        <w:t>i nositelji političkih dužnosti u Primorsko-goranskoj županiji.</w:t>
      </w:r>
    </w:p>
    <w:p w:rsidR="00234E5F" w:rsidRPr="00234E5F" w:rsidRDefault="00234E5F" w:rsidP="00EA1946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1946" w:rsidRDefault="00EA1946" w:rsidP="00EA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 nositeljima političkih dužnosti podrazumijevaju se Župan i zamjenici Župana, predsjednik, potpredsjednici i članovi Županijske skupštine, predsjednik, potpredsjednici i članovi rad</w:t>
      </w:r>
      <w:r w:rsidR="007A0C8B">
        <w:rPr>
          <w:rFonts w:ascii="Arial" w:hAnsi="Arial" w:cs="Arial"/>
          <w:sz w:val="24"/>
          <w:szCs w:val="24"/>
        </w:rPr>
        <w:t>nih tijela Županijske skupštine iz članka 44. stavka 2. Statuta Primorsko-goranske županije.</w:t>
      </w:r>
    </w:p>
    <w:p w:rsidR="00234E5F" w:rsidRPr="00234E5F" w:rsidRDefault="00234E5F" w:rsidP="00EA1946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1946" w:rsidRDefault="00EA1946" w:rsidP="00EA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Pravo na podnošenje prijedloga za imenovanje predsjednika Etičkog povjerenstva imaju:</w:t>
      </w:r>
    </w:p>
    <w:p w:rsidR="00EA1946" w:rsidRDefault="00EA1946" w:rsidP="00EA19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946">
        <w:rPr>
          <w:rFonts w:ascii="Arial" w:hAnsi="Arial" w:cs="Arial"/>
          <w:sz w:val="24"/>
          <w:szCs w:val="24"/>
        </w:rPr>
        <w:t>članovi Županijske skupštine Primorsko-goranske županije</w:t>
      </w:r>
    </w:p>
    <w:p w:rsidR="007A0C8B" w:rsidRPr="00EA1946" w:rsidRDefault="007A0C8B" w:rsidP="00EA19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klubovi članova Županijske skupštine</w:t>
      </w:r>
    </w:p>
    <w:p w:rsidR="00EA1946" w:rsidRPr="00EA1946" w:rsidRDefault="00EA1946" w:rsidP="00EA19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946">
        <w:rPr>
          <w:rFonts w:ascii="Arial" w:hAnsi="Arial" w:cs="Arial"/>
          <w:sz w:val="24"/>
          <w:szCs w:val="24"/>
        </w:rPr>
        <w:t>radna tijela Županijske skupštine</w:t>
      </w:r>
    </w:p>
    <w:p w:rsidR="00EA1946" w:rsidRPr="00EA1946" w:rsidRDefault="00EA1946" w:rsidP="00EA19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946">
        <w:rPr>
          <w:rFonts w:ascii="Arial" w:hAnsi="Arial" w:cs="Arial"/>
          <w:sz w:val="24"/>
          <w:szCs w:val="24"/>
        </w:rPr>
        <w:t>Župan i zamjenici Župana</w:t>
      </w:r>
    </w:p>
    <w:p w:rsidR="00EA1946" w:rsidRPr="00EA1946" w:rsidRDefault="00EA1946" w:rsidP="00EA19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946">
        <w:rPr>
          <w:rFonts w:ascii="Arial" w:hAnsi="Arial" w:cs="Arial"/>
          <w:sz w:val="24"/>
          <w:szCs w:val="24"/>
        </w:rPr>
        <w:t>pravne osobe sa sjedištem u Primorsko-goranskoj županiji</w:t>
      </w:r>
    </w:p>
    <w:p w:rsidR="00EA1946" w:rsidRPr="00234E5F" w:rsidRDefault="00EA1946" w:rsidP="00EA1946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1946" w:rsidRDefault="00EA1946" w:rsidP="00EA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Prijedlog za imenovanje podnosi se u pisanom obliku na </w:t>
      </w:r>
      <w:r w:rsidR="00234E5F">
        <w:rPr>
          <w:rFonts w:ascii="Arial" w:hAnsi="Arial" w:cs="Arial"/>
          <w:sz w:val="24"/>
          <w:szCs w:val="24"/>
        </w:rPr>
        <w:t>obrascu</w:t>
      </w:r>
      <w:r>
        <w:rPr>
          <w:rFonts w:ascii="Arial" w:hAnsi="Arial" w:cs="Arial"/>
          <w:sz w:val="24"/>
          <w:szCs w:val="24"/>
        </w:rPr>
        <w:t xml:space="preserve"> koji je sastavni dio ovog Javnog poziva, a nalazi se na mrežnim stranicama Primorsko-goranske županije (</w:t>
      </w:r>
      <w:hyperlink r:id="rId7" w:history="1">
        <w:r w:rsidRPr="003F0D4E">
          <w:rPr>
            <w:rStyle w:val="Hiperveza"/>
            <w:rFonts w:ascii="Arial" w:hAnsi="Arial" w:cs="Arial"/>
            <w:sz w:val="24"/>
            <w:szCs w:val="24"/>
          </w:rPr>
          <w:t>www.pgz.hr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234E5F" w:rsidRPr="00234E5F" w:rsidRDefault="00234E5F" w:rsidP="00EA1946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1946" w:rsidRDefault="00EA1946" w:rsidP="00EA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Prijedlog za imenovanje mora sadržavati:</w:t>
      </w:r>
    </w:p>
    <w:p w:rsidR="00EA1946" w:rsidRPr="00EA1946" w:rsidRDefault="00EA1946" w:rsidP="00EA194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946">
        <w:rPr>
          <w:rFonts w:ascii="Arial" w:hAnsi="Arial" w:cs="Arial"/>
          <w:sz w:val="24"/>
          <w:szCs w:val="24"/>
        </w:rPr>
        <w:t>ime i prezime odnosno naziv te prebivalište odnosno sjedište ovlaštenog predlagatelja</w:t>
      </w:r>
    </w:p>
    <w:p w:rsidR="00EA1946" w:rsidRPr="00EA1946" w:rsidRDefault="00EA1946" w:rsidP="00EA194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946">
        <w:rPr>
          <w:rFonts w:ascii="Arial" w:hAnsi="Arial" w:cs="Arial"/>
          <w:sz w:val="24"/>
          <w:szCs w:val="24"/>
        </w:rPr>
        <w:t>ime i prezime oso</w:t>
      </w:r>
      <w:r w:rsidR="00F343E2">
        <w:rPr>
          <w:rFonts w:ascii="Arial" w:hAnsi="Arial" w:cs="Arial"/>
          <w:sz w:val="24"/>
          <w:szCs w:val="24"/>
        </w:rPr>
        <w:t>be koja se predlaže (</w:t>
      </w:r>
      <w:proofErr w:type="spellStart"/>
      <w:r w:rsidR="00F343E2">
        <w:rPr>
          <w:rFonts w:ascii="Arial" w:hAnsi="Arial" w:cs="Arial"/>
          <w:sz w:val="24"/>
          <w:szCs w:val="24"/>
        </w:rPr>
        <w:t>predloženik</w:t>
      </w:r>
      <w:proofErr w:type="spellEnd"/>
      <w:r w:rsidRPr="00EA1946">
        <w:rPr>
          <w:rFonts w:ascii="Arial" w:hAnsi="Arial" w:cs="Arial"/>
          <w:sz w:val="24"/>
          <w:szCs w:val="24"/>
        </w:rPr>
        <w:t>)</w:t>
      </w:r>
    </w:p>
    <w:p w:rsidR="00EA1946" w:rsidRPr="00EA1946" w:rsidRDefault="007A0C8B" w:rsidP="00EA194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pisano obrazloženje i opis rada i</w:t>
      </w:r>
      <w:r w:rsidR="00EA1946" w:rsidRPr="00EA1946">
        <w:rPr>
          <w:rFonts w:ascii="Arial" w:hAnsi="Arial" w:cs="Arial"/>
          <w:sz w:val="24"/>
          <w:szCs w:val="24"/>
        </w:rPr>
        <w:t xml:space="preserve"> </w:t>
      </w:r>
      <w:r w:rsidR="00234E5F" w:rsidRPr="00EA1946">
        <w:rPr>
          <w:rFonts w:ascii="Arial" w:hAnsi="Arial" w:cs="Arial"/>
          <w:sz w:val="24"/>
          <w:szCs w:val="24"/>
        </w:rPr>
        <w:t>djelovanja</w:t>
      </w:r>
      <w:r>
        <w:rPr>
          <w:rFonts w:ascii="Arial" w:hAnsi="Arial" w:cs="Arial"/>
          <w:sz w:val="24"/>
          <w:szCs w:val="24"/>
        </w:rPr>
        <w:t xml:space="preserve"> </w:t>
      </w:r>
      <w:r w:rsidR="00EA1946" w:rsidRPr="00EA19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E5F">
        <w:rPr>
          <w:rFonts w:ascii="Arial" w:hAnsi="Arial" w:cs="Arial"/>
          <w:sz w:val="24"/>
          <w:szCs w:val="24"/>
        </w:rPr>
        <w:t>predloženik</w:t>
      </w:r>
      <w:r w:rsidR="00234E5F" w:rsidRPr="00EA1946">
        <w:rPr>
          <w:rFonts w:ascii="Arial" w:hAnsi="Arial" w:cs="Arial"/>
          <w:sz w:val="24"/>
          <w:szCs w:val="24"/>
        </w:rPr>
        <w:t>a</w:t>
      </w:r>
      <w:proofErr w:type="spellEnd"/>
    </w:p>
    <w:p w:rsidR="00EA1946" w:rsidRDefault="00EA1946" w:rsidP="00EA194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946">
        <w:rPr>
          <w:rFonts w:ascii="Arial" w:hAnsi="Arial" w:cs="Arial"/>
          <w:sz w:val="24"/>
          <w:szCs w:val="24"/>
        </w:rPr>
        <w:lastRenderedPageBreak/>
        <w:t xml:space="preserve">životopis </w:t>
      </w:r>
      <w:proofErr w:type="spellStart"/>
      <w:r w:rsidRPr="00EA1946">
        <w:rPr>
          <w:rFonts w:ascii="Arial" w:hAnsi="Arial" w:cs="Arial"/>
          <w:sz w:val="24"/>
          <w:szCs w:val="24"/>
        </w:rPr>
        <w:t>predloženika</w:t>
      </w:r>
      <w:proofErr w:type="spellEnd"/>
      <w:r w:rsidRPr="00EA1946">
        <w:rPr>
          <w:rFonts w:ascii="Arial" w:hAnsi="Arial" w:cs="Arial"/>
          <w:sz w:val="24"/>
          <w:szCs w:val="24"/>
        </w:rPr>
        <w:t xml:space="preserve"> </w:t>
      </w:r>
      <w:r w:rsidR="00A61FB2">
        <w:rPr>
          <w:rFonts w:ascii="Arial" w:hAnsi="Arial" w:cs="Arial"/>
          <w:sz w:val="24"/>
          <w:szCs w:val="24"/>
        </w:rPr>
        <w:t xml:space="preserve"> </w:t>
      </w:r>
    </w:p>
    <w:p w:rsidR="00EA1946" w:rsidRDefault="00EA1946" w:rsidP="00EA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946" w:rsidRDefault="00EA1946" w:rsidP="00234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Prijedlozi za imenovanje dostavljaju se najkasnije do </w:t>
      </w:r>
      <w:r w:rsidR="0022662B">
        <w:rPr>
          <w:rFonts w:ascii="Arial" w:hAnsi="Arial" w:cs="Arial"/>
          <w:sz w:val="24"/>
          <w:szCs w:val="24"/>
        </w:rPr>
        <w:t>5. travnja</w:t>
      </w:r>
      <w:r>
        <w:rPr>
          <w:rFonts w:ascii="Arial" w:hAnsi="Arial" w:cs="Arial"/>
          <w:sz w:val="24"/>
          <w:szCs w:val="24"/>
        </w:rPr>
        <w:t xml:space="preserve"> 2019. godine na adresu</w:t>
      </w:r>
    </w:p>
    <w:p w:rsidR="00EA1946" w:rsidRPr="00234E5F" w:rsidRDefault="00EA1946" w:rsidP="00234E5F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A1946" w:rsidRPr="00234E5F" w:rsidRDefault="00EA1946" w:rsidP="00234E5F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34E5F">
        <w:rPr>
          <w:rFonts w:ascii="Arial" w:hAnsi="Arial" w:cs="Arial"/>
          <w:b/>
          <w:sz w:val="24"/>
          <w:szCs w:val="24"/>
        </w:rPr>
        <w:t>Primorsko-goranska</w:t>
      </w:r>
      <w:r w:rsidR="00234E5F" w:rsidRPr="00234E5F">
        <w:rPr>
          <w:rFonts w:ascii="Arial" w:hAnsi="Arial" w:cs="Arial"/>
          <w:b/>
          <w:sz w:val="24"/>
          <w:szCs w:val="24"/>
        </w:rPr>
        <w:t xml:space="preserve"> </w:t>
      </w:r>
      <w:r w:rsidRPr="00234E5F">
        <w:rPr>
          <w:rFonts w:ascii="Arial" w:hAnsi="Arial" w:cs="Arial"/>
          <w:b/>
          <w:sz w:val="24"/>
          <w:szCs w:val="24"/>
        </w:rPr>
        <w:t>županija</w:t>
      </w:r>
    </w:p>
    <w:p w:rsidR="00EA1946" w:rsidRPr="00234E5F" w:rsidRDefault="00EA1946" w:rsidP="00234E5F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34E5F">
        <w:rPr>
          <w:rFonts w:ascii="Arial" w:hAnsi="Arial" w:cs="Arial"/>
          <w:b/>
          <w:sz w:val="24"/>
          <w:szCs w:val="24"/>
        </w:rPr>
        <w:t>Županij</w:t>
      </w:r>
      <w:r w:rsidR="00F343E2">
        <w:rPr>
          <w:rFonts w:ascii="Arial" w:hAnsi="Arial" w:cs="Arial"/>
          <w:b/>
          <w:sz w:val="24"/>
          <w:szCs w:val="24"/>
        </w:rPr>
        <w:t>sk</w:t>
      </w:r>
      <w:r w:rsidRPr="00234E5F">
        <w:rPr>
          <w:rFonts w:ascii="Arial" w:hAnsi="Arial" w:cs="Arial"/>
          <w:b/>
          <w:sz w:val="24"/>
          <w:szCs w:val="24"/>
        </w:rPr>
        <w:t>a skupština</w:t>
      </w:r>
    </w:p>
    <w:p w:rsidR="00EA1946" w:rsidRPr="00234E5F" w:rsidRDefault="00EA1946" w:rsidP="00234E5F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34E5F">
        <w:rPr>
          <w:rFonts w:ascii="Arial" w:hAnsi="Arial" w:cs="Arial"/>
          <w:b/>
          <w:sz w:val="24"/>
          <w:szCs w:val="24"/>
        </w:rPr>
        <w:t xml:space="preserve">Antikorupcijsko povjerenstvo na </w:t>
      </w:r>
      <w:r w:rsidR="00234E5F" w:rsidRPr="00234E5F">
        <w:rPr>
          <w:rFonts w:ascii="Arial" w:hAnsi="Arial" w:cs="Arial"/>
          <w:b/>
          <w:sz w:val="24"/>
          <w:szCs w:val="24"/>
        </w:rPr>
        <w:t>području</w:t>
      </w:r>
      <w:r w:rsidRPr="00234E5F">
        <w:rPr>
          <w:rFonts w:ascii="Arial" w:hAnsi="Arial" w:cs="Arial"/>
          <w:b/>
          <w:sz w:val="24"/>
          <w:szCs w:val="24"/>
        </w:rPr>
        <w:t xml:space="preserve"> Primorsko-goranske županije</w:t>
      </w:r>
    </w:p>
    <w:p w:rsidR="00234E5F" w:rsidRDefault="00EA1946" w:rsidP="00234E5F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34E5F">
        <w:rPr>
          <w:rFonts w:ascii="Arial" w:hAnsi="Arial" w:cs="Arial"/>
          <w:b/>
          <w:sz w:val="24"/>
          <w:szCs w:val="24"/>
        </w:rPr>
        <w:t xml:space="preserve">„Prijedlog za imenovanje predsjednika Etičkog povjerenstva </w:t>
      </w:r>
    </w:p>
    <w:p w:rsidR="00EA1946" w:rsidRPr="00234E5F" w:rsidRDefault="00EA1946" w:rsidP="00234E5F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34E5F">
        <w:rPr>
          <w:rFonts w:ascii="Arial" w:hAnsi="Arial" w:cs="Arial"/>
          <w:b/>
          <w:sz w:val="24"/>
          <w:szCs w:val="24"/>
        </w:rPr>
        <w:t>Primorsko-goranske županije“</w:t>
      </w:r>
    </w:p>
    <w:p w:rsidR="00EA1946" w:rsidRPr="00234E5F" w:rsidRDefault="00EA1946" w:rsidP="00234E5F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34E5F">
        <w:rPr>
          <w:rFonts w:ascii="Arial" w:hAnsi="Arial" w:cs="Arial"/>
          <w:b/>
          <w:sz w:val="24"/>
          <w:szCs w:val="24"/>
        </w:rPr>
        <w:t>Adamićeva</w:t>
      </w:r>
      <w:proofErr w:type="spellEnd"/>
      <w:r w:rsidRPr="00234E5F">
        <w:rPr>
          <w:rFonts w:ascii="Arial" w:hAnsi="Arial" w:cs="Arial"/>
          <w:b/>
          <w:sz w:val="24"/>
          <w:szCs w:val="24"/>
        </w:rPr>
        <w:t xml:space="preserve"> 10, Rijeka</w:t>
      </w:r>
    </w:p>
    <w:p w:rsidR="00EA1946" w:rsidRDefault="00EA1946" w:rsidP="00EA19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34E5F" w:rsidRDefault="00234E5F" w:rsidP="00EA19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A1946" w:rsidRDefault="00EA1946" w:rsidP="00234E5F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ili</w:t>
      </w:r>
    </w:p>
    <w:p w:rsidR="00234E5F" w:rsidRDefault="00234E5F" w:rsidP="00234E5F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A1946" w:rsidRDefault="00EA1946" w:rsidP="00EA19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A1946" w:rsidRDefault="00EA1946" w:rsidP="00EA19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putem pisarnice Primorsko-goranske županije na adresi </w:t>
      </w:r>
      <w:proofErr w:type="spellStart"/>
      <w:r>
        <w:rPr>
          <w:rFonts w:ascii="Arial" w:hAnsi="Arial" w:cs="Arial"/>
          <w:sz w:val="24"/>
          <w:szCs w:val="24"/>
        </w:rPr>
        <w:t>Slogin</w:t>
      </w:r>
      <w:proofErr w:type="spellEnd"/>
      <w:r>
        <w:rPr>
          <w:rFonts w:ascii="Arial" w:hAnsi="Arial" w:cs="Arial"/>
          <w:sz w:val="24"/>
          <w:szCs w:val="24"/>
        </w:rPr>
        <w:t xml:space="preserve"> kula 2, Rijeka.</w:t>
      </w:r>
    </w:p>
    <w:p w:rsidR="00234E5F" w:rsidRDefault="00234E5F" w:rsidP="00EA19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34E5F" w:rsidRDefault="00234E5F" w:rsidP="00EA19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34E5F" w:rsidRDefault="00234E5F" w:rsidP="00EA19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34E5F" w:rsidRDefault="00234E5F" w:rsidP="00EA19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34E5F" w:rsidRDefault="00234E5F" w:rsidP="00EA19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34E5F" w:rsidRPr="00B139ED" w:rsidRDefault="00234E5F" w:rsidP="00234E5F">
      <w:pPr>
        <w:ind w:left="6372" w:firstLine="708"/>
        <w:contextualSpacing/>
        <w:rPr>
          <w:rFonts w:ascii="Arial" w:hAnsi="Arial" w:cs="Arial"/>
          <w:b/>
          <w:sz w:val="24"/>
          <w:szCs w:val="24"/>
        </w:rPr>
      </w:pPr>
      <w:r w:rsidRPr="00B139ED">
        <w:rPr>
          <w:rFonts w:ascii="Arial" w:hAnsi="Arial" w:cs="Arial"/>
          <w:b/>
          <w:sz w:val="24"/>
          <w:szCs w:val="24"/>
        </w:rPr>
        <w:t>Predsjednica</w:t>
      </w:r>
    </w:p>
    <w:p w:rsidR="00234E5F" w:rsidRDefault="00234E5F" w:rsidP="00234E5F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139ED">
        <w:rPr>
          <w:rFonts w:ascii="Arial" w:hAnsi="Arial" w:cs="Arial"/>
          <w:b/>
          <w:sz w:val="24"/>
          <w:szCs w:val="24"/>
        </w:rPr>
        <w:t>Sanja Tamarut, v.r.</w:t>
      </w:r>
    </w:p>
    <w:p w:rsidR="00F343E2" w:rsidRDefault="00F34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343E2" w:rsidRPr="00F343E2" w:rsidRDefault="00F343E2" w:rsidP="00F343E2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343E2">
        <w:rPr>
          <w:rFonts w:ascii="Arial" w:hAnsi="Arial" w:cs="Arial"/>
          <w:b/>
          <w:sz w:val="28"/>
          <w:szCs w:val="28"/>
        </w:rPr>
        <w:lastRenderedPageBreak/>
        <w:t xml:space="preserve">OBRAZAC PRIJEDLOGA ZA IMENOVANJE PREDSJEDNIKA </w:t>
      </w:r>
    </w:p>
    <w:p w:rsidR="00234E5F" w:rsidRPr="00F343E2" w:rsidRDefault="00F343E2" w:rsidP="00F343E2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343E2">
        <w:rPr>
          <w:rFonts w:ascii="Arial" w:hAnsi="Arial" w:cs="Arial"/>
          <w:b/>
          <w:sz w:val="28"/>
          <w:szCs w:val="28"/>
        </w:rPr>
        <w:t>ETIČKOG POVJERENSTVA PRIMORSKO-GORANSKE ŽUPANIJE</w:t>
      </w:r>
    </w:p>
    <w:p w:rsidR="00F343E2" w:rsidRPr="00F343E2" w:rsidRDefault="00F343E2" w:rsidP="00F343E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343E2" w:rsidRDefault="00F343E2" w:rsidP="00EA19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3E2" w:rsidRDefault="00F343E2" w:rsidP="00EA19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4927"/>
      </w:tblGrid>
      <w:tr w:rsidR="00F343E2" w:rsidTr="00F343E2">
        <w:tc>
          <w:tcPr>
            <w:tcW w:w="4001" w:type="dxa"/>
          </w:tcPr>
          <w:p w:rsidR="00F343E2" w:rsidRDefault="00F343E2" w:rsidP="00F34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3E2" w:rsidRDefault="00F343E2" w:rsidP="00F34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805" w:rsidRDefault="003E7805" w:rsidP="00F34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3E2" w:rsidRPr="00F343E2" w:rsidRDefault="00F343E2" w:rsidP="00F34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</w:t>
            </w:r>
            <w:r w:rsidRPr="00F343E2">
              <w:rPr>
                <w:rFonts w:ascii="Arial" w:hAnsi="Arial" w:cs="Arial"/>
                <w:b/>
                <w:sz w:val="24"/>
                <w:szCs w:val="24"/>
              </w:rPr>
              <w:t>E / NAZIV OVLAŠTENOG PREDLAG</w:t>
            </w:r>
            <w:r w:rsidR="003E780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343E2">
              <w:rPr>
                <w:rFonts w:ascii="Arial" w:hAnsi="Arial" w:cs="Arial"/>
                <w:b/>
                <w:sz w:val="24"/>
                <w:szCs w:val="24"/>
              </w:rPr>
              <w:t>TELJA</w:t>
            </w:r>
          </w:p>
          <w:p w:rsidR="00F343E2" w:rsidRPr="00F343E2" w:rsidRDefault="00F343E2" w:rsidP="00F34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3E2" w:rsidRDefault="00F343E2" w:rsidP="00EA1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43E2" w:rsidRDefault="00F343E2" w:rsidP="00EA1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43E2" w:rsidRDefault="00F343E2" w:rsidP="00EA1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43E2" w:rsidRDefault="00F343E2" w:rsidP="00EA1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F343E2" w:rsidRDefault="00F343E2" w:rsidP="00EA1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805" w:rsidTr="00F343E2">
        <w:tc>
          <w:tcPr>
            <w:tcW w:w="4001" w:type="dxa"/>
          </w:tcPr>
          <w:p w:rsidR="003E7805" w:rsidRDefault="003E7805" w:rsidP="00F34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805" w:rsidRDefault="003E7805" w:rsidP="00F34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805" w:rsidRDefault="003E7805" w:rsidP="00F34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PREBIVALIŠTE / SJEDIŠTE OVLAŠTENOG PREDLAGATELJA</w:t>
            </w:r>
          </w:p>
          <w:p w:rsidR="003E7805" w:rsidRDefault="003E7805" w:rsidP="00F34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805" w:rsidRDefault="003E7805" w:rsidP="00F34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805" w:rsidRDefault="003E7805" w:rsidP="00F34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3E7805" w:rsidRDefault="003E7805" w:rsidP="00EA1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3E2" w:rsidTr="00F343E2">
        <w:tc>
          <w:tcPr>
            <w:tcW w:w="4001" w:type="dxa"/>
          </w:tcPr>
          <w:p w:rsidR="00F343E2" w:rsidRDefault="00F343E2" w:rsidP="00F34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3E2" w:rsidRDefault="00F343E2" w:rsidP="00F34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3E2" w:rsidRDefault="00F343E2" w:rsidP="00F34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3E2" w:rsidRPr="00F343E2" w:rsidRDefault="003E7805" w:rsidP="00F343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IME I PREZIME </w:t>
            </w:r>
            <w:r w:rsidR="00F343E2" w:rsidRPr="00F343E2">
              <w:rPr>
                <w:rFonts w:ascii="Arial" w:hAnsi="Arial" w:cs="Arial"/>
                <w:b/>
                <w:sz w:val="24"/>
                <w:szCs w:val="24"/>
              </w:rPr>
              <w:t>PREDLOŽENIKA</w:t>
            </w:r>
          </w:p>
          <w:p w:rsidR="00F343E2" w:rsidRDefault="00F343E2" w:rsidP="00EA1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43E2" w:rsidRDefault="00F343E2" w:rsidP="00EA1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43E2" w:rsidRDefault="00F343E2" w:rsidP="00EA1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F343E2" w:rsidRDefault="00F343E2" w:rsidP="00EA1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43E2" w:rsidRDefault="00F343E2" w:rsidP="00EA19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3E2" w:rsidRDefault="00F343E2" w:rsidP="00EA19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3E2" w:rsidRDefault="00F343E2" w:rsidP="00EA194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343E2">
        <w:rPr>
          <w:rFonts w:ascii="Arial" w:hAnsi="Arial" w:cs="Arial"/>
          <w:b/>
          <w:sz w:val="24"/>
          <w:szCs w:val="24"/>
        </w:rPr>
        <w:t>Napomena:</w:t>
      </w:r>
      <w:r>
        <w:rPr>
          <w:rFonts w:ascii="Arial" w:hAnsi="Arial" w:cs="Arial"/>
          <w:sz w:val="24"/>
          <w:szCs w:val="24"/>
        </w:rPr>
        <w:t xml:space="preserve"> uz ovaj obrazac dostavlja se:</w:t>
      </w:r>
    </w:p>
    <w:p w:rsidR="00F343E2" w:rsidRPr="00F343E2" w:rsidRDefault="00F343E2" w:rsidP="00F343E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3E2">
        <w:rPr>
          <w:rFonts w:ascii="Arial" w:hAnsi="Arial" w:cs="Arial"/>
          <w:sz w:val="24"/>
          <w:szCs w:val="24"/>
        </w:rPr>
        <w:t xml:space="preserve">životopis </w:t>
      </w:r>
      <w:proofErr w:type="spellStart"/>
      <w:r w:rsidRPr="00F343E2">
        <w:rPr>
          <w:rFonts w:ascii="Arial" w:hAnsi="Arial" w:cs="Arial"/>
          <w:sz w:val="24"/>
          <w:szCs w:val="24"/>
        </w:rPr>
        <w:t>predloženika</w:t>
      </w:r>
      <w:proofErr w:type="spellEnd"/>
      <w:r w:rsidR="00A61FB2">
        <w:rPr>
          <w:rFonts w:ascii="Arial" w:hAnsi="Arial" w:cs="Arial"/>
          <w:sz w:val="24"/>
          <w:szCs w:val="24"/>
        </w:rPr>
        <w:t xml:space="preserve"> </w:t>
      </w:r>
    </w:p>
    <w:p w:rsidR="00F343E2" w:rsidRPr="00F343E2" w:rsidRDefault="007A0C8B" w:rsidP="00F343E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pisano obrazloženje i opis rada i djelovanja </w:t>
      </w:r>
      <w:r w:rsidR="00F343E2" w:rsidRPr="00F343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3E2" w:rsidRPr="00F343E2">
        <w:rPr>
          <w:rFonts w:ascii="Arial" w:hAnsi="Arial" w:cs="Arial"/>
          <w:sz w:val="24"/>
          <w:szCs w:val="24"/>
        </w:rPr>
        <w:t>predloženika</w:t>
      </w:r>
      <w:proofErr w:type="spellEnd"/>
      <w:r w:rsidR="00F343E2" w:rsidRPr="00F343E2">
        <w:rPr>
          <w:rFonts w:ascii="Arial" w:hAnsi="Arial" w:cs="Arial"/>
          <w:sz w:val="24"/>
          <w:szCs w:val="24"/>
        </w:rPr>
        <w:t xml:space="preserve"> </w:t>
      </w:r>
    </w:p>
    <w:sectPr w:rsidR="00F343E2" w:rsidRPr="00F3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5028"/>
    <w:multiLevelType w:val="hybridMultilevel"/>
    <w:tmpl w:val="BF9445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26680B"/>
    <w:multiLevelType w:val="hybridMultilevel"/>
    <w:tmpl w:val="7EC6E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14A7"/>
    <w:multiLevelType w:val="hybridMultilevel"/>
    <w:tmpl w:val="F1481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46"/>
    <w:rsid w:val="0022662B"/>
    <w:rsid w:val="00234E5F"/>
    <w:rsid w:val="003B12A7"/>
    <w:rsid w:val="003E7805"/>
    <w:rsid w:val="005A6298"/>
    <w:rsid w:val="007A0C8B"/>
    <w:rsid w:val="00A61FB2"/>
    <w:rsid w:val="00C22B98"/>
    <w:rsid w:val="00EA1946"/>
    <w:rsid w:val="00F3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DF51"/>
  <w15:docId w15:val="{FED03E52-D0ED-4477-A120-104BC8D2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9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9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A194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A1946"/>
    <w:pPr>
      <w:ind w:left="720"/>
      <w:contextualSpacing/>
    </w:pPr>
  </w:style>
  <w:style w:type="table" w:styleId="Reetkatablice">
    <w:name w:val="Table Grid"/>
    <w:basedOn w:val="Obinatablica"/>
    <w:uiPriority w:val="59"/>
    <w:rsid w:val="00F3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Skupština</cp:lastModifiedBy>
  <cp:revision>9</cp:revision>
  <dcterms:created xsi:type="dcterms:W3CDTF">2019-02-26T10:55:00Z</dcterms:created>
  <dcterms:modified xsi:type="dcterms:W3CDTF">2019-03-04T07:51:00Z</dcterms:modified>
</cp:coreProperties>
</file>