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45735C" w:rsidRPr="000D6BE5" w:rsidTr="00836ABC">
        <w:tc>
          <w:tcPr>
            <w:tcW w:w="4608" w:type="dxa"/>
          </w:tcPr>
          <w:p w:rsidR="0045735C" w:rsidRPr="005B1489" w:rsidRDefault="0045735C" w:rsidP="00836ABC">
            <w:pPr>
              <w:pStyle w:val="Header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EB090D4" wp14:editId="76B0CE55">
                  <wp:extent cx="396240" cy="464820"/>
                  <wp:effectExtent l="1905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35C" w:rsidRPr="000D6BE5" w:rsidTr="00836ABC">
        <w:trPr>
          <w:trHeight w:val="276"/>
        </w:trPr>
        <w:tc>
          <w:tcPr>
            <w:tcW w:w="4608" w:type="dxa"/>
          </w:tcPr>
          <w:p w:rsidR="0045735C" w:rsidRPr="005B1489" w:rsidRDefault="0045735C" w:rsidP="00836ABC">
            <w:pPr>
              <w:pStyle w:val="Header"/>
              <w:snapToGrid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935" distR="114935" simplePos="0" relativeHeight="251659264" behindDoc="0" locked="0" layoutInCell="1" allowOverlap="1" wp14:anchorId="6D5E05F3" wp14:editId="4B172E38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100" cy="357505"/>
                  <wp:effectExtent l="19050" t="0" r="0" b="0"/>
                  <wp:wrapNone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57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1489">
              <w:rPr>
                <w:rFonts w:ascii="Arial" w:hAnsi="Arial" w:cs="Arial"/>
                <w:iCs/>
              </w:rPr>
              <w:t>REPUBLIKA HRVATSKA</w:t>
            </w:r>
          </w:p>
        </w:tc>
      </w:tr>
      <w:tr w:rsidR="0045735C" w:rsidRPr="000D6BE5" w:rsidTr="00836ABC">
        <w:tc>
          <w:tcPr>
            <w:tcW w:w="4608" w:type="dxa"/>
          </w:tcPr>
          <w:p w:rsidR="0045735C" w:rsidRPr="005B1489" w:rsidRDefault="0045735C" w:rsidP="00836ABC">
            <w:pPr>
              <w:pStyle w:val="Header"/>
              <w:snapToGrid w:val="0"/>
              <w:jc w:val="center"/>
              <w:rPr>
                <w:rFonts w:ascii="Arial" w:hAnsi="Arial" w:cs="Arial"/>
                <w:bCs/>
                <w:iCs/>
              </w:rPr>
            </w:pPr>
            <w:r w:rsidRPr="005B1489">
              <w:rPr>
                <w:rFonts w:ascii="Arial" w:hAnsi="Arial" w:cs="Arial"/>
                <w:bCs/>
                <w:iCs/>
              </w:rPr>
              <w:t>PRIMORSKO-GORANSKA ŽUPANIJA</w:t>
            </w:r>
          </w:p>
          <w:p w:rsidR="0045735C" w:rsidRPr="005B1489" w:rsidRDefault="0045735C" w:rsidP="00836ABC">
            <w:pPr>
              <w:pStyle w:val="Header"/>
              <w:snapToGrid w:val="0"/>
              <w:jc w:val="center"/>
              <w:rPr>
                <w:rFonts w:ascii="Arial" w:hAnsi="Arial" w:cs="Arial"/>
                <w:bCs/>
                <w:iCs/>
                <w:sz w:val="6"/>
                <w:szCs w:val="6"/>
              </w:rPr>
            </w:pPr>
          </w:p>
        </w:tc>
      </w:tr>
      <w:tr w:rsidR="0045735C" w:rsidRPr="000D6BE5" w:rsidTr="00836ABC">
        <w:tc>
          <w:tcPr>
            <w:tcW w:w="4608" w:type="dxa"/>
          </w:tcPr>
          <w:p w:rsidR="0045735C" w:rsidRPr="005B1489" w:rsidRDefault="0045735C" w:rsidP="00836ABC">
            <w:pPr>
              <w:pStyle w:val="Header"/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B1489">
              <w:rPr>
                <w:rFonts w:ascii="Arial" w:hAnsi="Arial" w:cs="Arial"/>
                <w:b/>
                <w:bCs/>
                <w:iCs/>
              </w:rPr>
              <w:t>Upravni odjel za regionalni razvoj, infrastrukturu i upravljanje projektima</w:t>
            </w:r>
          </w:p>
          <w:p w:rsidR="0045735C" w:rsidRPr="005B1489" w:rsidRDefault="0045735C" w:rsidP="00836ABC">
            <w:pPr>
              <w:pStyle w:val="Header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C2483A" w:rsidRDefault="00C2483A" w:rsidP="0045735C">
      <w:pPr>
        <w:jc w:val="both"/>
        <w:rPr>
          <w:rFonts w:ascii="Arial" w:hAnsi="Arial" w:cs="Arial"/>
        </w:rPr>
      </w:pPr>
    </w:p>
    <w:p w:rsidR="00E93947" w:rsidRDefault="00E93947" w:rsidP="0045735C">
      <w:pPr>
        <w:jc w:val="both"/>
        <w:rPr>
          <w:rFonts w:ascii="Arial" w:hAnsi="Arial" w:cs="Arial"/>
        </w:rPr>
      </w:pPr>
    </w:p>
    <w:p w:rsidR="00E93947" w:rsidRPr="009519A8" w:rsidRDefault="00E93947" w:rsidP="00E93947">
      <w:pPr>
        <w:jc w:val="center"/>
        <w:rPr>
          <w:rFonts w:ascii="Arial" w:hAnsi="Arial" w:cs="Arial"/>
          <w:b/>
          <w:sz w:val="28"/>
          <w:szCs w:val="28"/>
        </w:rPr>
      </w:pPr>
      <w:r w:rsidRPr="009519A8">
        <w:rPr>
          <w:rFonts w:ascii="Arial" w:hAnsi="Arial" w:cs="Arial"/>
          <w:b/>
          <w:sz w:val="28"/>
          <w:szCs w:val="28"/>
        </w:rPr>
        <w:t xml:space="preserve">J A V N I   P O Z I V </w:t>
      </w:r>
    </w:p>
    <w:p w:rsidR="00E93947" w:rsidRDefault="00E93947" w:rsidP="00E93947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za </w:t>
      </w:r>
      <w:r w:rsidRPr="002C1152">
        <w:rPr>
          <w:rFonts w:ascii="Arial" w:hAnsi="Arial" w:cs="Arial"/>
          <w:b/>
          <w:iCs/>
        </w:rPr>
        <w:t xml:space="preserve">sufinanciranje </w:t>
      </w:r>
      <w:r w:rsidRPr="00EA70B0">
        <w:rPr>
          <w:rFonts w:ascii="Arial" w:hAnsi="Arial" w:cs="Arial"/>
          <w:b/>
          <w:iCs/>
        </w:rPr>
        <w:t xml:space="preserve">projekata </w:t>
      </w:r>
    </w:p>
    <w:p w:rsidR="00E93947" w:rsidRDefault="00E93947" w:rsidP="00E93947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temeljem Fonda za Gorski kotar </w:t>
      </w:r>
    </w:p>
    <w:p w:rsidR="00E93947" w:rsidRDefault="00E93947" w:rsidP="00E93947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iz Proračuna Primorsko-goranske županije za 2019. godinu</w:t>
      </w:r>
    </w:p>
    <w:p w:rsidR="00E93947" w:rsidRDefault="00E93947" w:rsidP="00E93947">
      <w:pPr>
        <w:rPr>
          <w:rFonts w:ascii="Arial" w:hAnsi="Arial" w:cs="Arial"/>
          <w:b/>
        </w:rPr>
      </w:pPr>
    </w:p>
    <w:p w:rsidR="00E93947" w:rsidRDefault="00E93947" w:rsidP="00E93947">
      <w:pPr>
        <w:rPr>
          <w:rFonts w:ascii="Arial" w:hAnsi="Arial" w:cs="Arial"/>
          <w:b/>
        </w:rPr>
      </w:pPr>
    </w:p>
    <w:p w:rsidR="00E93947" w:rsidRPr="00F96611" w:rsidRDefault="00E93947" w:rsidP="00E93947">
      <w:pPr>
        <w:rPr>
          <w:rFonts w:ascii="Arial" w:hAnsi="Arial" w:cs="Arial"/>
          <w:b/>
        </w:rPr>
      </w:pPr>
    </w:p>
    <w:p w:rsidR="00E93947" w:rsidRDefault="00E93947" w:rsidP="00E9394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96611">
        <w:rPr>
          <w:rFonts w:ascii="Arial" w:hAnsi="Arial" w:cs="Arial"/>
          <w:b/>
        </w:rPr>
        <w:t>UVOD</w:t>
      </w:r>
    </w:p>
    <w:p w:rsidR="00E93947" w:rsidRPr="00E05146" w:rsidRDefault="00E93947" w:rsidP="00E93947">
      <w:pPr>
        <w:ind w:left="720"/>
        <w:jc w:val="both"/>
        <w:rPr>
          <w:rFonts w:ascii="Arial" w:hAnsi="Arial" w:cs="Arial"/>
          <w:b/>
        </w:rPr>
      </w:pPr>
    </w:p>
    <w:p w:rsidR="00E93947" w:rsidRPr="007C321F" w:rsidRDefault="00E93947" w:rsidP="00E93947">
      <w:pPr>
        <w:ind w:firstLine="708"/>
        <w:jc w:val="both"/>
        <w:rPr>
          <w:rFonts w:ascii="Arial" w:hAnsi="Arial" w:cs="Arial"/>
        </w:rPr>
      </w:pPr>
      <w:r w:rsidRPr="007C321F">
        <w:rPr>
          <w:rFonts w:ascii="Arial" w:hAnsi="Arial" w:cs="Arial"/>
        </w:rPr>
        <w:t xml:space="preserve">Primorsko-goranska županija kontinuirano poduzima aktivnosti radi ravnomjernog gospodarskog i društvenog razvitka svih gradova i općina u njezinom sastavu, a posebice kvarnerskih otoka i Gorskog kotara kao područja </w:t>
      </w:r>
      <w:r>
        <w:rPr>
          <w:rFonts w:ascii="Arial" w:hAnsi="Arial" w:cs="Arial"/>
        </w:rPr>
        <w:t>s razvojnim posebnostima</w:t>
      </w:r>
      <w:r w:rsidRPr="007C321F">
        <w:rPr>
          <w:rFonts w:ascii="Arial" w:hAnsi="Arial" w:cs="Arial"/>
        </w:rPr>
        <w:t xml:space="preserve">. </w:t>
      </w:r>
    </w:p>
    <w:p w:rsidR="00E93947" w:rsidRDefault="00E93947" w:rsidP="00E93947">
      <w:pPr>
        <w:ind w:firstLine="708"/>
        <w:jc w:val="both"/>
        <w:rPr>
          <w:rFonts w:ascii="Arial" w:hAnsi="Arial" w:cs="Arial"/>
        </w:rPr>
      </w:pPr>
      <w:r w:rsidRPr="007C321F">
        <w:rPr>
          <w:rFonts w:ascii="Arial" w:hAnsi="Arial" w:cs="Arial"/>
        </w:rPr>
        <w:t>Županijska skupština</w:t>
      </w:r>
      <w:r>
        <w:rPr>
          <w:rFonts w:ascii="Arial" w:hAnsi="Arial" w:cs="Arial"/>
        </w:rPr>
        <w:t xml:space="preserve"> Primorsko-goranske županije</w:t>
      </w:r>
      <w:r w:rsidRPr="007C321F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dana </w:t>
      </w:r>
      <w:r w:rsidRPr="007C321F">
        <w:rPr>
          <w:rFonts w:ascii="Arial" w:hAnsi="Arial" w:cs="Arial"/>
        </w:rPr>
        <w:t xml:space="preserve">27. ožujka 2014. godine usvojila Deklaraciju o opstojnosti Gorskog kotara s ciljem da se Gorski kotar uvaži kao područje posebnih prirodnih i društvenih ograničenja čiji je razvoj potrebno dodatno poticati. </w:t>
      </w:r>
    </w:p>
    <w:p w:rsidR="00E93947" w:rsidRPr="007C321F" w:rsidRDefault="00E93947" w:rsidP="00E93947">
      <w:pPr>
        <w:ind w:firstLine="708"/>
        <w:jc w:val="both"/>
        <w:rPr>
          <w:rFonts w:ascii="Arial" w:hAnsi="Arial" w:cs="Arial"/>
        </w:rPr>
      </w:pPr>
      <w:r w:rsidRPr="007C321F">
        <w:rPr>
          <w:rFonts w:ascii="Arial" w:hAnsi="Arial" w:cs="Arial"/>
        </w:rPr>
        <w:t>Područje Gorskog kotara posebno zaostaje u razvijenosti u odnosu na ostatak Primorsko-goranske županije te je iznimno zastupljen problem depopulacije. Nedostaju bazični životni preduvjeti kao što su dovoljan broj radnih mjesta, dostupnost zdravstvenih, obrazovnih i socijalnih usluga te odgovarajuća vodoopskrba i odvodnja. Određeni dijelovi ove mikroregije nisu zadovoljavajuće prometno povezani što otežava opskrbu stanovništva, posebno u zimskom periodu kad</w:t>
      </w:r>
      <w:r>
        <w:rPr>
          <w:rFonts w:ascii="Arial" w:hAnsi="Arial" w:cs="Arial"/>
        </w:rPr>
        <w:t>a</w:t>
      </w:r>
      <w:r w:rsidRPr="007C321F">
        <w:rPr>
          <w:rFonts w:ascii="Arial" w:hAnsi="Arial" w:cs="Arial"/>
        </w:rPr>
        <w:t xml:space="preserve"> cijelo područje Go</w:t>
      </w:r>
      <w:r>
        <w:rPr>
          <w:rFonts w:ascii="Arial" w:hAnsi="Arial" w:cs="Arial"/>
        </w:rPr>
        <w:t xml:space="preserve">rskog kotara ostaje izolirano. </w:t>
      </w:r>
    </w:p>
    <w:p w:rsidR="00E93947" w:rsidRDefault="00E93947" w:rsidP="00E93947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Primorsko-goranska županija je u 2019. godini pokrenula poseban program sufinanciranja putem </w:t>
      </w:r>
      <w:r w:rsidRPr="007C321F">
        <w:rPr>
          <w:rFonts w:ascii="Arial" w:hAnsi="Arial" w:cs="Arial"/>
          <w:bCs/>
        </w:rPr>
        <w:t>Fond</w:t>
      </w:r>
      <w:r>
        <w:rPr>
          <w:rFonts w:ascii="Arial" w:hAnsi="Arial" w:cs="Arial"/>
          <w:bCs/>
        </w:rPr>
        <w:t>a</w:t>
      </w:r>
      <w:r w:rsidRPr="007C321F">
        <w:rPr>
          <w:rFonts w:ascii="Arial" w:hAnsi="Arial" w:cs="Arial"/>
          <w:bCs/>
        </w:rPr>
        <w:t xml:space="preserve"> za Gorski kotar kao nastavak svih dosadašnjih aktivnosti Primorsko-goranske županije u p</w:t>
      </w:r>
      <w:r>
        <w:rPr>
          <w:rFonts w:ascii="Arial" w:hAnsi="Arial" w:cs="Arial"/>
          <w:bCs/>
        </w:rPr>
        <w:t>oticanju razvoja Gorskog kotara.</w:t>
      </w:r>
    </w:p>
    <w:p w:rsidR="00E93947" w:rsidRDefault="00E93947" w:rsidP="00E93947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E93947" w:rsidRPr="00B758D7" w:rsidRDefault="00E93947" w:rsidP="00E93947">
      <w:pPr>
        <w:ind w:firstLine="708"/>
        <w:jc w:val="both"/>
        <w:rPr>
          <w:rFonts w:ascii="Arial" w:hAnsi="Arial" w:cs="Arial"/>
          <w:bCs/>
        </w:rPr>
      </w:pPr>
    </w:p>
    <w:p w:rsidR="00E93947" w:rsidRDefault="00E93947" w:rsidP="00E9394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CILJ FONDA ZA GORSKI KOTAR</w:t>
      </w:r>
    </w:p>
    <w:p w:rsidR="00E93947" w:rsidRPr="00E05146" w:rsidRDefault="00E93947" w:rsidP="00E93947">
      <w:pPr>
        <w:ind w:left="720"/>
        <w:jc w:val="both"/>
        <w:rPr>
          <w:rFonts w:ascii="Arial" w:hAnsi="Arial" w:cs="Arial"/>
          <w:b/>
        </w:rPr>
      </w:pPr>
    </w:p>
    <w:p w:rsidR="00E93947" w:rsidRDefault="00E93947" w:rsidP="00E939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Cilj Fonda za Gorski kotar </w:t>
      </w:r>
      <w:r w:rsidRPr="007C720A">
        <w:rPr>
          <w:rFonts w:ascii="Arial" w:hAnsi="Arial" w:cs="Arial"/>
        </w:rPr>
        <w:t>(u daljnjem tekstu: Fond</w:t>
      </w:r>
      <w:r>
        <w:rPr>
          <w:rFonts w:ascii="Arial" w:hAnsi="Arial" w:cs="Arial"/>
        </w:rPr>
        <w:t xml:space="preserve">) je poticanje </w:t>
      </w:r>
      <w:r w:rsidRPr="007C321F">
        <w:rPr>
          <w:rFonts w:ascii="Arial" w:hAnsi="Arial" w:cs="Arial"/>
        </w:rPr>
        <w:t>ulaganja u infrastr</w:t>
      </w:r>
      <w:r>
        <w:rPr>
          <w:rFonts w:ascii="Arial" w:hAnsi="Arial" w:cs="Arial"/>
        </w:rPr>
        <w:t>ukturu</w:t>
      </w:r>
      <w:r w:rsidRPr="007C321F">
        <w:rPr>
          <w:rFonts w:ascii="Arial" w:hAnsi="Arial" w:cs="Arial"/>
        </w:rPr>
        <w:t xml:space="preserve"> vodoopskrbe i odvodnje, prometnu infrastrukturu, telekomunikacijsku i poduzetničku infrastrukturu te unapređenje uvjeta rada zdravstvenih, odgojno-obrazovnih i socijalnih ustanova na području Gorskog kotara</w:t>
      </w:r>
      <w:r>
        <w:rPr>
          <w:rFonts w:ascii="Arial" w:hAnsi="Arial" w:cs="Arial"/>
        </w:rPr>
        <w:t xml:space="preserve">, </w:t>
      </w:r>
      <w:r w:rsidRPr="007B0004">
        <w:rPr>
          <w:rFonts w:ascii="Arial" w:hAnsi="Arial" w:cs="Arial"/>
        </w:rPr>
        <w:t>a u svrhu unapređenja uvjeta života stanovnika u Gorskom kotaru i podrške održivom razvoju na ovom području.</w:t>
      </w:r>
    </w:p>
    <w:p w:rsidR="00E93947" w:rsidRDefault="00E93947" w:rsidP="00E93947">
      <w:pPr>
        <w:ind w:firstLine="708"/>
        <w:jc w:val="both"/>
        <w:rPr>
          <w:rFonts w:ascii="Arial" w:hAnsi="Arial" w:cs="Arial"/>
        </w:rPr>
      </w:pPr>
    </w:p>
    <w:p w:rsidR="00E93947" w:rsidRDefault="00E93947" w:rsidP="00E93947">
      <w:pPr>
        <w:ind w:firstLine="708"/>
        <w:jc w:val="both"/>
        <w:rPr>
          <w:rFonts w:ascii="Arial" w:hAnsi="Arial" w:cs="Arial"/>
        </w:rPr>
      </w:pPr>
    </w:p>
    <w:p w:rsidR="00E93947" w:rsidRDefault="00E93947" w:rsidP="00E93947">
      <w:pPr>
        <w:ind w:firstLine="708"/>
        <w:jc w:val="both"/>
        <w:rPr>
          <w:rFonts w:ascii="Arial" w:hAnsi="Arial" w:cs="Arial"/>
        </w:rPr>
      </w:pPr>
    </w:p>
    <w:p w:rsidR="00E93947" w:rsidRDefault="00E93947" w:rsidP="00E93947">
      <w:pPr>
        <w:pStyle w:val="ListParagraph"/>
        <w:numPr>
          <w:ilvl w:val="0"/>
          <w:numId w:val="6"/>
        </w:numPr>
        <w:contextualSpacing w:val="0"/>
        <w:jc w:val="both"/>
        <w:rPr>
          <w:rFonts w:ascii="Arial" w:hAnsi="Arial" w:cs="Arial"/>
          <w:b/>
        </w:rPr>
      </w:pPr>
      <w:r w:rsidRPr="007B0004">
        <w:rPr>
          <w:rFonts w:ascii="Arial" w:hAnsi="Arial" w:cs="Arial"/>
          <w:b/>
        </w:rPr>
        <w:lastRenderedPageBreak/>
        <w:t>FINACIRANJE</w:t>
      </w:r>
    </w:p>
    <w:p w:rsidR="00E93947" w:rsidRPr="00E05146" w:rsidRDefault="00E93947" w:rsidP="00E93947">
      <w:pPr>
        <w:pStyle w:val="ListParagraph"/>
        <w:jc w:val="both"/>
        <w:rPr>
          <w:rFonts w:ascii="Arial" w:hAnsi="Arial" w:cs="Arial"/>
          <w:b/>
        </w:rPr>
      </w:pPr>
    </w:p>
    <w:p w:rsidR="00E93947" w:rsidRPr="00681A06" w:rsidRDefault="00E93947" w:rsidP="00E93947">
      <w:pPr>
        <w:ind w:firstLine="708"/>
        <w:jc w:val="both"/>
        <w:rPr>
          <w:rFonts w:ascii="Arial" w:hAnsi="Arial" w:cs="Arial"/>
        </w:rPr>
      </w:pPr>
      <w:r w:rsidRPr="007C321F">
        <w:rPr>
          <w:rFonts w:ascii="Arial" w:hAnsi="Arial" w:cs="Arial"/>
        </w:rPr>
        <w:t xml:space="preserve">U Proračunu Primorsko-goranske županije za 2019. godinu, Razdjel 9. Upravni odjel za regionalni razvoj, infrastrukturu i upravljanje projektima, planiran je Fond u okviru kojeg su sredstva namijenjena za sufinanciranje </w:t>
      </w:r>
      <w:r w:rsidRPr="00681A06">
        <w:rPr>
          <w:rFonts w:ascii="Arial" w:hAnsi="Arial" w:cs="Arial"/>
        </w:rPr>
        <w:t>projekata jedinica lokalne samouprave na području Gorskog kotara.</w:t>
      </w:r>
    </w:p>
    <w:p w:rsidR="00E93947" w:rsidRDefault="00E93947" w:rsidP="00E93947">
      <w:pPr>
        <w:jc w:val="both"/>
        <w:rPr>
          <w:rFonts w:ascii="Arial" w:hAnsi="Arial" w:cs="Arial"/>
        </w:rPr>
      </w:pPr>
    </w:p>
    <w:p w:rsidR="00E93947" w:rsidRPr="00681A06" w:rsidRDefault="00E93947" w:rsidP="00E93947">
      <w:pPr>
        <w:jc w:val="both"/>
        <w:rPr>
          <w:rFonts w:ascii="Arial" w:hAnsi="Arial" w:cs="Arial"/>
        </w:rPr>
      </w:pPr>
    </w:p>
    <w:p w:rsidR="00E93947" w:rsidRDefault="00E93947" w:rsidP="00E9394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81A06">
        <w:rPr>
          <w:rFonts w:ascii="Arial" w:hAnsi="Arial" w:cs="Arial"/>
          <w:b/>
        </w:rPr>
        <w:t>PODNOŠENJE PRIJAVA</w:t>
      </w:r>
    </w:p>
    <w:p w:rsidR="00E93947" w:rsidRPr="00E05146" w:rsidRDefault="00E93947" w:rsidP="00E93947">
      <w:pPr>
        <w:pStyle w:val="ListParagraph"/>
        <w:jc w:val="both"/>
        <w:rPr>
          <w:rFonts w:ascii="Arial" w:hAnsi="Arial" w:cs="Arial"/>
          <w:b/>
        </w:rPr>
      </w:pPr>
    </w:p>
    <w:p w:rsidR="00E93947" w:rsidRPr="00681A06" w:rsidRDefault="00E93947" w:rsidP="00E93947">
      <w:pPr>
        <w:ind w:firstLine="708"/>
        <w:jc w:val="both"/>
        <w:rPr>
          <w:rFonts w:ascii="Arial" w:hAnsi="Arial" w:cs="Arial"/>
        </w:rPr>
      </w:pPr>
      <w:r w:rsidRPr="00681A06">
        <w:rPr>
          <w:rFonts w:ascii="Arial" w:hAnsi="Arial" w:cs="Arial"/>
        </w:rPr>
        <w:t>Podnositelj prijave podnosi prijavu za dodjelu sredstava na temelju Javnog poziva za iskaz interesa za sufinanciranje projekata temeljem Fonda.</w:t>
      </w:r>
    </w:p>
    <w:p w:rsidR="00E93947" w:rsidRPr="00681A06" w:rsidRDefault="00E93947" w:rsidP="00E93947">
      <w:pPr>
        <w:ind w:firstLine="708"/>
        <w:jc w:val="both"/>
        <w:rPr>
          <w:rFonts w:ascii="Arial" w:hAnsi="Arial" w:cs="Arial"/>
        </w:rPr>
      </w:pPr>
      <w:r w:rsidRPr="00681A06">
        <w:rPr>
          <w:rFonts w:ascii="Arial" w:hAnsi="Arial" w:cs="Arial"/>
        </w:rPr>
        <w:t xml:space="preserve">Javni poziv se objavljuje na službenoj </w:t>
      </w:r>
      <w:proofErr w:type="spellStart"/>
      <w:r w:rsidRPr="00681A06">
        <w:rPr>
          <w:rFonts w:ascii="Arial" w:hAnsi="Arial" w:cs="Arial"/>
        </w:rPr>
        <w:t>internet</w:t>
      </w:r>
      <w:proofErr w:type="spellEnd"/>
      <w:r w:rsidRPr="00681A06">
        <w:rPr>
          <w:rFonts w:ascii="Arial" w:hAnsi="Arial" w:cs="Arial"/>
        </w:rPr>
        <w:t xml:space="preserve"> stranici Primorsko-goranske županije </w:t>
      </w:r>
      <w:hyperlink r:id="rId8" w:history="1">
        <w:r w:rsidRPr="00681A06">
          <w:rPr>
            <w:rStyle w:val="Hyperlink"/>
            <w:rFonts w:ascii="Arial" w:hAnsi="Arial" w:cs="Arial"/>
          </w:rPr>
          <w:t>www.pgz.hr</w:t>
        </w:r>
      </w:hyperlink>
      <w:r w:rsidRPr="00681A06">
        <w:rPr>
          <w:rFonts w:ascii="Arial" w:hAnsi="Arial" w:cs="Arial"/>
        </w:rPr>
        <w:t>.</w:t>
      </w:r>
    </w:p>
    <w:p w:rsidR="00E93947" w:rsidRDefault="00E93947" w:rsidP="00E93947">
      <w:pPr>
        <w:jc w:val="both"/>
        <w:rPr>
          <w:rFonts w:ascii="Arial" w:hAnsi="Arial" w:cs="Arial"/>
        </w:rPr>
      </w:pPr>
    </w:p>
    <w:p w:rsidR="00E93947" w:rsidRPr="00681A06" w:rsidRDefault="00E93947" w:rsidP="00E93947">
      <w:pPr>
        <w:jc w:val="both"/>
        <w:rPr>
          <w:rFonts w:ascii="Arial" w:hAnsi="Arial" w:cs="Arial"/>
        </w:rPr>
      </w:pPr>
    </w:p>
    <w:p w:rsidR="00E93947" w:rsidRDefault="00E93947" w:rsidP="00E9394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81A06">
        <w:rPr>
          <w:rFonts w:ascii="Arial" w:hAnsi="Arial" w:cs="Arial"/>
          <w:b/>
        </w:rPr>
        <w:t>PRIHVATLJIVI PRIJAVITELJI</w:t>
      </w:r>
    </w:p>
    <w:p w:rsidR="00E93947" w:rsidRPr="00E05146" w:rsidRDefault="00E93947" w:rsidP="00E93947">
      <w:pPr>
        <w:pStyle w:val="ListParagraph"/>
        <w:jc w:val="both"/>
        <w:rPr>
          <w:rFonts w:ascii="Arial" w:hAnsi="Arial" w:cs="Arial"/>
          <w:b/>
        </w:rPr>
      </w:pPr>
    </w:p>
    <w:p w:rsidR="00E93947" w:rsidRDefault="00E93947" w:rsidP="00E93947">
      <w:pPr>
        <w:jc w:val="both"/>
        <w:rPr>
          <w:rFonts w:ascii="Arial" w:hAnsi="Arial" w:cs="Arial"/>
          <w:bCs/>
        </w:rPr>
      </w:pPr>
      <w:r w:rsidRPr="00681A06">
        <w:rPr>
          <w:rFonts w:ascii="Arial" w:hAnsi="Arial" w:cs="Arial"/>
        </w:rPr>
        <w:t xml:space="preserve">         </w:t>
      </w:r>
      <w:r w:rsidRPr="00681A06">
        <w:rPr>
          <w:rFonts w:ascii="Arial" w:hAnsi="Arial" w:cs="Arial"/>
        </w:rPr>
        <w:tab/>
        <w:t>Pravo na podnošenje prijava imaju jedinice lokalne samouprave na području Gorskog kotara.</w:t>
      </w:r>
      <w:r w:rsidRPr="00770592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:rsidR="00E93947" w:rsidRPr="00E05146" w:rsidRDefault="00E93947" w:rsidP="00E939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BE4D3D">
        <w:rPr>
          <w:rFonts w:ascii="Arial" w:hAnsi="Arial" w:cs="Arial"/>
        </w:rPr>
        <w:t xml:space="preserve">Prihvatljivi prijavitelj može </w:t>
      </w:r>
      <w:r>
        <w:rPr>
          <w:rFonts w:ascii="Arial" w:hAnsi="Arial" w:cs="Arial"/>
        </w:rPr>
        <w:t>prijaviti 1 (jedan) ili više projekata</w:t>
      </w:r>
      <w:r w:rsidRPr="00BE4D3D">
        <w:rPr>
          <w:rFonts w:ascii="Arial" w:hAnsi="Arial" w:cs="Arial"/>
        </w:rPr>
        <w:t>.</w:t>
      </w:r>
    </w:p>
    <w:p w:rsidR="00E93947" w:rsidRDefault="00E93947" w:rsidP="00E93947">
      <w:pPr>
        <w:jc w:val="both"/>
        <w:rPr>
          <w:rFonts w:ascii="Arial" w:hAnsi="Arial" w:cs="Arial"/>
        </w:rPr>
      </w:pPr>
    </w:p>
    <w:p w:rsidR="00E93947" w:rsidRPr="00BE4D3D" w:rsidRDefault="00E93947" w:rsidP="00E93947">
      <w:pPr>
        <w:jc w:val="both"/>
        <w:rPr>
          <w:rFonts w:ascii="Arial" w:hAnsi="Arial" w:cs="Arial"/>
        </w:rPr>
      </w:pPr>
    </w:p>
    <w:p w:rsidR="00E93947" w:rsidRDefault="00E93947" w:rsidP="00E9394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215D88">
        <w:rPr>
          <w:rFonts w:ascii="Arial" w:hAnsi="Arial" w:cs="Arial"/>
          <w:b/>
        </w:rPr>
        <w:t>PRIHVATLJIVE AKTIVNOSTI</w:t>
      </w:r>
      <w:r>
        <w:rPr>
          <w:rFonts w:ascii="Arial" w:hAnsi="Arial" w:cs="Arial"/>
          <w:b/>
        </w:rPr>
        <w:t xml:space="preserve"> I TROŠKOVI</w:t>
      </w:r>
    </w:p>
    <w:p w:rsidR="00E93947" w:rsidRPr="00E05146" w:rsidRDefault="00E93947" w:rsidP="00E93947">
      <w:pPr>
        <w:ind w:left="720"/>
        <w:jc w:val="both"/>
        <w:rPr>
          <w:rFonts w:ascii="Arial" w:hAnsi="Arial" w:cs="Arial"/>
          <w:b/>
        </w:rPr>
      </w:pPr>
    </w:p>
    <w:p w:rsidR="00E93947" w:rsidRDefault="00E93947" w:rsidP="00E93947">
      <w:pPr>
        <w:ind w:firstLine="708"/>
        <w:jc w:val="both"/>
        <w:rPr>
          <w:rFonts w:ascii="Arial" w:hAnsi="Arial" w:cs="Arial"/>
          <w:bCs/>
        </w:rPr>
      </w:pPr>
      <w:r w:rsidRPr="007B0004">
        <w:rPr>
          <w:rFonts w:ascii="Arial" w:hAnsi="Arial" w:cs="Arial"/>
          <w:bCs/>
        </w:rPr>
        <w:t>Prihvatljive aktivnosti su radovi i stručni nadzor u sklopu prijavljenog projekta</w:t>
      </w:r>
      <w:r>
        <w:rPr>
          <w:rFonts w:ascii="Arial" w:hAnsi="Arial" w:cs="Arial"/>
          <w:bCs/>
        </w:rPr>
        <w:t>.</w:t>
      </w:r>
    </w:p>
    <w:p w:rsidR="00E93947" w:rsidRDefault="00E93947" w:rsidP="00E93947">
      <w:pPr>
        <w:ind w:firstLine="708"/>
        <w:jc w:val="both"/>
        <w:rPr>
          <w:rFonts w:ascii="Arial" w:hAnsi="Arial" w:cs="Arial"/>
          <w:bCs/>
        </w:rPr>
      </w:pPr>
      <w:r w:rsidRPr="00E35D38">
        <w:rPr>
          <w:rFonts w:ascii="Arial" w:hAnsi="Arial" w:cs="Arial"/>
          <w:bCs/>
        </w:rPr>
        <w:t>Prihvatljivi su troškovi za izvođenj</w:t>
      </w:r>
      <w:r>
        <w:rPr>
          <w:rFonts w:ascii="Arial" w:hAnsi="Arial" w:cs="Arial"/>
          <w:bCs/>
        </w:rPr>
        <w:t>e radova, nabavu opreme i usluge</w:t>
      </w:r>
      <w:r w:rsidRPr="00E35D38">
        <w:rPr>
          <w:rFonts w:ascii="Arial" w:hAnsi="Arial" w:cs="Arial"/>
          <w:bCs/>
        </w:rPr>
        <w:t xml:space="preserve"> nadzora za potrebe građenja sukladno </w:t>
      </w:r>
      <w:r>
        <w:rPr>
          <w:rFonts w:ascii="Arial" w:hAnsi="Arial" w:cs="Arial"/>
          <w:bCs/>
        </w:rPr>
        <w:t>stavkama iz financijskog plana odnosno</w:t>
      </w:r>
      <w:r w:rsidRPr="00E35D38">
        <w:rPr>
          <w:rFonts w:ascii="Arial" w:hAnsi="Arial" w:cs="Arial"/>
          <w:bCs/>
        </w:rPr>
        <w:t xml:space="preserve"> troškovnika </w:t>
      </w:r>
      <w:r>
        <w:rPr>
          <w:rFonts w:ascii="Arial" w:hAnsi="Arial" w:cs="Arial"/>
          <w:bCs/>
        </w:rPr>
        <w:t>prijavljenog projekta.</w:t>
      </w:r>
    </w:p>
    <w:p w:rsidR="00E93947" w:rsidRDefault="00E93947" w:rsidP="00E939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Porez na dodanu vrijednost nije prihvatljivi trošak u dijelu u kojem ga prijavitelj može koristiti kao pretporez u smislu Zakona o porezu na dodanu vrijednost.</w:t>
      </w:r>
    </w:p>
    <w:p w:rsidR="00E93947" w:rsidRDefault="00E93947" w:rsidP="00E9394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prihvatljive aktivnosti prihvatljivost troškova počinje s danom                                1. siječnja 2019. godine.</w:t>
      </w:r>
    </w:p>
    <w:p w:rsidR="00E93947" w:rsidRPr="00E05146" w:rsidRDefault="00E93947" w:rsidP="00E93947">
      <w:pPr>
        <w:ind w:firstLine="708"/>
        <w:jc w:val="both"/>
        <w:rPr>
          <w:rFonts w:ascii="Arial" w:hAnsi="Arial" w:cs="Arial"/>
        </w:rPr>
      </w:pPr>
      <w:r w:rsidRPr="00E05146">
        <w:rPr>
          <w:rFonts w:ascii="Arial" w:hAnsi="Arial" w:cs="Arial"/>
        </w:rPr>
        <w:t>U slučaju da prijavitelj tek po odobravanju sredstava temeljem ovog Javnog poziva pokreće postupak nabave roba/radova/usluga za prijavljeni projekt, dužan je Upravnom odjelu za regionalni razvoj, infrastrukturu i upravljanje projektima dostaviti ugovor s odabranim izvođačem/izvršiteljem/</w:t>
      </w:r>
      <w:proofErr w:type="spellStart"/>
      <w:r w:rsidRPr="00E05146">
        <w:rPr>
          <w:rFonts w:ascii="Arial" w:hAnsi="Arial" w:cs="Arial"/>
        </w:rPr>
        <w:t>isporučiteljem</w:t>
      </w:r>
      <w:proofErr w:type="spellEnd"/>
      <w:r w:rsidRPr="00E05146">
        <w:rPr>
          <w:rFonts w:ascii="Arial" w:hAnsi="Arial" w:cs="Arial"/>
        </w:rPr>
        <w:t xml:space="preserve"> najkasnije do 15. rujna 2019. godine.</w:t>
      </w:r>
    </w:p>
    <w:p w:rsidR="00E93947" w:rsidRPr="00E05146" w:rsidRDefault="00E93947" w:rsidP="00E93947">
      <w:pPr>
        <w:ind w:firstLine="708"/>
        <w:jc w:val="both"/>
        <w:rPr>
          <w:rFonts w:ascii="Arial" w:hAnsi="Arial" w:cs="Arial"/>
        </w:rPr>
      </w:pPr>
      <w:r w:rsidRPr="00E05146">
        <w:rPr>
          <w:rFonts w:ascii="Arial" w:hAnsi="Arial" w:cs="Arial"/>
        </w:rPr>
        <w:t>Prijavitelj je dužan izvođača radova uvesti u posao i započeti radove vezano za prijavljeni projekt najkasnije do 15. listopada 2019. godine.</w:t>
      </w:r>
    </w:p>
    <w:p w:rsidR="00E93947" w:rsidRPr="00E05146" w:rsidRDefault="00E93947" w:rsidP="00E93947">
      <w:pPr>
        <w:ind w:firstLine="708"/>
        <w:jc w:val="both"/>
        <w:rPr>
          <w:rFonts w:ascii="Arial" w:hAnsi="Arial" w:cs="Arial"/>
        </w:rPr>
      </w:pPr>
      <w:r w:rsidRPr="00E05146">
        <w:rPr>
          <w:rFonts w:ascii="Arial" w:hAnsi="Arial" w:cs="Arial"/>
        </w:rPr>
        <w:t xml:space="preserve">Navedeni rokovi predstavljaju bitne sastojke i istovremeno raskidne uvjete ugovora o sufinanciranju na način da se u slučaju </w:t>
      </w:r>
      <w:proofErr w:type="spellStart"/>
      <w:r w:rsidRPr="00E05146">
        <w:rPr>
          <w:rFonts w:ascii="Arial" w:hAnsi="Arial" w:cs="Arial"/>
        </w:rPr>
        <w:t>nepostupanja</w:t>
      </w:r>
      <w:proofErr w:type="spellEnd"/>
      <w:r w:rsidRPr="00E05146">
        <w:rPr>
          <w:rFonts w:ascii="Arial" w:hAnsi="Arial" w:cs="Arial"/>
        </w:rPr>
        <w:t xml:space="preserve"> i/ili kašnjenja u postupanju odabranog prijavitelja raskida ugovor o sufinanciranju.</w:t>
      </w:r>
    </w:p>
    <w:p w:rsidR="00E93947" w:rsidRPr="00E05146" w:rsidRDefault="00E93947" w:rsidP="00E93947">
      <w:pPr>
        <w:ind w:firstLine="708"/>
        <w:jc w:val="both"/>
        <w:rPr>
          <w:rFonts w:ascii="Arial" w:hAnsi="Arial" w:cs="Arial"/>
        </w:rPr>
      </w:pPr>
      <w:r w:rsidRPr="00E05146">
        <w:rPr>
          <w:rFonts w:ascii="Arial" w:hAnsi="Arial" w:cs="Arial"/>
        </w:rPr>
        <w:t xml:space="preserve">U slučaju raskida ugovora o sufinanciranju, odabrani prijavitelj može najviše do prethodno odobrenog iznosa sufinanciranja dostaviti novu prijavu uz uvjet da se radi o projektu koji je već započeo s provedbom odnosno da su u trenutku podnošenja nove prijave radovi već u tijeku. </w:t>
      </w:r>
    </w:p>
    <w:p w:rsidR="00E93947" w:rsidRDefault="00E93947" w:rsidP="00E93947">
      <w:pPr>
        <w:ind w:firstLine="708"/>
        <w:jc w:val="both"/>
        <w:rPr>
          <w:rFonts w:ascii="Arial" w:hAnsi="Arial" w:cs="Arial"/>
        </w:rPr>
      </w:pPr>
      <w:r w:rsidRPr="00E05146">
        <w:rPr>
          <w:rFonts w:ascii="Arial" w:hAnsi="Arial" w:cs="Arial"/>
        </w:rPr>
        <w:t xml:space="preserve">U protivnom, sredstva koja su bila dodijeljena odabranom prijavitelju nakon raskida ugovora o sufinanciranju raspodijelit će se ravnomjerno na jednake iznose između jedinica lokalne samouprave na području Gorskog kotara za prethodno </w:t>
      </w:r>
      <w:r>
        <w:rPr>
          <w:rFonts w:ascii="Arial" w:hAnsi="Arial" w:cs="Arial"/>
        </w:rPr>
        <w:lastRenderedPageBreak/>
        <w:t>prijavljene i/ili nove</w:t>
      </w:r>
      <w:r w:rsidRPr="00E05146">
        <w:rPr>
          <w:rFonts w:ascii="Arial" w:hAnsi="Arial" w:cs="Arial"/>
        </w:rPr>
        <w:t xml:space="preserve"> projekte</w:t>
      </w:r>
      <w:r>
        <w:rPr>
          <w:rFonts w:ascii="Arial" w:hAnsi="Arial" w:cs="Arial"/>
        </w:rPr>
        <w:t>, uz uvjet da se radi o projektima koji su već u fazi provedbe i za koje je izvjesno da će biti realizirani do kraja 2019. godine</w:t>
      </w:r>
      <w:r w:rsidRPr="00E05146">
        <w:rPr>
          <w:rFonts w:ascii="Arial" w:hAnsi="Arial" w:cs="Arial"/>
        </w:rPr>
        <w:t xml:space="preserve">. </w:t>
      </w:r>
    </w:p>
    <w:p w:rsidR="00E93947" w:rsidRDefault="00E93947" w:rsidP="00E93947">
      <w:pPr>
        <w:ind w:firstLine="708"/>
        <w:jc w:val="both"/>
        <w:rPr>
          <w:rFonts w:ascii="Arial" w:hAnsi="Arial" w:cs="Arial"/>
        </w:rPr>
      </w:pPr>
    </w:p>
    <w:p w:rsidR="00E93947" w:rsidRPr="00E35D38" w:rsidRDefault="00E93947" w:rsidP="00E93947">
      <w:pPr>
        <w:ind w:firstLine="708"/>
        <w:jc w:val="both"/>
        <w:rPr>
          <w:rFonts w:ascii="Arial" w:hAnsi="Arial" w:cs="Arial"/>
        </w:rPr>
      </w:pPr>
    </w:p>
    <w:p w:rsidR="00E93947" w:rsidRDefault="00E93947" w:rsidP="00E9394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96611">
        <w:rPr>
          <w:rFonts w:ascii="Arial" w:hAnsi="Arial" w:cs="Arial"/>
          <w:b/>
        </w:rPr>
        <w:t>KRITERIJI ZA ODABIR</w:t>
      </w:r>
    </w:p>
    <w:p w:rsidR="00E93947" w:rsidRPr="00E05146" w:rsidRDefault="00E93947" w:rsidP="00E93947">
      <w:pPr>
        <w:ind w:left="720"/>
        <w:jc w:val="both"/>
        <w:rPr>
          <w:rFonts w:ascii="Arial" w:hAnsi="Arial" w:cs="Arial"/>
          <w:b/>
        </w:rPr>
      </w:pPr>
    </w:p>
    <w:p w:rsidR="00E93947" w:rsidRPr="00EA26F3" w:rsidRDefault="00E93947" w:rsidP="00E939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26F3">
        <w:rPr>
          <w:rFonts w:ascii="Arial" w:hAnsi="Arial" w:cs="Arial"/>
        </w:rPr>
        <w:t>Raspodjela sredstva planiranih u okviru Fonda vršiti će se ravnomjerno</w:t>
      </w:r>
      <w:r>
        <w:rPr>
          <w:rFonts w:ascii="Arial" w:hAnsi="Arial" w:cs="Arial"/>
        </w:rPr>
        <w:t xml:space="preserve"> na jednake iznose</w:t>
      </w:r>
      <w:r w:rsidRPr="00EA26F3">
        <w:rPr>
          <w:rFonts w:ascii="Arial" w:hAnsi="Arial" w:cs="Arial"/>
        </w:rPr>
        <w:t xml:space="preserve"> između  jedinica lokalne samouprave na području Gorskog kotara.</w:t>
      </w:r>
    </w:p>
    <w:p w:rsidR="00E93947" w:rsidRPr="00EA26F3" w:rsidRDefault="00E93947" w:rsidP="00E9394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A26F3">
        <w:rPr>
          <w:rFonts w:ascii="Arial" w:hAnsi="Arial" w:cs="Arial"/>
        </w:rPr>
        <w:t xml:space="preserve">Kriteriji koju moraju biti ispunjeni prilikom odobravanja sredstava temeljem Fonda su sljedeći: </w:t>
      </w:r>
    </w:p>
    <w:p w:rsidR="00E93947" w:rsidRPr="00353A82" w:rsidRDefault="00E93947" w:rsidP="00E9394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 w:rsidRPr="00EA26F3">
        <w:rPr>
          <w:rFonts w:ascii="Arial" w:hAnsi="Arial" w:cs="Arial"/>
        </w:rPr>
        <w:t>projekt ne smije biti sufinanciran iz proračunskih razdjela drugih upravnih tijela Primorsko-goranske županije u tekućoj godini</w:t>
      </w:r>
    </w:p>
    <w:p w:rsidR="00E93947" w:rsidRPr="00EA26F3" w:rsidRDefault="00E93947" w:rsidP="00E9394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 w:rsidRPr="00EA26F3">
        <w:rPr>
          <w:rFonts w:ascii="Arial" w:hAnsi="Arial" w:cs="Arial"/>
        </w:rPr>
        <w:t>ukoliko se radi o projektu koji uključuju radove moraju biti ispunjeni svi zakonom propisani uvjeti za početak gradnje</w:t>
      </w:r>
    </w:p>
    <w:p w:rsidR="00E93947" w:rsidRPr="00EA26F3" w:rsidRDefault="00E93947" w:rsidP="00E9394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 w:rsidRPr="00EA26F3">
        <w:rPr>
          <w:rFonts w:ascii="Arial" w:hAnsi="Arial" w:cs="Arial"/>
        </w:rPr>
        <w:t>lokacija projekta mora biti na području jedinice lokalne samouprave na području Gorskog kotara</w:t>
      </w:r>
    </w:p>
    <w:p w:rsidR="00E93947" w:rsidRDefault="00E93947" w:rsidP="00E9394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 w:rsidRPr="00EA26F3">
        <w:rPr>
          <w:rFonts w:ascii="Arial" w:hAnsi="Arial" w:cs="Arial"/>
        </w:rPr>
        <w:t>projekt mora doprinijeti održivom razvoju na području Gorskog kotara.</w:t>
      </w:r>
    </w:p>
    <w:p w:rsidR="00E93947" w:rsidRDefault="00E93947" w:rsidP="00E939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3947" w:rsidRPr="009519A8" w:rsidRDefault="00E93947" w:rsidP="00E939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3947" w:rsidRDefault="00E93947" w:rsidP="00E9394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D3C3B">
        <w:rPr>
          <w:rFonts w:ascii="Arial" w:hAnsi="Arial" w:cs="Arial"/>
          <w:b/>
        </w:rPr>
        <w:t xml:space="preserve">SADRŽAJ PRIJAVE </w:t>
      </w:r>
    </w:p>
    <w:p w:rsidR="00E93947" w:rsidRPr="00E05146" w:rsidRDefault="00E93947" w:rsidP="00E93947">
      <w:pPr>
        <w:ind w:left="720"/>
        <w:jc w:val="both"/>
        <w:rPr>
          <w:rFonts w:ascii="Arial" w:hAnsi="Arial" w:cs="Arial"/>
          <w:b/>
        </w:rPr>
      </w:pPr>
    </w:p>
    <w:p w:rsidR="00E93947" w:rsidRDefault="00E93947" w:rsidP="00E93947">
      <w:pPr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Prijava projekta provodi se ispunjavanjem sadržaja i dostavom obrasca za prijavu  i pripadajućih izjava koji se </w:t>
      </w:r>
      <w:r w:rsidRPr="00F96611">
        <w:rPr>
          <w:rFonts w:ascii="Arial" w:hAnsi="Arial" w:cs="Arial"/>
        </w:rPr>
        <w:t>preuzima</w:t>
      </w:r>
      <w:r>
        <w:rPr>
          <w:rFonts w:ascii="Arial" w:hAnsi="Arial" w:cs="Arial"/>
        </w:rPr>
        <w:t>ju</w:t>
      </w:r>
      <w:r w:rsidRPr="00F96611"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internet</w:t>
      </w:r>
      <w:proofErr w:type="spellEnd"/>
      <w:r w:rsidRPr="00F96611">
        <w:rPr>
          <w:rFonts w:ascii="Arial" w:hAnsi="Arial" w:cs="Arial"/>
        </w:rPr>
        <w:t xml:space="preserve"> stranici Primorsko</w:t>
      </w:r>
      <w:r>
        <w:rPr>
          <w:rFonts w:ascii="Arial" w:hAnsi="Arial" w:cs="Arial"/>
        </w:rPr>
        <w:t xml:space="preserve">-goranske županije </w:t>
      </w:r>
      <w:hyperlink r:id="rId9" w:history="1">
        <w:r w:rsidRPr="005A5322">
          <w:rPr>
            <w:rStyle w:val="Hyperlink"/>
            <w:rFonts w:ascii="Arial" w:hAnsi="Arial" w:cs="Arial"/>
          </w:rPr>
          <w:t>www.pgz.hr</w:t>
        </w:r>
      </w:hyperlink>
      <w:r>
        <w:rPr>
          <w:rFonts w:ascii="Arial" w:hAnsi="Arial" w:cs="Arial"/>
        </w:rPr>
        <w:t>.</w:t>
      </w:r>
    </w:p>
    <w:p w:rsidR="00E93947" w:rsidRPr="00B758D7" w:rsidRDefault="00E93947" w:rsidP="00E9394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ab/>
        <w:t>Obrazac za prijavu mora biti i</w:t>
      </w:r>
      <w:r w:rsidRPr="00F96611">
        <w:rPr>
          <w:rFonts w:ascii="Arial" w:hAnsi="Arial" w:cs="Arial"/>
          <w:bCs/>
          <w:iCs/>
        </w:rPr>
        <w:t xml:space="preserve">spunjen, potpisan i ovjeren </w:t>
      </w:r>
      <w:r>
        <w:rPr>
          <w:rFonts w:ascii="Arial" w:hAnsi="Arial" w:cs="Arial"/>
        </w:rPr>
        <w:t xml:space="preserve">uz prateće priloge sukladno Uputama za prijavitelje koje su </w:t>
      </w:r>
      <w:r w:rsidRPr="008D5FB0">
        <w:rPr>
          <w:rFonts w:ascii="Arial" w:hAnsi="Arial" w:cs="Arial"/>
        </w:rPr>
        <w:t>dostu</w:t>
      </w:r>
      <w:r>
        <w:rPr>
          <w:rFonts w:ascii="Arial" w:hAnsi="Arial" w:cs="Arial"/>
        </w:rPr>
        <w:t xml:space="preserve">pne na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stranici </w:t>
      </w:r>
      <w:r w:rsidRPr="00F96611">
        <w:rPr>
          <w:rFonts w:ascii="Arial" w:hAnsi="Arial" w:cs="Arial"/>
        </w:rPr>
        <w:t>Primorsko</w:t>
      </w:r>
      <w:r>
        <w:rPr>
          <w:rFonts w:ascii="Arial" w:hAnsi="Arial" w:cs="Arial"/>
        </w:rPr>
        <w:t>-goranske županije</w:t>
      </w:r>
      <w:r w:rsidRPr="008D5FB0">
        <w:rPr>
          <w:rFonts w:ascii="Arial" w:hAnsi="Arial" w:cs="Arial"/>
        </w:rPr>
        <w:t xml:space="preserve"> </w:t>
      </w:r>
      <w:hyperlink r:id="rId10" w:history="1">
        <w:r w:rsidRPr="008D5FB0">
          <w:rPr>
            <w:rStyle w:val="Hyperlink"/>
            <w:rFonts w:ascii="Arial" w:hAnsi="Arial" w:cs="Arial"/>
          </w:rPr>
          <w:t>www.pgz.hr</w:t>
        </w:r>
      </w:hyperlink>
      <w:r w:rsidRPr="008D5FB0">
        <w:rPr>
          <w:rFonts w:ascii="Arial" w:hAnsi="Arial" w:cs="Arial"/>
        </w:rPr>
        <w:t>.</w:t>
      </w:r>
    </w:p>
    <w:p w:rsidR="00E93947" w:rsidRDefault="00E93947" w:rsidP="00E93947">
      <w:pPr>
        <w:rPr>
          <w:rFonts w:ascii="Arial" w:hAnsi="Arial" w:cs="Arial"/>
          <w:b/>
        </w:rPr>
      </w:pPr>
    </w:p>
    <w:p w:rsidR="00E93947" w:rsidRPr="00F96611" w:rsidRDefault="00E93947" w:rsidP="00E93947">
      <w:pPr>
        <w:rPr>
          <w:rFonts w:ascii="Arial" w:hAnsi="Arial" w:cs="Arial"/>
          <w:b/>
        </w:rPr>
      </w:pPr>
    </w:p>
    <w:p w:rsidR="00E93947" w:rsidRDefault="00E93947" w:rsidP="00E9394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96611">
        <w:rPr>
          <w:rFonts w:ascii="Arial" w:hAnsi="Arial" w:cs="Arial"/>
          <w:b/>
        </w:rPr>
        <w:t>NAČIN PRIJAVE</w:t>
      </w:r>
    </w:p>
    <w:p w:rsidR="00E93947" w:rsidRPr="00E05146" w:rsidRDefault="00E93947" w:rsidP="00E93947">
      <w:pPr>
        <w:ind w:left="720"/>
        <w:jc w:val="both"/>
        <w:rPr>
          <w:rFonts w:ascii="Arial" w:hAnsi="Arial" w:cs="Arial"/>
          <w:b/>
        </w:rPr>
      </w:pPr>
    </w:p>
    <w:p w:rsidR="00E93947" w:rsidRDefault="00E93947" w:rsidP="00E93947">
      <w:pPr>
        <w:jc w:val="both"/>
        <w:rPr>
          <w:rFonts w:ascii="Arial" w:hAnsi="Arial" w:cs="Arial"/>
        </w:rPr>
      </w:pPr>
      <w:r w:rsidRPr="00F96611">
        <w:rPr>
          <w:rFonts w:ascii="Arial" w:hAnsi="Arial" w:cs="Arial"/>
        </w:rPr>
        <w:tab/>
      </w:r>
      <w:r>
        <w:rPr>
          <w:rFonts w:ascii="Arial" w:hAnsi="Arial" w:cs="Arial"/>
        </w:rPr>
        <w:t>Prijave se mogu dostaviti na dva</w:t>
      </w:r>
      <w:r w:rsidRPr="00F96611">
        <w:rPr>
          <w:rFonts w:ascii="Arial" w:hAnsi="Arial" w:cs="Arial"/>
        </w:rPr>
        <w:t xml:space="preserve"> načina</w:t>
      </w:r>
      <w:r>
        <w:rPr>
          <w:rFonts w:ascii="Arial" w:hAnsi="Arial" w:cs="Arial"/>
        </w:rPr>
        <w:t>:</w:t>
      </w:r>
    </w:p>
    <w:p w:rsidR="00E93947" w:rsidRPr="00F96611" w:rsidRDefault="00E93947" w:rsidP="00E93947">
      <w:pPr>
        <w:jc w:val="both"/>
        <w:rPr>
          <w:rFonts w:ascii="Arial" w:hAnsi="Arial" w:cs="Arial"/>
        </w:rPr>
      </w:pPr>
    </w:p>
    <w:p w:rsidR="00E93947" w:rsidRPr="00E35D38" w:rsidRDefault="00E93947" w:rsidP="00E93947">
      <w:pPr>
        <w:pStyle w:val="ListParagraph"/>
        <w:numPr>
          <w:ilvl w:val="0"/>
          <w:numId w:val="9"/>
        </w:numPr>
        <w:contextualSpacing w:val="0"/>
        <w:jc w:val="both"/>
        <w:rPr>
          <w:rFonts w:ascii="Arial" w:hAnsi="Arial" w:cs="Arial"/>
        </w:rPr>
      </w:pPr>
      <w:r w:rsidRPr="00E153AF">
        <w:rPr>
          <w:rFonts w:ascii="Arial" w:hAnsi="Arial" w:cs="Arial"/>
        </w:rPr>
        <w:t>poštom preporučeno na adresu:</w:t>
      </w:r>
    </w:p>
    <w:p w:rsidR="00E93947" w:rsidRPr="00843DB4" w:rsidRDefault="00E93947" w:rsidP="00E93947">
      <w:pPr>
        <w:pStyle w:val="Heading2"/>
        <w:spacing w:before="0" w:after="0"/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843DB4">
        <w:rPr>
          <w:rFonts w:ascii="Arial" w:hAnsi="Arial" w:cs="Arial"/>
          <w:bCs w:val="0"/>
          <w:i w:val="0"/>
          <w:iCs w:val="0"/>
          <w:sz w:val="24"/>
          <w:szCs w:val="24"/>
        </w:rPr>
        <w:t>PRIMORSKO-GORANSKA  ŽUPANIJA</w:t>
      </w:r>
    </w:p>
    <w:p w:rsidR="00E93947" w:rsidRPr="00F96611" w:rsidRDefault="00E93947" w:rsidP="00E939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Upravni odjel za regionalni razvoj, infrastrukturu i upravljanje projektima</w:t>
      </w:r>
    </w:p>
    <w:p w:rsidR="00E93947" w:rsidRDefault="00E93947" w:rsidP="00E93947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>"</w:t>
      </w:r>
      <w:r w:rsidRPr="00EA26F3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Prijava na Javni poziv za </w:t>
      </w:r>
      <w:r w:rsidRPr="002C1152">
        <w:rPr>
          <w:rFonts w:ascii="Arial" w:hAnsi="Arial" w:cs="Arial"/>
          <w:b/>
          <w:iCs/>
        </w:rPr>
        <w:t xml:space="preserve">sufinanciranje </w:t>
      </w:r>
      <w:r w:rsidRPr="00EA70B0">
        <w:rPr>
          <w:rFonts w:ascii="Arial" w:hAnsi="Arial" w:cs="Arial"/>
          <w:b/>
          <w:iCs/>
        </w:rPr>
        <w:t xml:space="preserve">projekata </w:t>
      </w:r>
      <w:r>
        <w:rPr>
          <w:rFonts w:ascii="Arial" w:hAnsi="Arial" w:cs="Arial"/>
          <w:b/>
          <w:iCs/>
        </w:rPr>
        <w:t xml:space="preserve"> </w:t>
      </w:r>
    </w:p>
    <w:p w:rsidR="00E93947" w:rsidRDefault="00E93947" w:rsidP="00E93947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temeljem Fonda za Gorski kotar  </w:t>
      </w:r>
    </w:p>
    <w:p w:rsidR="00E93947" w:rsidRPr="00EA26F3" w:rsidRDefault="00E93947" w:rsidP="00E93947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iz Proračuna Primorsko-goranske županije za 2019. godinu</w:t>
      </w:r>
      <w:r>
        <w:rPr>
          <w:rFonts w:ascii="Arial" w:hAnsi="Arial" w:cs="Arial"/>
          <w:b/>
        </w:rPr>
        <w:t>"</w:t>
      </w:r>
    </w:p>
    <w:p w:rsidR="00E93947" w:rsidRDefault="00E93947" w:rsidP="00E93947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Slogin</w:t>
      </w:r>
      <w:proofErr w:type="spellEnd"/>
      <w:r>
        <w:rPr>
          <w:rFonts w:ascii="Arial" w:hAnsi="Arial" w:cs="Arial"/>
          <w:b/>
        </w:rPr>
        <w:t xml:space="preserve"> kula 2</w:t>
      </w:r>
      <w:r w:rsidRPr="00F96611">
        <w:rPr>
          <w:rFonts w:ascii="Arial" w:hAnsi="Arial" w:cs="Arial"/>
          <w:b/>
        </w:rPr>
        <w:t>,  51 000  Rijeka</w:t>
      </w:r>
    </w:p>
    <w:p w:rsidR="00E93947" w:rsidRPr="009E3C2F" w:rsidRDefault="00E93947" w:rsidP="00E93947">
      <w:pPr>
        <w:jc w:val="center"/>
        <w:rPr>
          <w:rFonts w:ascii="Arial" w:hAnsi="Arial" w:cs="Arial"/>
          <w:b/>
        </w:rPr>
      </w:pPr>
    </w:p>
    <w:p w:rsidR="00E93947" w:rsidRPr="009E3C2F" w:rsidRDefault="00E93947" w:rsidP="00E93947">
      <w:pPr>
        <w:pStyle w:val="ListParagraph"/>
        <w:numPr>
          <w:ilvl w:val="0"/>
          <w:numId w:val="9"/>
        </w:numPr>
        <w:contextualSpacing w:val="0"/>
        <w:jc w:val="both"/>
        <w:rPr>
          <w:rFonts w:ascii="Arial" w:hAnsi="Arial" w:cs="Arial"/>
        </w:rPr>
      </w:pPr>
      <w:r w:rsidRPr="00E153AF">
        <w:rPr>
          <w:rFonts w:ascii="Arial" w:hAnsi="Arial" w:cs="Arial"/>
        </w:rPr>
        <w:t>osobnom dostavom u Pisarnicu Primorsko-goranske županije na adresi:</w:t>
      </w:r>
    </w:p>
    <w:p w:rsidR="00E93947" w:rsidRDefault="00E93947" w:rsidP="00E93947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Slogin</w:t>
      </w:r>
      <w:proofErr w:type="spellEnd"/>
      <w:r>
        <w:rPr>
          <w:rFonts w:ascii="Arial" w:hAnsi="Arial" w:cs="Arial"/>
          <w:b/>
        </w:rPr>
        <w:t xml:space="preserve"> kula 2</w:t>
      </w:r>
    </w:p>
    <w:p w:rsidR="00E93947" w:rsidRDefault="00E93947" w:rsidP="00E93947">
      <w:pPr>
        <w:jc w:val="center"/>
        <w:rPr>
          <w:rFonts w:ascii="Arial" w:hAnsi="Arial" w:cs="Arial"/>
          <w:b/>
        </w:rPr>
      </w:pPr>
      <w:r w:rsidRPr="00F96611">
        <w:rPr>
          <w:rFonts w:ascii="Arial" w:hAnsi="Arial" w:cs="Arial"/>
          <w:b/>
        </w:rPr>
        <w:t>51 000   Rijeka</w:t>
      </w:r>
    </w:p>
    <w:p w:rsidR="00E93947" w:rsidRDefault="00E93947" w:rsidP="00E93947">
      <w:pPr>
        <w:jc w:val="both"/>
        <w:rPr>
          <w:rFonts w:ascii="Arial" w:hAnsi="Arial" w:cs="Arial"/>
          <w:b/>
        </w:rPr>
      </w:pPr>
    </w:p>
    <w:p w:rsidR="00E93947" w:rsidRPr="00F96611" w:rsidRDefault="00E93947" w:rsidP="00E93947">
      <w:pPr>
        <w:jc w:val="both"/>
        <w:rPr>
          <w:rFonts w:ascii="Arial" w:hAnsi="Arial" w:cs="Arial"/>
          <w:b/>
        </w:rPr>
      </w:pPr>
    </w:p>
    <w:p w:rsidR="00E93947" w:rsidRDefault="00E93947" w:rsidP="00E9394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F96611">
        <w:rPr>
          <w:rFonts w:ascii="Arial" w:hAnsi="Arial" w:cs="Arial"/>
          <w:b/>
        </w:rPr>
        <w:t>ROK ZA PODNOŠENJE PRIJAVA</w:t>
      </w:r>
    </w:p>
    <w:p w:rsidR="00E93947" w:rsidRPr="00E05146" w:rsidRDefault="00E93947" w:rsidP="00E93947">
      <w:pPr>
        <w:ind w:left="720"/>
        <w:jc w:val="both"/>
        <w:rPr>
          <w:rFonts w:ascii="Arial" w:hAnsi="Arial" w:cs="Arial"/>
          <w:b/>
        </w:rPr>
      </w:pPr>
    </w:p>
    <w:p w:rsidR="00E93947" w:rsidRPr="00F96611" w:rsidRDefault="00E93947" w:rsidP="00E9394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F96611">
        <w:rPr>
          <w:rFonts w:ascii="Arial" w:hAnsi="Arial" w:cs="Arial"/>
        </w:rPr>
        <w:t>avni poziv ostaje otvoren sve do iskorištenja sredstava osiguranih u Prorač</w:t>
      </w:r>
      <w:r>
        <w:rPr>
          <w:rFonts w:ascii="Arial" w:hAnsi="Arial" w:cs="Arial"/>
        </w:rPr>
        <w:t>unu</w:t>
      </w:r>
      <w:r w:rsidRPr="00F96611">
        <w:rPr>
          <w:rFonts w:ascii="Arial" w:hAnsi="Arial" w:cs="Arial"/>
        </w:rPr>
        <w:t xml:space="preserve"> Primor</w:t>
      </w:r>
      <w:r>
        <w:rPr>
          <w:rFonts w:ascii="Arial" w:hAnsi="Arial" w:cs="Arial"/>
        </w:rPr>
        <w:t xml:space="preserve">sko-goranske županije za 2019. godinu, razdjel 9. </w:t>
      </w:r>
      <w:r w:rsidRPr="00C2483A">
        <w:rPr>
          <w:rFonts w:ascii="Arial" w:hAnsi="Arial" w:cs="Arial"/>
        </w:rPr>
        <w:t xml:space="preserve">Upravni odjel za </w:t>
      </w:r>
      <w:r w:rsidRPr="00C2483A">
        <w:rPr>
          <w:rFonts w:ascii="Arial" w:hAnsi="Arial" w:cs="Arial"/>
        </w:rPr>
        <w:lastRenderedPageBreak/>
        <w:t>regionalni razvoj, infrastrukturu i upravljanje projektima, a najkasnije do 15. studenog 2019. godine.</w:t>
      </w:r>
    </w:p>
    <w:p w:rsidR="00E93947" w:rsidRDefault="00E93947" w:rsidP="00E93947">
      <w:pPr>
        <w:ind w:firstLine="708"/>
        <w:jc w:val="both"/>
        <w:rPr>
          <w:rFonts w:ascii="Arial" w:hAnsi="Arial" w:cs="Arial"/>
        </w:rPr>
      </w:pPr>
      <w:r w:rsidRPr="00B95A37">
        <w:rPr>
          <w:rFonts w:ascii="Arial" w:hAnsi="Arial" w:cs="Arial"/>
        </w:rPr>
        <w:t>Nepotpune prijave, prijave zaprimljene nakon iskor</w:t>
      </w:r>
      <w:r>
        <w:rPr>
          <w:rFonts w:ascii="Arial" w:hAnsi="Arial" w:cs="Arial"/>
        </w:rPr>
        <w:t>ištenja sredstava osiguranih u P</w:t>
      </w:r>
      <w:r w:rsidRPr="00B95A37">
        <w:rPr>
          <w:rFonts w:ascii="Arial" w:hAnsi="Arial" w:cs="Arial"/>
        </w:rPr>
        <w:t xml:space="preserve">roračunu </w:t>
      </w:r>
      <w:r>
        <w:rPr>
          <w:rFonts w:ascii="Arial" w:hAnsi="Arial" w:cs="Arial"/>
        </w:rPr>
        <w:t xml:space="preserve">Primorsko-goranske županije </w:t>
      </w:r>
      <w:r w:rsidRPr="00B95A37">
        <w:rPr>
          <w:rFonts w:ascii="Arial" w:hAnsi="Arial" w:cs="Arial"/>
        </w:rPr>
        <w:t>i prijave zaprimljene izvan roka za prijavu neće se razmatrati.</w:t>
      </w:r>
    </w:p>
    <w:p w:rsidR="00E93947" w:rsidRPr="00B95A37" w:rsidRDefault="00E93947" w:rsidP="00E939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Odluke o odabiru donosit će se sukladno dinamici pristiglih prijava za vrijeme trajanja Javnog poziva temeljem prijedloga Povjerenstva za odabir.</w:t>
      </w:r>
    </w:p>
    <w:p w:rsidR="00E93947" w:rsidRDefault="00E93947" w:rsidP="00E93947">
      <w:pPr>
        <w:ind w:firstLine="708"/>
        <w:jc w:val="both"/>
        <w:rPr>
          <w:rFonts w:ascii="Arial" w:hAnsi="Arial" w:cs="Arial"/>
          <w:b/>
        </w:rPr>
      </w:pPr>
      <w:r w:rsidRPr="00F96611">
        <w:rPr>
          <w:rFonts w:ascii="Arial" w:hAnsi="Arial" w:cs="Arial"/>
        </w:rPr>
        <w:t>Sve</w:t>
      </w:r>
      <w:r w:rsidRPr="00F96611">
        <w:rPr>
          <w:rFonts w:ascii="Arial" w:hAnsi="Arial" w:cs="Arial"/>
          <w:b/>
        </w:rPr>
        <w:t xml:space="preserve"> </w:t>
      </w:r>
      <w:r w:rsidRPr="00F96611">
        <w:rPr>
          <w:rFonts w:ascii="Arial" w:hAnsi="Arial" w:cs="Arial"/>
        </w:rPr>
        <w:t>dodatne informacije mogu se dobiti telefonom na broj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051 </w:t>
      </w:r>
      <w:r w:rsidRPr="00342014">
        <w:rPr>
          <w:rFonts w:ascii="Arial" w:hAnsi="Arial" w:cs="Arial"/>
          <w:b/>
        </w:rPr>
        <w:t>351-90</w:t>
      </w:r>
      <w:r>
        <w:rPr>
          <w:rFonts w:ascii="Arial" w:hAnsi="Arial" w:cs="Arial"/>
          <w:b/>
        </w:rPr>
        <w:t>5 i</w:t>
      </w:r>
      <w:r w:rsidRPr="00843D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051 </w:t>
      </w:r>
      <w:r w:rsidRPr="00843DB4">
        <w:rPr>
          <w:rFonts w:ascii="Arial" w:hAnsi="Arial" w:cs="Arial"/>
          <w:b/>
        </w:rPr>
        <w:t>351-900.</w:t>
      </w:r>
    </w:p>
    <w:p w:rsidR="00E93947" w:rsidRDefault="00E93947" w:rsidP="00E93947">
      <w:pPr>
        <w:jc w:val="both"/>
        <w:rPr>
          <w:rFonts w:ascii="Arial" w:hAnsi="Arial" w:cs="Arial"/>
          <w:b/>
        </w:rPr>
      </w:pPr>
    </w:p>
    <w:p w:rsidR="00E93947" w:rsidRDefault="00E93947" w:rsidP="00E93947">
      <w:pPr>
        <w:jc w:val="both"/>
        <w:rPr>
          <w:rFonts w:ascii="Arial" w:hAnsi="Arial" w:cs="Arial"/>
          <w:b/>
        </w:rPr>
      </w:pPr>
    </w:p>
    <w:p w:rsidR="00E93947" w:rsidRDefault="00E93947" w:rsidP="00E9394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770592">
        <w:rPr>
          <w:rFonts w:ascii="Arial" w:hAnsi="Arial" w:cs="Arial"/>
          <w:b/>
        </w:rPr>
        <w:t>NAČIN</w:t>
      </w:r>
      <w:bookmarkStart w:id="0" w:name="_GoBack"/>
      <w:bookmarkEnd w:id="0"/>
      <w:r w:rsidRPr="00770592">
        <w:rPr>
          <w:rFonts w:ascii="Arial" w:hAnsi="Arial" w:cs="Arial"/>
          <w:b/>
        </w:rPr>
        <w:t xml:space="preserve"> OBJAVE </w:t>
      </w:r>
      <w:r>
        <w:rPr>
          <w:rFonts w:ascii="Arial" w:hAnsi="Arial" w:cs="Arial"/>
          <w:b/>
        </w:rPr>
        <w:t>INFORMACIJA</w:t>
      </w:r>
      <w:r w:rsidRPr="00E05146">
        <w:rPr>
          <w:rFonts w:ascii="Arial" w:hAnsi="Arial" w:cs="Arial"/>
          <w:b/>
        </w:rPr>
        <w:tab/>
      </w:r>
    </w:p>
    <w:p w:rsidR="00E93947" w:rsidRPr="00E05146" w:rsidRDefault="00E93947" w:rsidP="00E93947">
      <w:pPr>
        <w:ind w:left="720"/>
        <w:jc w:val="both"/>
        <w:rPr>
          <w:rFonts w:ascii="Arial" w:hAnsi="Arial" w:cs="Arial"/>
          <w:b/>
        </w:rPr>
      </w:pPr>
      <w:r w:rsidRPr="00E05146">
        <w:rPr>
          <w:rFonts w:ascii="Arial" w:hAnsi="Arial" w:cs="Arial"/>
          <w:b/>
        </w:rPr>
        <w:tab/>
      </w:r>
      <w:r w:rsidRPr="00E05146">
        <w:rPr>
          <w:rFonts w:ascii="Arial" w:hAnsi="Arial" w:cs="Arial"/>
          <w:b/>
        </w:rPr>
        <w:tab/>
      </w:r>
      <w:r w:rsidRPr="00E05146">
        <w:rPr>
          <w:rFonts w:ascii="Arial" w:hAnsi="Arial" w:cs="Arial"/>
          <w:b/>
        </w:rPr>
        <w:tab/>
      </w:r>
    </w:p>
    <w:p w:rsidR="00E93947" w:rsidRPr="00DE33F4" w:rsidRDefault="00E93947" w:rsidP="00E93947">
      <w:pPr>
        <w:ind w:firstLine="720"/>
        <w:jc w:val="both"/>
        <w:rPr>
          <w:rFonts w:ascii="Arial" w:hAnsi="Arial" w:cs="Arial"/>
        </w:rPr>
      </w:pPr>
      <w:r w:rsidRPr="00770592">
        <w:rPr>
          <w:rFonts w:ascii="Arial" w:hAnsi="Arial" w:cs="Arial"/>
        </w:rPr>
        <w:t>Sve o</w:t>
      </w:r>
      <w:r>
        <w:rPr>
          <w:rFonts w:ascii="Arial" w:hAnsi="Arial" w:cs="Arial"/>
        </w:rPr>
        <w:t xml:space="preserve">bavijesti i promjene vezane uz Javni poziv </w:t>
      </w:r>
      <w:r w:rsidRPr="00770592">
        <w:rPr>
          <w:rFonts w:ascii="Arial" w:hAnsi="Arial" w:cs="Arial"/>
        </w:rPr>
        <w:t xml:space="preserve">bit će objavljene na </w:t>
      </w:r>
      <w:r>
        <w:rPr>
          <w:rFonts w:ascii="Arial" w:hAnsi="Arial" w:cs="Arial"/>
        </w:rPr>
        <w:t xml:space="preserve">službenoj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</w:t>
      </w:r>
      <w:r w:rsidRPr="00770592">
        <w:rPr>
          <w:rFonts w:ascii="Arial" w:hAnsi="Arial" w:cs="Arial"/>
        </w:rPr>
        <w:t xml:space="preserve">stranici </w:t>
      </w:r>
      <w:r>
        <w:rPr>
          <w:rFonts w:ascii="Arial" w:hAnsi="Arial" w:cs="Arial"/>
        </w:rPr>
        <w:t>Primorsko-goranske žu</w:t>
      </w:r>
      <w:r w:rsidRPr="00770592">
        <w:rPr>
          <w:rFonts w:ascii="Arial" w:hAnsi="Arial" w:cs="Arial"/>
        </w:rPr>
        <w:t>panije.</w:t>
      </w:r>
    </w:p>
    <w:p w:rsidR="00E93947" w:rsidRDefault="00E93947" w:rsidP="00E93947"/>
    <w:p w:rsidR="00E93947" w:rsidRDefault="00E93947" w:rsidP="00E93947"/>
    <w:p w:rsidR="00E93947" w:rsidRDefault="00E93947" w:rsidP="00E93947"/>
    <w:p w:rsidR="00195E28" w:rsidRPr="00195E28" w:rsidRDefault="00195E28" w:rsidP="00195E28">
      <w:pPr>
        <w:ind w:left="357" w:firstLine="346"/>
        <w:jc w:val="both"/>
        <w:rPr>
          <w:rFonts w:ascii="Arial" w:hAnsi="Arial" w:cs="Arial"/>
        </w:rPr>
      </w:pPr>
    </w:p>
    <w:sectPr w:rsidR="00195E28" w:rsidRPr="0019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30F"/>
    <w:multiLevelType w:val="hybridMultilevel"/>
    <w:tmpl w:val="24624FE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84668"/>
    <w:multiLevelType w:val="hybridMultilevel"/>
    <w:tmpl w:val="A6F0D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0FD8"/>
    <w:multiLevelType w:val="hybridMultilevel"/>
    <w:tmpl w:val="AA38D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91B87"/>
    <w:multiLevelType w:val="hybridMultilevel"/>
    <w:tmpl w:val="E938C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C4690"/>
    <w:multiLevelType w:val="hybridMultilevel"/>
    <w:tmpl w:val="09C6607C"/>
    <w:lvl w:ilvl="0" w:tplc="3AF435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BDE7302"/>
    <w:multiLevelType w:val="multilevel"/>
    <w:tmpl w:val="BFE2E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60F32878"/>
    <w:multiLevelType w:val="hybridMultilevel"/>
    <w:tmpl w:val="E9D66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72892"/>
    <w:multiLevelType w:val="hybridMultilevel"/>
    <w:tmpl w:val="25046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D6E55"/>
    <w:multiLevelType w:val="hybridMultilevel"/>
    <w:tmpl w:val="CEEE09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56"/>
    <w:rsid w:val="000F1D3E"/>
    <w:rsid w:val="00195E28"/>
    <w:rsid w:val="001B49CA"/>
    <w:rsid w:val="002707E7"/>
    <w:rsid w:val="003B34A7"/>
    <w:rsid w:val="0042546D"/>
    <w:rsid w:val="0045735C"/>
    <w:rsid w:val="004D76F6"/>
    <w:rsid w:val="00511FCF"/>
    <w:rsid w:val="005154F0"/>
    <w:rsid w:val="0058401E"/>
    <w:rsid w:val="00791771"/>
    <w:rsid w:val="007C321F"/>
    <w:rsid w:val="007C7074"/>
    <w:rsid w:val="00813283"/>
    <w:rsid w:val="00880CBB"/>
    <w:rsid w:val="0088797F"/>
    <w:rsid w:val="00A04507"/>
    <w:rsid w:val="00AA5557"/>
    <w:rsid w:val="00AA6D3E"/>
    <w:rsid w:val="00B531B6"/>
    <w:rsid w:val="00B96D56"/>
    <w:rsid w:val="00BC2024"/>
    <w:rsid w:val="00C2483A"/>
    <w:rsid w:val="00C35F24"/>
    <w:rsid w:val="00D32F98"/>
    <w:rsid w:val="00D77A0B"/>
    <w:rsid w:val="00E049B2"/>
    <w:rsid w:val="00E662A1"/>
    <w:rsid w:val="00E72976"/>
    <w:rsid w:val="00E93947"/>
    <w:rsid w:val="00F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573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7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45735C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rsid w:val="004573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3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iPriority w:val="99"/>
    <w:rsid w:val="004573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5C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573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7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45735C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rsid w:val="004573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3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iPriority w:val="99"/>
    <w:rsid w:val="004573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5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z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gz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Jovanovic Drpic</dc:creator>
  <cp:lastModifiedBy>Tanja Zatezalo</cp:lastModifiedBy>
  <cp:revision>14</cp:revision>
  <dcterms:created xsi:type="dcterms:W3CDTF">2016-03-03T07:36:00Z</dcterms:created>
  <dcterms:modified xsi:type="dcterms:W3CDTF">2019-07-01T13:20:00Z</dcterms:modified>
</cp:coreProperties>
</file>