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E929FD">
        <w:rPr>
          <w:rFonts w:ascii="Arial" w:eastAsia="Times New Roman" w:hAnsi="Arial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0ADA1B78" wp14:editId="6C5C90E0">
            <wp:simplePos x="0" y="0"/>
            <wp:positionH relativeFrom="column">
              <wp:posOffset>923925</wp:posOffset>
            </wp:positionH>
            <wp:positionV relativeFrom="paragraph">
              <wp:posOffset>-19050</wp:posOffset>
            </wp:positionV>
            <wp:extent cx="292735" cy="358140"/>
            <wp:effectExtent l="0" t="0" r="0" b="3810"/>
            <wp:wrapNone/>
            <wp:docPr id="1" name="Slika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E929FD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:rsidR="008472F7" w:rsidRPr="00E929FD" w:rsidRDefault="008472F7" w:rsidP="008472F7">
      <w:pPr>
        <w:spacing w:after="0" w:line="240" w:lineRule="auto"/>
        <w:rPr>
          <w:rFonts w:ascii="Times New Roman" w:eastAsia="Times New Roman" w:hAnsi="Times New Roman" w:cs="Arial"/>
          <w:noProof/>
          <w:sz w:val="20"/>
          <w:szCs w:val="20"/>
          <w:lang w:eastAsia="hr-HR"/>
        </w:rPr>
      </w:pPr>
    </w:p>
    <w:p w:rsidR="008472F7" w:rsidRPr="00E929FD" w:rsidRDefault="008472F7" w:rsidP="008472F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472F7" w:rsidRDefault="008472F7" w:rsidP="008472F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Na temelju Odluke Župana o raspisivanju javnog natječaja za sufinanciranje programa i projekata iz pod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ručja lovstva 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iz </w:t>
      </w:r>
      <w:r>
        <w:rPr>
          <w:rFonts w:ascii="Arial" w:eastAsia="Times New Roman" w:hAnsi="Arial" w:cs="Arial"/>
          <w:sz w:val="24"/>
          <w:szCs w:val="24"/>
          <w:lang w:eastAsia="hr-HR"/>
        </w:rPr>
        <w:t>Pr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oračuna </w:t>
      </w: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>rimorsko-goranske županije u 2019. godini (KLASA: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022-04/19-01/33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>, URBROJ: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2170/1-01-01/6-19-31 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>
        <w:rPr>
          <w:rFonts w:ascii="Arial" w:eastAsia="Times New Roman" w:hAnsi="Arial" w:cs="Arial"/>
          <w:sz w:val="24"/>
          <w:szCs w:val="24"/>
          <w:lang w:eastAsia="hr-HR"/>
        </w:rPr>
        <w:t>30. rujna 2019. GODINE</w:t>
      </w:r>
      <w:r w:rsidRPr="00E929FD">
        <w:rPr>
          <w:rFonts w:ascii="Arial" w:eastAsia="Times New Roman" w:hAnsi="Arial" w:cs="Arial"/>
          <w:sz w:val="24"/>
          <w:szCs w:val="24"/>
          <w:lang w:eastAsia="hr-HR"/>
        </w:rPr>
        <w:t>), objavljuje se</w:t>
      </w:r>
    </w:p>
    <w:p w:rsidR="008472F7" w:rsidRPr="00E929FD" w:rsidRDefault="008472F7" w:rsidP="008472F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JAVNI NATJEČAJ</w:t>
      </w: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SUFINANCIRANJE PROGRAMA I PROJEKATA UDRUGA  IZ PODRUČJA 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LOVSTVA </w:t>
      </w:r>
      <w:r w:rsidRPr="00E929FD">
        <w:rPr>
          <w:rFonts w:ascii="Arial" w:eastAsia="Times New Roman" w:hAnsi="Arial" w:cs="Arial"/>
          <w:b/>
          <w:sz w:val="24"/>
          <w:szCs w:val="24"/>
          <w:lang w:eastAsia="hr-HR"/>
        </w:rPr>
        <w:t>IZ PRORAČUNA PRIMORSKO-GORANSKE ŽUPANIJE U 2019. GODINI</w:t>
      </w:r>
    </w:p>
    <w:p w:rsidR="008472F7" w:rsidRPr="00E929FD" w:rsidRDefault="008472F7" w:rsidP="008472F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472F7" w:rsidRPr="00E929FD" w:rsidRDefault="008472F7" w:rsidP="008472F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Predmet natječaja je prikupljanje prijava programa i projekata iz područja </w:t>
      </w:r>
      <w:r>
        <w:rPr>
          <w:rFonts w:ascii="Arial" w:eastAsia="Times New Roman" w:hAnsi="Arial" w:cs="Arial"/>
          <w:sz w:val="24"/>
          <w:szCs w:val="24"/>
        </w:rPr>
        <w:t xml:space="preserve"> lovstva</w:t>
      </w:r>
      <w:r w:rsidRPr="00E929FD">
        <w:rPr>
          <w:rFonts w:ascii="Arial" w:eastAsia="Times New Roman" w:hAnsi="Arial" w:cs="Arial"/>
          <w:sz w:val="24"/>
          <w:szCs w:val="24"/>
        </w:rPr>
        <w:t xml:space="preserve"> koje će financirati Primorsko-goranska županija (u daljnjem tekstu: Županija) u 2019. godini.</w:t>
      </w:r>
    </w:p>
    <w:p w:rsidR="008472F7" w:rsidRPr="00E929FD" w:rsidRDefault="008472F7" w:rsidP="008472F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II.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Županija će u 2019. godini financirati provedbu programa/projekata iz sljedećih mjera:</w:t>
      </w:r>
    </w:p>
    <w:p w:rsidR="008472F7" w:rsidRPr="008B19BE" w:rsidRDefault="008472F7" w:rsidP="008472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B19BE">
        <w:rPr>
          <w:rFonts w:ascii="Arial" w:eastAsia="Times New Roman" w:hAnsi="Arial" w:cs="Arial"/>
          <w:sz w:val="24"/>
          <w:szCs w:val="24"/>
          <w:lang w:eastAsia="hr-HR"/>
        </w:rPr>
        <w:t xml:space="preserve">Mjera 2.2.1. Razvoj i unaprjeđenje kulturne, povijesne, turističke i sportsko-rekreacijske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(lovne) </w:t>
      </w:r>
      <w:r w:rsidRPr="008B19BE">
        <w:rPr>
          <w:rFonts w:ascii="Arial" w:eastAsia="Times New Roman" w:hAnsi="Arial" w:cs="Arial"/>
          <w:sz w:val="24"/>
          <w:szCs w:val="24"/>
          <w:lang w:eastAsia="hr-HR"/>
        </w:rPr>
        <w:t>infrastrukture</w:t>
      </w:r>
    </w:p>
    <w:p w:rsidR="008472F7" w:rsidRPr="008B19BE" w:rsidRDefault="008472F7" w:rsidP="008472F7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8B19BE">
        <w:rPr>
          <w:rFonts w:ascii="Arial" w:eastAsia="Times New Roman" w:hAnsi="Arial" w:cs="Arial"/>
          <w:sz w:val="24"/>
          <w:szCs w:val="24"/>
          <w:lang w:eastAsia="hr-HR"/>
        </w:rPr>
        <w:t>Mjera 3.2.1. Sufinanciranje programskih aktivnosti i manifestacija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 područja lovstva</w:t>
      </w:r>
    </w:p>
    <w:p w:rsidR="008472F7" w:rsidRPr="00E929FD" w:rsidRDefault="008472F7" w:rsidP="008472F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III.</w:t>
      </w:r>
    </w:p>
    <w:p w:rsidR="008472F7" w:rsidRPr="00E929FD" w:rsidRDefault="008472F7" w:rsidP="008472F7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E929FD">
        <w:rPr>
          <w:rFonts w:ascii="Arial" w:eastAsia="Times New Roman" w:hAnsi="Arial" w:cs="Arial"/>
          <w:iCs/>
          <w:color w:val="000000"/>
          <w:sz w:val="24"/>
          <w:szCs w:val="24"/>
        </w:rPr>
        <w:tab/>
        <w:t>Prihvatljivi korisnici programa/projekata iz točke II. ovoga Natječaja su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slijedeći</w:t>
      </w:r>
      <w:r w:rsidRPr="00E929FD">
        <w:rPr>
          <w:rFonts w:ascii="Arial" w:eastAsia="Times New Roman" w:hAnsi="Arial" w:cs="Arial"/>
          <w:iCs/>
          <w:color w:val="000000"/>
          <w:sz w:val="24"/>
          <w:szCs w:val="24"/>
        </w:rPr>
        <w:t>:</w:t>
      </w:r>
    </w:p>
    <w:p w:rsidR="008472F7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B651BC">
        <w:rPr>
          <w:rFonts w:ascii="Arial" w:eastAsia="Times New Roman" w:hAnsi="Arial" w:cs="Arial"/>
          <w:sz w:val="24"/>
          <w:szCs w:val="24"/>
          <w:lang w:eastAsia="hr-HR"/>
        </w:rPr>
        <w:t>lovoovlaštenici</w:t>
      </w:r>
      <w:proofErr w:type="spellEnd"/>
      <w:r w:rsidRPr="00B651BC">
        <w:rPr>
          <w:rFonts w:ascii="Arial" w:eastAsia="Times New Roman" w:hAnsi="Arial" w:cs="Arial"/>
          <w:sz w:val="24"/>
          <w:szCs w:val="24"/>
          <w:lang w:eastAsia="hr-HR"/>
        </w:rPr>
        <w:t xml:space="preserve"> (neprofitne udruge i druge neprofitne organizacije) koje su stekle pravo lova na temelju zakupa ili koncesije na zajedničkim i državnim lovištima na području Primorsko-goranske županije i Lovački savez u koji su učlanjene udruge s područja Primorsko-goranske županije.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8472F7" w:rsidRPr="00E929FD" w:rsidRDefault="008472F7" w:rsidP="008472F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  <w:lang w:eastAsia="hr-HR"/>
        </w:rPr>
        <w:t>Prihvatljivi korisnici prijavljenim programima (projektima i aktivnostima) moraju doprinositi realizaciji mjera definiranih u Programu provedbe mjera ruralnog razvoja Primorsko-goranske županije za razdoblje 2017.-2020. ("Službene novine" broj 34/16).</w:t>
      </w:r>
    </w:p>
    <w:p w:rsidR="008472F7" w:rsidRPr="00E929FD" w:rsidRDefault="008472F7" w:rsidP="008472F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IV.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Pravo sudjelovanja na natječaju imaju udruge i druge organizacije civilnog društva koje ispunjavaju svojstva prihvatljivih </w:t>
      </w:r>
      <w:r>
        <w:rPr>
          <w:rFonts w:ascii="Arial" w:eastAsia="Times New Roman" w:hAnsi="Arial" w:cs="Arial"/>
          <w:sz w:val="24"/>
          <w:szCs w:val="24"/>
        </w:rPr>
        <w:t>prijavitelja</w:t>
      </w:r>
      <w:r w:rsidRPr="00E929FD">
        <w:rPr>
          <w:rFonts w:ascii="Arial" w:eastAsia="Times New Roman" w:hAnsi="Arial" w:cs="Arial"/>
          <w:sz w:val="24"/>
          <w:szCs w:val="24"/>
        </w:rPr>
        <w:t xml:space="preserve"> sukladno odredbama Dokumentacije za provedbu natječaja.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</w:r>
      <w:r w:rsidRPr="00E929FD">
        <w:rPr>
          <w:rFonts w:ascii="Arial" w:eastAsia="Times New Roman" w:hAnsi="Arial" w:cs="Arial"/>
          <w:bCs/>
          <w:sz w:val="24"/>
          <w:szCs w:val="24"/>
        </w:rPr>
        <w:t>Korisnici mogu ostvariti sredstva za isti program/projekt samo kod jednog upravnog tijela Županije.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Prijava programa/projekta treba biti izrađena sukladno odredbama dokumentacije za provedbu natječaja.</w:t>
      </w: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bookmarkStart w:id="0" w:name="_GoBack"/>
      <w:bookmarkEnd w:id="0"/>
      <w:r w:rsidRPr="00E929FD">
        <w:rPr>
          <w:rFonts w:ascii="Arial" w:eastAsia="Times New Roman" w:hAnsi="Arial" w:cs="Arial"/>
          <w:b/>
          <w:i/>
          <w:sz w:val="24"/>
          <w:szCs w:val="24"/>
        </w:rPr>
        <w:lastRenderedPageBreak/>
        <w:t>VI.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Kriteriji za odabir programa/projekata, mogući iznosi financiranja, modeli plaćanja i ostale odredbe bitne za prijavu programa/projekata sadržane su u Dokumentaciji za provedbu natječaja.  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VII.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Dokumentacija za provedbu natječaja dostupna je na mrežnim stranicama Županije: </w:t>
      </w:r>
      <w:hyperlink r:id="rId6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 xml:space="preserve"> i mrežnim stranicama Ureda za udruge Vlade Republike Hrvatske. </w:t>
      </w:r>
    </w:p>
    <w:p w:rsidR="008472F7" w:rsidRPr="00E929FD" w:rsidRDefault="008472F7" w:rsidP="008472F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472F7" w:rsidRPr="00E929FD" w:rsidRDefault="008472F7" w:rsidP="008472F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929FD">
        <w:rPr>
          <w:rFonts w:ascii="Arial" w:eastAsia="Times New Roman" w:hAnsi="Arial" w:cs="Arial"/>
          <w:b/>
          <w:i/>
          <w:sz w:val="24"/>
          <w:szCs w:val="24"/>
        </w:rPr>
        <w:t>VIII.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Prijave programa/projekata dostavljaju se u zatvorenoj omotnici s naznakom </w:t>
      </w:r>
      <w:r w:rsidRPr="005A08B3">
        <w:rPr>
          <w:rFonts w:ascii="Arial" w:eastAsia="Times New Roman" w:hAnsi="Arial" w:cs="Arial"/>
          <w:b/>
          <w:sz w:val="24"/>
          <w:szCs w:val="24"/>
        </w:rPr>
        <w:t xml:space="preserve">Prijava Programa na Javni natječaj </w:t>
      </w:r>
      <w:r>
        <w:rPr>
          <w:rFonts w:ascii="Arial" w:eastAsia="Times New Roman" w:hAnsi="Arial" w:cs="Arial"/>
          <w:b/>
          <w:sz w:val="24"/>
          <w:szCs w:val="24"/>
        </w:rPr>
        <w:t xml:space="preserve">za programe i projekte iz LOVSTVA </w:t>
      </w:r>
      <w:r w:rsidRPr="005A08B3">
        <w:rPr>
          <w:rFonts w:ascii="Arial" w:eastAsia="Times New Roman" w:hAnsi="Arial" w:cs="Arial"/>
          <w:b/>
          <w:sz w:val="24"/>
          <w:szCs w:val="24"/>
        </w:rPr>
        <w:t>u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5A08B3">
        <w:rPr>
          <w:rFonts w:ascii="Arial" w:eastAsia="Times New Roman" w:hAnsi="Arial" w:cs="Arial"/>
          <w:b/>
          <w:sz w:val="24"/>
          <w:szCs w:val="24"/>
        </w:rPr>
        <w:t>. godini – NE OTVARATI</w:t>
      </w:r>
      <w:r w:rsidRPr="00E929FD">
        <w:rPr>
          <w:rFonts w:ascii="Arial" w:eastAsia="Times New Roman" w:hAnsi="Arial" w:cs="Arial"/>
          <w:sz w:val="24"/>
          <w:szCs w:val="24"/>
        </w:rPr>
        <w:t xml:space="preserve"> na jedan od slijedećih načina: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poštom na adresu:    </w:t>
      </w:r>
    </w:p>
    <w:p w:rsidR="008472F7" w:rsidRPr="00E929FD" w:rsidRDefault="008472F7" w:rsidP="008472F7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PRIMORSKO-GORANSKA ŽUPANIJA</w:t>
      </w:r>
    </w:p>
    <w:p w:rsidR="008472F7" w:rsidRPr="00E929FD" w:rsidRDefault="008472F7" w:rsidP="008472F7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Upravni odjel za turizam, poduzetništvo i ruralni razvoj</w:t>
      </w:r>
    </w:p>
    <w:p w:rsidR="008472F7" w:rsidRPr="00E929FD" w:rsidRDefault="008472F7" w:rsidP="008472F7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929FD">
        <w:rPr>
          <w:rFonts w:ascii="Arial" w:eastAsia="Times New Roman" w:hAnsi="Arial" w:cs="Arial"/>
          <w:sz w:val="24"/>
          <w:szCs w:val="24"/>
        </w:rPr>
        <w:t>Slogin</w:t>
      </w:r>
      <w:proofErr w:type="spellEnd"/>
      <w:r w:rsidRPr="00E929FD">
        <w:rPr>
          <w:rFonts w:ascii="Arial" w:eastAsia="Times New Roman" w:hAnsi="Arial" w:cs="Arial"/>
          <w:sz w:val="24"/>
          <w:szCs w:val="24"/>
        </w:rPr>
        <w:t xml:space="preserve"> kula 2, 51 000 Rijeka, ili</w:t>
      </w:r>
    </w:p>
    <w:p w:rsidR="008472F7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- osobnom dostavom u pisarnicu Primorsko-goranske županije koja se nalazi na adresi: 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E929FD">
        <w:rPr>
          <w:rFonts w:ascii="Arial" w:eastAsia="Times New Roman" w:hAnsi="Arial" w:cs="Arial"/>
          <w:sz w:val="24"/>
          <w:szCs w:val="24"/>
        </w:rPr>
        <w:t>Slogin</w:t>
      </w:r>
      <w:proofErr w:type="spellEnd"/>
      <w:r w:rsidRPr="00E929FD">
        <w:rPr>
          <w:rFonts w:ascii="Arial" w:eastAsia="Times New Roman" w:hAnsi="Arial" w:cs="Arial"/>
          <w:sz w:val="24"/>
          <w:szCs w:val="24"/>
        </w:rPr>
        <w:t xml:space="preserve"> kula 2 (prizemno), Rijeka.</w:t>
      </w:r>
    </w:p>
    <w:p w:rsidR="008472F7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</w:r>
    </w:p>
    <w:p w:rsidR="008472F7" w:rsidRPr="00E929FD" w:rsidRDefault="008472F7" w:rsidP="008472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>Krajnji rok za prijavu, odnosno dostavu prijedloga programa/projekata je 30 dana od dana objave Javnog natječaja,</w:t>
      </w:r>
      <w:r w:rsidRPr="00F0444E">
        <w:t xml:space="preserve"> </w:t>
      </w:r>
      <w:r w:rsidRPr="00F0444E">
        <w:rPr>
          <w:rFonts w:ascii="Arial" w:eastAsia="Times New Roman" w:hAnsi="Arial" w:cs="Arial"/>
          <w:sz w:val="24"/>
          <w:szCs w:val="24"/>
        </w:rPr>
        <w:t>zaključno do 15.00 sati</w:t>
      </w:r>
      <w:r w:rsidRPr="00E929FD">
        <w:rPr>
          <w:rFonts w:ascii="Arial" w:eastAsia="Times New Roman" w:hAnsi="Arial" w:cs="Arial"/>
          <w:sz w:val="24"/>
          <w:szCs w:val="24"/>
        </w:rPr>
        <w:t xml:space="preserve"> bez obzira na način dostave.</w:t>
      </w:r>
    </w:p>
    <w:p w:rsidR="008472F7" w:rsidRPr="00E929FD" w:rsidRDefault="008472F7" w:rsidP="008472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 xml:space="preserve">Prijave pristigle van roka, prijave koje nisu izrađene sukladno odredbama dokumentacije za provedbu natječaja ili prijave neovlaštenih predlagatelja neće se razmatrati.  </w:t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 xml:space="preserve">Rezultati natječaja bit će objavljeni na mrežnim stranicama Županije: </w:t>
      </w:r>
      <w:hyperlink r:id="rId7" w:history="1">
        <w:r w:rsidRPr="00E929FD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E929FD">
        <w:rPr>
          <w:rFonts w:ascii="Arial" w:eastAsia="Times New Roman" w:hAnsi="Arial" w:cs="Arial"/>
          <w:sz w:val="24"/>
          <w:szCs w:val="24"/>
        </w:rPr>
        <w:t>, u roku od petnaest dana od dana donošenja odluke Župana o odabiru programa/projekata.</w:t>
      </w:r>
      <w:r w:rsidRPr="00E929F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472F7" w:rsidRPr="00E929FD" w:rsidRDefault="008472F7" w:rsidP="008472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9FD">
        <w:rPr>
          <w:rFonts w:ascii="Arial" w:eastAsia="Times New Roman" w:hAnsi="Arial" w:cs="Arial"/>
          <w:sz w:val="24"/>
          <w:szCs w:val="24"/>
        </w:rPr>
        <w:tab/>
        <w:t>Informacije se mogu dobiti  na tel. 051/351-26</w:t>
      </w:r>
      <w:r>
        <w:rPr>
          <w:rFonts w:ascii="Arial" w:eastAsia="Times New Roman" w:hAnsi="Arial" w:cs="Arial"/>
          <w:sz w:val="24"/>
          <w:szCs w:val="24"/>
        </w:rPr>
        <w:t>5</w:t>
      </w:r>
      <w:r w:rsidRPr="00E929FD">
        <w:rPr>
          <w:rFonts w:ascii="Arial" w:eastAsia="Times New Roman" w:hAnsi="Arial" w:cs="Arial"/>
          <w:sz w:val="24"/>
          <w:szCs w:val="24"/>
        </w:rPr>
        <w:t xml:space="preserve"> odnosno putem E-pošte na E-adresu: gospodarstvo@pgz.hr</w:t>
      </w: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72F7" w:rsidRDefault="008472F7" w:rsidP="008472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6991" w:rsidRDefault="00296991"/>
    <w:sectPr w:rsidR="0029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0EE"/>
    <w:multiLevelType w:val="hybridMultilevel"/>
    <w:tmpl w:val="0006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F7"/>
    <w:rsid w:val="00296991"/>
    <w:rsid w:val="008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C9C0"/>
  <w15:chartTrackingRefBased/>
  <w15:docId w15:val="{BA5ED046-8A4B-475F-B323-23D5A06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Jovanović Drpić</dc:creator>
  <cp:keywords/>
  <dc:description/>
  <cp:lastModifiedBy>Dana Jovanović Drpić</cp:lastModifiedBy>
  <cp:revision>1</cp:revision>
  <dcterms:created xsi:type="dcterms:W3CDTF">2019-10-03T12:35:00Z</dcterms:created>
  <dcterms:modified xsi:type="dcterms:W3CDTF">2019-10-03T12:37:00Z</dcterms:modified>
</cp:coreProperties>
</file>