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08"/>
      </w:tblGrid>
      <w:tr w:rsidR="00014E66" w:rsidRPr="000D6BE5" w:rsidTr="00874CAD">
        <w:tc>
          <w:tcPr>
            <w:tcW w:w="4608" w:type="dxa"/>
          </w:tcPr>
          <w:p w:rsidR="00014E66" w:rsidRPr="005B1489" w:rsidRDefault="00AA3241" w:rsidP="00843DB4">
            <w:pPr>
              <w:pStyle w:val="Header"/>
              <w:snapToGrid w:val="0"/>
              <w:jc w:val="center"/>
              <w:rPr>
                <w:rFonts w:ascii="Arial" w:hAnsi="Arial" w:cs="Arial"/>
              </w:rPr>
            </w:pPr>
            <w:r>
              <w:rPr>
                <w:rFonts w:ascii="Arial" w:hAnsi="Arial" w:cs="Arial"/>
                <w:b/>
                <w:noProof/>
                <w:lang w:val="en-US" w:eastAsia="zh-CN"/>
              </w:rPr>
              <w:drawing>
                <wp:inline distT="0" distB="0" distL="0" distR="0" wp14:anchorId="607E018E" wp14:editId="5D0E93DA">
                  <wp:extent cx="396240" cy="4648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014E66" w:rsidRPr="000D6BE5" w:rsidTr="00874CAD">
        <w:trPr>
          <w:trHeight w:val="276"/>
        </w:trPr>
        <w:tc>
          <w:tcPr>
            <w:tcW w:w="4608" w:type="dxa"/>
          </w:tcPr>
          <w:p w:rsidR="00014E66" w:rsidRPr="005B1489" w:rsidRDefault="00AA3241" w:rsidP="00843DB4">
            <w:pPr>
              <w:pStyle w:val="Header"/>
              <w:snapToGrid w:val="0"/>
              <w:jc w:val="center"/>
              <w:rPr>
                <w:rFonts w:ascii="Arial" w:hAnsi="Arial" w:cs="Arial"/>
                <w:iCs/>
              </w:rPr>
            </w:pPr>
            <w:r>
              <w:rPr>
                <w:rFonts w:ascii="Arial" w:hAnsi="Arial" w:cs="Arial"/>
                <w:noProof/>
                <w:lang w:val="en-US" w:eastAsia="zh-CN"/>
              </w:rPr>
              <w:drawing>
                <wp:anchor distT="0" distB="0" distL="114935" distR="114935" simplePos="0" relativeHeight="251657728" behindDoc="0" locked="0" layoutInCell="1" allowOverlap="1" wp14:anchorId="795375B8" wp14:editId="11D7FC39">
                  <wp:simplePos x="0" y="0"/>
                  <wp:positionH relativeFrom="column">
                    <wp:posOffset>-257175</wp:posOffset>
                  </wp:positionH>
                  <wp:positionV relativeFrom="paragraph">
                    <wp:posOffset>2540</wp:posOffset>
                  </wp:positionV>
                  <wp:extent cx="292100" cy="35750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5B1489">
              <w:rPr>
                <w:rFonts w:ascii="Arial" w:hAnsi="Arial" w:cs="Arial"/>
                <w:iCs/>
              </w:rPr>
              <w:t>REPUBLIKA HRVATSKA</w:t>
            </w:r>
          </w:p>
        </w:tc>
      </w:tr>
      <w:tr w:rsidR="00014E66" w:rsidRPr="000D6BE5" w:rsidTr="00874CAD">
        <w:tc>
          <w:tcPr>
            <w:tcW w:w="4608" w:type="dxa"/>
          </w:tcPr>
          <w:p w:rsidR="00014E66" w:rsidRPr="005B1489" w:rsidRDefault="00014E66" w:rsidP="00843DB4">
            <w:pPr>
              <w:pStyle w:val="Header"/>
              <w:snapToGrid w:val="0"/>
              <w:jc w:val="center"/>
              <w:rPr>
                <w:rFonts w:ascii="Arial" w:hAnsi="Arial" w:cs="Arial"/>
                <w:bCs/>
                <w:iCs/>
              </w:rPr>
            </w:pPr>
            <w:r w:rsidRPr="005B1489">
              <w:rPr>
                <w:rFonts w:ascii="Arial" w:hAnsi="Arial" w:cs="Arial"/>
                <w:bCs/>
                <w:iCs/>
              </w:rPr>
              <w:t>PRIMORSKO-GORANSKA ŽUPANIJA</w:t>
            </w:r>
          </w:p>
          <w:p w:rsidR="00014E66" w:rsidRPr="005B1489" w:rsidRDefault="00014E66" w:rsidP="00843DB4">
            <w:pPr>
              <w:pStyle w:val="Header"/>
              <w:snapToGrid w:val="0"/>
              <w:jc w:val="center"/>
              <w:rPr>
                <w:rFonts w:ascii="Arial" w:hAnsi="Arial" w:cs="Arial"/>
                <w:bCs/>
                <w:iCs/>
                <w:sz w:val="6"/>
                <w:szCs w:val="6"/>
              </w:rPr>
            </w:pPr>
          </w:p>
        </w:tc>
      </w:tr>
      <w:tr w:rsidR="00014E66" w:rsidRPr="000D6BE5" w:rsidTr="00874CAD">
        <w:tc>
          <w:tcPr>
            <w:tcW w:w="4608" w:type="dxa"/>
          </w:tcPr>
          <w:p w:rsidR="00014E66" w:rsidRPr="005B1489" w:rsidRDefault="00014E66" w:rsidP="00843DB4">
            <w:pPr>
              <w:pStyle w:val="Header"/>
              <w:snapToGrid w:val="0"/>
              <w:jc w:val="center"/>
              <w:rPr>
                <w:rFonts w:ascii="Arial" w:hAnsi="Arial" w:cs="Arial"/>
                <w:b/>
                <w:bCs/>
                <w:iCs/>
              </w:rPr>
            </w:pPr>
            <w:r w:rsidRPr="005B1489">
              <w:rPr>
                <w:rFonts w:ascii="Arial" w:hAnsi="Arial" w:cs="Arial"/>
                <w:b/>
                <w:bCs/>
                <w:iCs/>
              </w:rPr>
              <w:t>Upravni odjel za regionalni razvoj, infrastrukturu i upravljanje projektima</w:t>
            </w:r>
          </w:p>
          <w:p w:rsidR="00014E66" w:rsidRPr="005B1489" w:rsidRDefault="00014E66" w:rsidP="00843DB4">
            <w:pPr>
              <w:pStyle w:val="Header"/>
              <w:rPr>
                <w:rFonts w:ascii="Arial" w:hAnsi="Arial" w:cs="Arial"/>
                <w:b/>
                <w:bCs/>
                <w:iCs/>
              </w:rPr>
            </w:pPr>
          </w:p>
          <w:p w:rsidR="007B34E6" w:rsidRDefault="007B34E6" w:rsidP="00843DB4">
            <w:pPr>
              <w:pStyle w:val="Header"/>
              <w:rPr>
                <w:rFonts w:ascii="Arial" w:hAnsi="Arial" w:cs="Arial"/>
                <w:b/>
                <w:bCs/>
                <w:iCs/>
              </w:rPr>
            </w:pPr>
          </w:p>
          <w:p w:rsidR="00FB0A8D" w:rsidRDefault="00FB0A8D" w:rsidP="00843DB4">
            <w:pPr>
              <w:pStyle w:val="Header"/>
              <w:rPr>
                <w:rFonts w:ascii="Arial" w:hAnsi="Arial" w:cs="Arial"/>
                <w:b/>
                <w:bCs/>
                <w:iCs/>
              </w:rPr>
            </w:pPr>
          </w:p>
          <w:p w:rsidR="00FB0A8D" w:rsidRPr="005B1489" w:rsidRDefault="00FB0A8D" w:rsidP="00843DB4">
            <w:pPr>
              <w:pStyle w:val="Header"/>
              <w:rPr>
                <w:rFonts w:ascii="Arial" w:hAnsi="Arial" w:cs="Arial"/>
                <w:b/>
                <w:bCs/>
                <w:iCs/>
              </w:rPr>
            </w:pPr>
          </w:p>
        </w:tc>
      </w:tr>
    </w:tbl>
    <w:p w:rsidR="006E4E0D" w:rsidRDefault="00014E66" w:rsidP="006E4E0D">
      <w:pPr>
        <w:jc w:val="center"/>
        <w:rPr>
          <w:rFonts w:ascii="Arial" w:hAnsi="Arial" w:cs="Arial"/>
          <w:b/>
        </w:rPr>
      </w:pPr>
      <w:r w:rsidRPr="008B59D7">
        <w:rPr>
          <w:rFonts w:ascii="Arial" w:hAnsi="Arial" w:cs="Arial"/>
          <w:b/>
        </w:rPr>
        <w:t>UPUTE ZA PRIJAVITELJE</w:t>
      </w:r>
    </w:p>
    <w:p w:rsidR="001C224E" w:rsidRPr="00F96611" w:rsidRDefault="001C224E" w:rsidP="001C224E">
      <w:pPr>
        <w:jc w:val="center"/>
        <w:rPr>
          <w:rFonts w:ascii="Arial" w:hAnsi="Arial" w:cs="Arial"/>
          <w:b/>
        </w:rPr>
      </w:pPr>
      <w:r>
        <w:rPr>
          <w:rFonts w:ascii="Arial" w:hAnsi="Arial" w:cs="Arial"/>
          <w:b/>
        </w:rPr>
        <w:t>na</w:t>
      </w:r>
      <w:r w:rsidR="007B34E6" w:rsidRPr="008B59D7">
        <w:rPr>
          <w:rFonts w:ascii="Arial" w:hAnsi="Arial" w:cs="Arial"/>
          <w:b/>
        </w:rPr>
        <w:t xml:space="preserve"> </w:t>
      </w:r>
      <w:r>
        <w:rPr>
          <w:rFonts w:ascii="Arial" w:hAnsi="Arial" w:cs="Arial"/>
          <w:b/>
        </w:rPr>
        <w:t xml:space="preserve">Javni poziv </w:t>
      </w:r>
      <w:r w:rsidRPr="002C1152">
        <w:rPr>
          <w:rFonts w:ascii="Arial" w:hAnsi="Arial" w:cs="Arial"/>
          <w:b/>
          <w:iCs/>
        </w:rPr>
        <w:t xml:space="preserve">za </w:t>
      </w:r>
      <w:r w:rsidR="00EA70B0" w:rsidRPr="002C1152">
        <w:rPr>
          <w:rFonts w:ascii="Arial" w:hAnsi="Arial" w:cs="Arial"/>
          <w:b/>
          <w:iCs/>
        </w:rPr>
        <w:t xml:space="preserve">sufinanciranje </w:t>
      </w:r>
      <w:r w:rsidR="00EA70B0" w:rsidRPr="00EA70B0">
        <w:rPr>
          <w:rFonts w:ascii="Arial" w:hAnsi="Arial" w:cs="Arial"/>
          <w:b/>
          <w:iCs/>
        </w:rPr>
        <w:t xml:space="preserve">programa/projekata ravnomjernog razvitka </w:t>
      </w:r>
      <w:r w:rsidR="00C55041">
        <w:rPr>
          <w:rFonts w:ascii="Arial" w:hAnsi="Arial" w:cs="Arial"/>
          <w:b/>
          <w:iCs/>
        </w:rPr>
        <w:t>iz P</w:t>
      </w:r>
      <w:r w:rsidRPr="002C1152">
        <w:rPr>
          <w:rFonts w:ascii="Arial" w:hAnsi="Arial" w:cs="Arial"/>
          <w:b/>
          <w:iCs/>
        </w:rPr>
        <w:t>roračuna Primorsko-goranske županije</w:t>
      </w:r>
      <w:r w:rsidR="000A6BB9">
        <w:rPr>
          <w:rFonts w:ascii="Arial" w:hAnsi="Arial" w:cs="Arial"/>
          <w:b/>
          <w:iCs/>
        </w:rPr>
        <w:t xml:space="preserve"> za 2018</w:t>
      </w:r>
      <w:r w:rsidR="000D2172">
        <w:rPr>
          <w:rFonts w:ascii="Arial" w:hAnsi="Arial" w:cs="Arial"/>
          <w:b/>
          <w:iCs/>
        </w:rPr>
        <w:t>. godinu</w:t>
      </w:r>
    </w:p>
    <w:p w:rsidR="006E4E0D" w:rsidRDefault="006E4E0D" w:rsidP="006E4E0D">
      <w:pPr>
        <w:pStyle w:val="Header"/>
        <w:jc w:val="center"/>
        <w:rPr>
          <w:rFonts w:ascii="Arial" w:hAnsi="Arial" w:cs="Arial"/>
          <w:b/>
        </w:rPr>
      </w:pPr>
    </w:p>
    <w:p w:rsidR="00FB0A8D" w:rsidRPr="00BE0584" w:rsidRDefault="00FB0A8D" w:rsidP="006E4E0D">
      <w:pPr>
        <w:pStyle w:val="Header"/>
        <w:jc w:val="center"/>
        <w:rPr>
          <w:rFonts w:ascii="Arial" w:hAnsi="Arial" w:cs="Arial"/>
          <w:b/>
        </w:rPr>
      </w:pPr>
    </w:p>
    <w:p w:rsidR="00014E66" w:rsidRPr="00B52118" w:rsidRDefault="00F956F1" w:rsidP="00643C24">
      <w:pPr>
        <w:numPr>
          <w:ilvl w:val="0"/>
          <w:numId w:val="8"/>
        </w:numPr>
        <w:jc w:val="both"/>
        <w:rPr>
          <w:rFonts w:ascii="Arial" w:hAnsi="Arial" w:cs="Arial"/>
          <w:b/>
        </w:rPr>
      </w:pPr>
      <w:r>
        <w:rPr>
          <w:rFonts w:ascii="Arial" w:hAnsi="Arial" w:cs="Arial"/>
          <w:b/>
        </w:rPr>
        <w:t>CILJEVI JAVNOG POZIVA</w:t>
      </w:r>
    </w:p>
    <w:p w:rsidR="00F956F1" w:rsidRDefault="00F956F1" w:rsidP="00843DB4">
      <w:pPr>
        <w:ind w:firstLine="708"/>
        <w:jc w:val="both"/>
        <w:rPr>
          <w:rFonts w:ascii="Arial" w:hAnsi="Arial" w:cs="Arial"/>
        </w:rPr>
      </w:pPr>
    </w:p>
    <w:p w:rsidR="00F679BC" w:rsidRPr="00F679BC" w:rsidRDefault="00F679BC" w:rsidP="00F679BC">
      <w:pPr>
        <w:ind w:firstLine="720"/>
        <w:jc w:val="both"/>
        <w:rPr>
          <w:rFonts w:ascii="Arial" w:hAnsi="Arial" w:cs="Arial"/>
          <w:iCs/>
        </w:rPr>
      </w:pPr>
      <w:r>
        <w:rPr>
          <w:rFonts w:ascii="Arial" w:hAnsi="Arial" w:cs="Arial"/>
        </w:rPr>
        <w:t xml:space="preserve">Opći cilj </w:t>
      </w:r>
      <w:r>
        <w:rPr>
          <w:rFonts w:ascii="Arial" w:hAnsi="Arial" w:cs="Arial"/>
          <w:iCs/>
        </w:rPr>
        <w:t>sufinanciranja</w:t>
      </w:r>
      <w:r w:rsidRPr="00F679BC">
        <w:rPr>
          <w:rFonts w:ascii="Arial" w:hAnsi="Arial" w:cs="Arial"/>
          <w:iCs/>
        </w:rPr>
        <w:t xml:space="preserve"> </w:t>
      </w:r>
      <w:r w:rsidR="00EA70B0" w:rsidRPr="00EA70B0">
        <w:rPr>
          <w:rFonts w:ascii="Arial" w:hAnsi="Arial" w:cs="Arial"/>
          <w:iCs/>
        </w:rPr>
        <w:t xml:space="preserve">programa/projekata ravnomjernog razvitka </w:t>
      </w:r>
      <w:r w:rsidR="00C55041">
        <w:rPr>
          <w:rFonts w:ascii="Arial" w:hAnsi="Arial" w:cs="Arial"/>
          <w:iCs/>
        </w:rPr>
        <w:t>iz P</w:t>
      </w:r>
      <w:r w:rsidRPr="00F679BC">
        <w:rPr>
          <w:rFonts w:ascii="Arial" w:hAnsi="Arial" w:cs="Arial"/>
          <w:iCs/>
        </w:rPr>
        <w:t>roračuna Primorsko-goranske županije</w:t>
      </w:r>
      <w:r>
        <w:rPr>
          <w:rFonts w:ascii="Arial" w:hAnsi="Arial" w:cs="Arial"/>
          <w:iCs/>
        </w:rPr>
        <w:t xml:space="preserve"> je </w:t>
      </w:r>
      <w:r>
        <w:rPr>
          <w:rFonts w:ascii="Arial" w:hAnsi="Arial" w:cs="Arial"/>
        </w:rPr>
        <w:t xml:space="preserve">stvaranje </w:t>
      </w:r>
      <w:r w:rsidRPr="000F23A7">
        <w:rPr>
          <w:rFonts w:ascii="Arial" w:hAnsi="Arial" w:cs="Arial"/>
        </w:rPr>
        <w:t>povoljni</w:t>
      </w:r>
      <w:r>
        <w:rPr>
          <w:rFonts w:ascii="Arial" w:hAnsi="Arial" w:cs="Arial"/>
        </w:rPr>
        <w:t>h uvjeta</w:t>
      </w:r>
      <w:r w:rsidRPr="000F23A7">
        <w:rPr>
          <w:rFonts w:ascii="Arial" w:hAnsi="Arial" w:cs="Arial"/>
        </w:rPr>
        <w:t xml:space="preserve"> za ravnomjeran razvoj </w:t>
      </w:r>
      <w:r>
        <w:rPr>
          <w:rFonts w:ascii="Arial" w:hAnsi="Arial" w:cs="Arial"/>
        </w:rPr>
        <w:t xml:space="preserve">u skladu s važećom  </w:t>
      </w:r>
      <w:r w:rsidRPr="00F679BC">
        <w:rPr>
          <w:rFonts w:ascii="Arial" w:hAnsi="Arial" w:cs="Arial"/>
          <w:iCs/>
        </w:rPr>
        <w:t>R</w:t>
      </w:r>
      <w:r>
        <w:rPr>
          <w:rFonts w:ascii="Arial" w:hAnsi="Arial" w:cs="Arial"/>
          <w:iCs/>
        </w:rPr>
        <w:t xml:space="preserve">azvojnom strategijom </w:t>
      </w:r>
      <w:r w:rsidRPr="00F679BC">
        <w:rPr>
          <w:rFonts w:ascii="Arial" w:hAnsi="Arial" w:cs="Arial"/>
          <w:iCs/>
        </w:rPr>
        <w:t>Primorsko-goranske županije</w:t>
      </w:r>
      <w:r>
        <w:rPr>
          <w:rFonts w:ascii="Arial" w:hAnsi="Arial" w:cs="Arial"/>
          <w:iCs/>
        </w:rPr>
        <w:t>.</w:t>
      </w:r>
    </w:p>
    <w:p w:rsidR="00F679BC" w:rsidRPr="000F23A7" w:rsidRDefault="00F679BC" w:rsidP="00F679BC">
      <w:pPr>
        <w:ind w:firstLine="705"/>
        <w:jc w:val="both"/>
        <w:rPr>
          <w:rFonts w:ascii="Arial" w:hAnsi="Arial" w:cs="Arial"/>
        </w:rPr>
      </w:pPr>
      <w:r>
        <w:rPr>
          <w:rFonts w:ascii="Arial" w:hAnsi="Arial" w:cs="Arial"/>
          <w:iCs/>
        </w:rPr>
        <w:t xml:space="preserve">Potpora </w:t>
      </w:r>
      <w:r>
        <w:rPr>
          <w:rFonts w:ascii="Arial" w:hAnsi="Arial" w:cs="Arial"/>
        </w:rPr>
        <w:t>u</w:t>
      </w:r>
      <w:r w:rsidRPr="000F23A7">
        <w:rPr>
          <w:rFonts w:ascii="Arial" w:hAnsi="Arial" w:cs="Arial"/>
        </w:rPr>
        <w:t>ravnotežen</w:t>
      </w:r>
      <w:r>
        <w:rPr>
          <w:rFonts w:ascii="Arial" w:hAnsi="Arial" w:cs="Arial"/>
        </w:rPr>
        <w:t>om</w:t>
      </w:r>
      <w:r w:rsidRPr="000F23A7">
        <w:rPr>
          <w:rFonts w:ascii="Arial" w:hAnsi="Arial" w:cs="Arial"/>
        </w:rPr>
        <w:t xml:space="preserve"> razvoj</w:t>
      </w:r>
      <w:r>
        <w:rPr>
          <w:rFonts w:ascii="Arial" w:hAnsi="Arial" w:cs="Arial"/>
        </w:rPr>
        <w:t>u cijelog prostora Županije</w:t>
      </w:r>
      <w:r w:rsidRPr="000F23A7">
        <w:rPr>
          <w:rFonts w:ascii="Arial" w:hAnsi="Arial" w:cs="Arial"/>
        </w:rPr>
        <w:t xml:space="preserve"> </w:t>
      </w:r>
      <w:r w:rsidR="00C55041">
        <w:rPr>
          <w:rFonts w:ascii="Arial" w:hAnsi="Arial" w:cs="Arial"/>
        </w:rPr>
        <w:t>pruža se kroz</w:t>
      </w:r>
      <w:r>
        <w:rPr>
          <w:rFonts w:ascii="Arial" w:hAnsi="Arial" w:cs="Arial"/>
        </w:rPr>
        <w:t xml:space="preserve"> sufinanciranje </w:t>
      </w:r>
      <w:r w:rsidR="00EA70B0" w:rsidRPr="00EA70B0">
        <w:rPr>
          <w:rFonts w:ascii="Arial" w:hAnsi="Arial" w:cs="Arial"/>
        </w:rPr>
        <w:t xml:space="preserve">programa/projekata ravnomjernog razvitka </w:t>
      </w:r>
      <w:r w:rsidRPr="000F23A7">
        <w:rPr>
          <w:rFonts w:ascii="Arial" w:hAnsi="Arial" w:cs="Arial"/>
        </w:rPr>
        <w:t>koj</w:t>
      </w:r>
      <w:r w:rsidR="00EA70B0">
        <w:rPr>
          <w:rFonts w:ascii="Arial" w:hAnsi="Arial" w:cs="Arial"/>
        </w:rPr>
        <w:t>i</w:t>
      </w:r>
      <w:r w:rsidRPr="000F23A7">
        <w:rPr>
          <w:rFonts w:ascii="Arial" w:hAnsi="Arial" w:cs="Arial"/>
        </w:rPr>
        <w:t xml:space="preserve"> predstavlja</w:t>
      </w:r>
      <w:r w:rsidR="00EA70B0">
        <w:rPr>
          <w:rFonts w:ascii="Arial" w:hAnsi="Arial" w:cs="Arial"/>
        </w:rPr>
        <w:t>ju</w:t>
      </w:r>
      <w:r w:rsidR="00573B2E">
        <w:rPr>
          <w:rFonts w:ascii="Arial" w:hAnsi="Arial" w:cs="Arial"/>
        </w:rPr>
        <w:t xml:space="preserve"> temelj za </w:t>
      </w:r>
      <w:r w:rsidR="001414FA">
        <w:rPr>
          <w:rFonts w:ascii="Arial" w:hAnsi="Arial" w:cs="Arial"/>
        </w:rPr>
        <w:t xml:space="preserve">daljnji razvitak i </w:t>
      </w:r>
      <w:r w:rsidR="00573B2E">
        <w:rPr>
          <w:rFonts w:ascii="Arial" w:hAnsi="Arial" w:cs="Arial"/>
        </w:rPr>
        <w:t>ulaganja.</w:t>
      </w:r>
    </w:p>
    <w:p w:rsidR="00014E66" w:rsidRDefault="00F956F1" w:rsidP="00843DB4">
      <w:pPr>
        <w:jc w:val="both"/>
        <w:rPr>
          <w:rFonts w:ascii="Arial" w:hAnsi="Arial" w:cs="Arial"/>
        </w:rPr>
      </w:pPr>
      <w:r w:rsidRPr="007E09E9">
        <w:rPr>
          <w:rFonts w:ascii="Arial" w:hAnsi="Arial" w:cs="Arial"/>
        </w:rPr>
        <w:tab/>
        <w:t xml:space="preserve"> </w:t>
      </w:r>
    </w:p>
    <w:p w:rsidR="00FB0A8D" w:rsidRPr="00DF5E71" w:rsidRDefault="00FB0A8D" w:rsidP="00843DB4">
      <w:pPr>
        <w:jc w:val="both"/>
        <w:rPr>
          <w:rFonts w:ascii="Arial" w:hAnsi="Arial" w:cs="Arial"/>
          <w:b/>
        </w:rPr>
      </w:pPr>
    </w:p>
    <w:p w:rsidR="00014E66" w:rsidRDefault="006E4E0D" w:rsidP="00643C24">
      <w:pPr>
        <w:numPr>
          <w:ilvl w:val="0"/>
          <w:numId w:val="8"/>
        </w:numPr>
        <w:jc w:val="both"/>
        <w:rPr>
          <w:rFonts w:ascii="Arial" w:hAnsi="Arial" w:cs="Arial"/>
          <w:b/>
        </w:rPr>
      </w:pPr>
      <w:r>
        <w:rPr>
          <w:rFonts w:ascii="Arial" w:hAnsi="Arial" w:cs="Arial"/>
          <w:b/>
        </w:rPr>
        <w:t xml:space="preserve">PRIHVATLJIVI </w:t>
      </w:r>
      <w:r w:rsidR="00014E66" w:rsidRPr="00DF5E71">
        <w:rPr>
          <w:rFonts w:ascii="Arial" w:hAnsi="Arial" w:cs="Arial"/>
          <w:b/>
        </w:rPr>
        <w:t>PRIJAVITELJI</w:t>
      </w:r>
    </w:p>
    <w:p w:rsidR="00014E66" w:rsidRPr="00DF5E71" w:rsidRDefault="00014E66" w:rsidP="00843DB4">
      <w:pPr>
        <w:jc w:val="both"/>
        <w:rPr>
          <w:rFonts w:ascii="Arial" w:hAnsi="Arial" w:cs="Arial"/>
          <w:b/>
        </w:rPr>
      </w:pPr>
    </w:p>
    <w:p w:rsidR="00014E66" w:rsidRPr="00113716" w:rsidRDefault="00113716" w:rsidP="00113716">
      <w:pPr>
        <w:ind w:firstLine="708"/>
        <w:jc w:val="both"/>
        <w:rPr>
          <w:rFonts w:ascii="Arial" w:hAnsi="Arial" w:cs="Arial"/>
        </w:rPr>
      </w:pPr>
      <w:r>
        <w:rPr>
          <w:rFonts w:ascii="Arial" w:hAnsi="Arial" w:cs="Arial"/>
        </w:rPr>
        <w:t>P</w:t>
      </w:r>
      <w:r w:rsidRPr="00113716">
        <w:rPr>
          <w:rFonts w:ascii="Arial" w:hAnsi="Arial" w:cs="Arial"/>
        </w:rPr>
        <w:t>rihvatljivi prijavitelji</w:t>
      </w:r>
      <w:r>
        <w:rPr>
          <w:rFonts w:ascii="Arial" w:hAnsi="Arial" w:cs="Arial"/>
        </w:rPr>
        <w:t xml:space="preserve"> na ovaj Javni poziv su </w:t>
      </w:r>
      <w:r w:rsidR="00014E66" w:rsidRPr="00113716">
        <w:rPr>
          <w:rFonts w:ascii="Arial" w:hAnsi="Arial" w:cs="Arial"/>
        </w:rPr>
        <w:t>jedinice lokalne samouprave</w:t>
      </w:r>
      <w:r w:rsidR="006130FD">
        <w:rPr>
          <w:rFonts w:ascii="Arial" w:hAnsi="Arial" w:cs="Arial"/>
        </w:rPr>
        <w:t xml:space="preserve"> i trgovačk</w:t>
      </w:r>
      <w:r w:rsidR="00215D88">
        <w:rPr>
          <w:rFonts w:ascii="Arial" w:hAnsi="Arial" w:cs="Arial"/>
        </w:rPr>
        <w:t xml:space="preserve">a društva u </w:t>
      </w:r>
      <w:r w:rsidR="00E00155">
        <w:rPr>
          <w:rFonts w:ascii="Arial" w:hAnsi="Arial" w:cs="Arial"/>
        </w:rPr>
        <w:t>(su)</w:t>
      </w:r>
      <w:r w:rsidR="00215D88">
        <w:rPr>
          <w:rFonts w:ascii="Arial" w:hAnsi="Arial" w:cs="Arial"/>
        </w:rPr>
        <w:t>vlasništvu jedinica lokalne samouprave</w:t>
      </w:r>
      <w:r w:rsidRPr="00113716">
        <w:rPr>
          <w:rFonts w:ascii="Arial" w:hAnsi="Arial" w:cs="Arial"/>
        </w:rPr>
        <w:t xml:space="preserve"> s područja</w:t>
      </w:r>
      <w:r w:rsidRPr="00113716">
        <w:rPr>
          <w:rFonts w:ascii="Arial" w:hAnsi="Arial" w:cs="Arial"/>
          <w:iCs/>
        </w:rPr>
        <w:t xml:space="preserve"> Primorsko-goranske županije</w:t>
      </w:r>
      <w:r>
        <w:rPr>
          <w:rFonts w:ascii="Arial" w:hAnsi="Arial" w:cs="Arial"/>
          <w:iCs/>
        </w:rPr>
        <w:t>.</w:t>
      </w:r>
    </w:p>
    <w:p w:rsidR="00014E66" w:rsidRDefault="00014E66" w:rsidP="00843DB4">
      <w:pPr>
        <w:ind w:hanging="360"/>
        <w:jc w:val="both"/>
        <w:rPr>
          <w:rFonts w:ascii="Arial" w:hAnsi="Arial" w:cs="Arial"/>
          <w:b/>
        </w:rPr>
      </w:pPr>
    </w:p>
    <w:p w:rsidR="00FB0A8D" w:rsidRPr="00DF5E71" w:rsidRDefault="00FB0A8D" w:rsidP="00843DB4">
      <w:pPr>
        <w:ind w:hanging="360"/>
        <w:jc w:val="both"/>
        <w:rPr>
          <w:rFonts w:ascii="Arial" w:hAnsi="Arial" w:cs="Arial"/>
          <w:b/>
        </w:rPr>
      </w:pPr>
    </w:p>
    <w:p w:rsidR="00014E66" w:rsidRDefault="00014E66" w:rsidP="00643C24">
      <w:pPr>
        <w:numPr>
          <w:ilvl w:val="0"/>
          <w:numId w:val="8"/>
        </w:numPr>
        <w:jc w:val="both"/>
        <w:rPr>
          <w:rFonts w:ascii="Arial" w:hAnsi="Arial" w:cs="Arial"/>
          <w:b/>
        </w:rPr>
      </w:pPr>
      <w:r w:rsidRPr="00DF5E71">
        <w:rPr>
          <w:rFonts w:ascii="Arial" w:hAnsi="Arial" w:cs="Arial"/>
          <w:b/>
        </w:rPr>
        <w:t xml:space="preserve">PRIHVATLJIVE </w:t>
      </w:r>
      <w:r w:rsidR="00CA7379">
        <w:rPr>
          <w:rFonts w:ascii="Arial" w:hAnsi="Arial" w:cs="Arial"/>
          <w:b/>
        </w:rPr>
        <w:t xml:space="preserve">I NEPRIHVATLJIVE </w:t>
      </w:r>
      <w:r w:rsidRPr="00DF5E71">
        <w:rPr>
          <w:rFonts w:ascii="Arial" w:hAnsi="Arial" w:cs="Arial"/>
          <w:b/>
        </w:rPr>
        <w:t>AKTIVNOSTI I TROŠKOVI</w:t>
      </w:r>
    </w:p>
    <w:p w:rsidR="00014E66" w:rsidRPr="00DF5E71" w:rsidRDefault="00014E66" w:rsidP="00843DB4">
      <w:pPr>
        <w:ind w:hanging="360"/>
        <w:jc w:val="both"/>
        <w:rPr>
          <w:rFonts w:ascii="Arial" w:hAnsi="Arial" w:cs="Arial"/>
          <w:b/>
        </w:rPr>
      </w:pPr>
    </w:p>
    <w:p w:rsidR="00113716" w:rsidRPr="00215D88" w:rsidRDefault="00113716" w:rsidP="00215D88">
      <w:pPr>
        <w:ind w:firstLine="708"/>
        <w:jc w:val="both"/>
        <w:rPr>
          <w:rFonts w:ascii="Arial" w:hAnsi="Arial" w:cs="Arial"/>
        </w:rPr>
      </w:pPr>
      <w:r w:rsidRPr="00215D88">
        <w:rPr>
          <w:rFonts w:ascii="Arial" w:hAnsi="Arial" w:cs="Arial"/>
        </w:rPr>
        <w:t xml:space="preserve">Prihvatljive </w:t>
      </w:r>
      <w:r w:rsidR="00215D88" w:rsidRPr="00215D88">
        <w:rPr>
          <w:rFonts w:ascii="Arial" w:hAnsi="Arial" w:cs="Arial"/>
        </w:rPr>
        <w:t xml:space="preserve">su sljedeće </w:t>
      </w:r>
      <w:r w:rsidRPr="00215D88">
        <w:rPr>
          <w:rFonts w:ascii="Arial" w:hAnsi="Arial" w:cs="Arial"/>
        </w:rPr>
        <w:t xml:space="preserve">aktivnosti i troškovi u okviru ovog Javnog poziva </w:t>
      </w:r>
      <w:r w:rsidR="00215D88" w:rsidRPr="00215D88">
        <w:rPr>
          <w:rFonts w:ascii="Arial" w:hAnsi="Arial" w:cs="Arial"/>
        </w:rPr>
        <w:t>za sufinanci</w:t>
      </w:r>
      <w:r w:rsidR="00E06540">
        <w:rPr>
          <w:rFonts w:ascii="Arial" w:hAnsi="Arial" w:cs="Arial"/>
        </w:rPr>
        <w:t>ranje programa</w:t>
      </w:r>
      <w:r w:rsidR="00215D88" w:rsidRPr="00215D88">
        <w:rPr>
          <w:rFonts w:ascii="Arial" w:hAnsi="Arial" w:cs="Arial"/>
        </w:rPr>
        <w:t>/projekta ravnomjernog razvitka</w:t>
      </w:r>
      <w:r w:rsidR="00215D88">
        <w:rPr>
          <w:rFonts w:ascii="Arial" w:hAnsi="Arial" w:cs="Arial"/>
        </w:rPr>
        <w:t>:</w:t>
      </w:r>
    </w:p>
    <w:p w:rsidR="00CE1072" w:rsidRDefault="00215D88" w:rsidP="00573B2E">
      <w:pPr>
        <w:pStyle w:val="ListParagraph"/>
        <w:numPr>
          <w:ilvl w:val="0"/>
          <w:numId w:val="4"/>
        </w:numPr>
        <w:rPr>
          <w:rFonts w:ascii="Arial" w:hAnsi="Arial" w:cs="Arial"/>
        </w:rPr>
      </w:pPr>
      <w:r w:rsidRPr="00573B2E">
        <w:rPr>
          <w:rFonts w:ascii="Arial" w:hAnsi="Arial" w:cs="Arial"/>
        </w:rPr>
        <w:t xml:space="preserve">građenje i </w:t>
      </w:r>
      <w:r w:rsidR="00573B2E">
        <w:rPr>
          <w:rFonts w:ascii="Arial" w:hAnsi="Arial" w:cs="Arial"/>
        </w:rPr>
        <w:t>usluge nadzora</w:t>
      </w:r>
      <w:r w:rsidRPr="00573B2E">
        <w:rPr>
          <w:rFonts w:ascii="Arial" w:hAnsi="Arial" w:cs="Arial"/>
        </w:rPr>
        <w:t xml:space="preserve"> u svrhu realizacije prijavljeno</w:t>
      </w:r>
      <w:r w:rsidR="00921C13" w:rsidRPr="00573B2E">
        <w:rPr>
          <w:rFonts w:ascii="Arial" w:hAnsi="Arial" w:cs="Arial"/>
        </w:rPr>
        <w:t>g</w:t>
      </w:r>
      <w:r w:rsidR="00E06540">
        <w:rPr>
          <w:rFonts w:ascii="Arial" w:hAnsi="Arial" w:cs="Arial"/>
        </w:rPr>
        <w:t xml:space="preserve"> programa</w:t>
      </w:r>
      <w:r w:rsidRPr="00573B2E">
        <w:rPr>
          <w:rFonts w:ascii="Arial" w:hAnsi="Arial" w:cs="Arial"/>
        </w:rPr>
        <w:t>/projekta</w:t>
      </w:r>
    </w:p>
    <w:p w:rsidR="00215D88" w:rsidRPr="00915FB7" w:rsidRDefault="00CE1072" w:rsidP="00573B2E">
      <w:pPr>
        <w:pStyle w:val="ListParagraph"/>
        <w:numPr>
          <w:ilvl w:val="0"/>
          <w:numId w:val="4"/>
        </w:numPr>
        <w:rPr>
          <w:rFonts w:ascii="Arial" w:hAnsi="Arial" w:cs="Arial"/>
        </w:rPr>
      </w:pPr>
      <w:r w:rsidRPr="00915FB7">
        <w:rPr>
          <w:rFonts w:ascii="Arial" w:hAnsi="Arial" w:cs="Arial"/>
        </w:rPr>
        <w:t>kupnja nekretnina (zgrada/objekata i zemljišta).</w:t>
      </w:r>
      <w:r w:rsidR="00215D88" w:rsidRPr="00915FB7">
        <w:rPr>
          <w:rFonts w:ascii="Arial" w:hAnsi="Arial" w:cs="Arial"/>
        </w:rPr>
        <w:t xml:space="preserve"> </w:t>
      </w:r>
    </w:p>
    <w:p w:rsidR="00E00155" w:rsidRDefault="00C55041" w:rsidP="00C55041">
      <w:pPr>
        <w:pStyle w:val="ListParagraph"/>
        <w:widowControl w:val="0"/>
        <w:autoSpaceDE w:val="0"/>
        <w:autoSpaceDN w:val="0"/>
        <w:adjustRightInd w:val="0"/>
        <w:ind w:left="66" w:firstLine="642"/>
        <w:contextualSpacing/>
        <w:jc w:val="both"/>
        <w:rPr>
          <w:rFonts w:ascii="Arial" w:hAnsi="Arial" w:cs="Arial"/>
        </w:rPr>
      </w:pPr>
      <w:r w:rsidRPr="00957F85">
        <w:rPr>
          <w:rFonts w:ascii="Arial" w:hAnsi="Arial" w:cs="Arial"/>
        </w:rPr>
        <w:t>Prihvatljivi su troškovi</w:t>
      </w:r>
      <w:r w:rsidR="00215D88" w:rsidRPr="00957F85">
        <w:rPr>
          <w:rFonts w:ascii="Arial" w:hAnsi="Arial" w:cs="Arial"/>
        </w:rPr>
        <w:t xml:space="preserve"> za </w:t>
      </w:r>
      <w:r w:rsidR="00CE1072" w:rsidRPr="00915FB7">
        <w:rPr>
          <w:rFonts w:ascii="Arial" w:hAnsi="Arial" w:cs="Arial"/>
        </w:rPr>
        <w:t xml:space="preserve">kupnju nekretnina te za </w:t>
      </w:r>
      <w:r w:rsidR="00215D88" w:rsidRPr="00957F85">
        <w:rPr>
          <w:rFonts w:ascii="Arial" w:hAnsi="Arial" w:cs="Arial"/>
        </w:rPr>
        <w:t xml:space="preserve">radove, opremu i usluge </w:t>
      </w:r>
      <w:r w:rsidR="00921C13">
        <w:rPr>
          <w:rFonts w:ascii="Arial" w:hAnsi="Arial" w:cs="Arial"/>
        </w:rPr>
        <w:t>za potrebe građenja</w:t>
      </w:r>
      <w:r w:rsidR="00215D88" w:rsidRPr="00957F85">
        <w:rPr>
          <w:rFonts w:ascii="Arial" w:hAnsi="Arial" w:cs="Arial"/>
        </w:rPr>
        <w:t xml:space="preserve"> sukladno stavkama iz financijskog plana i troškovnika </w:t>
      </w:r>
      <w:r w:rsidR="00E06540">
        <w:rPr>
          <w:rFonts w:ascii="Arial" w:hAnsi="Arial" w:cs="Arial"/>
        </w:rPr>
        <w:t>programa</w:t>
      </w:r>
      <w:r w:rsidR="00215D88" w:rsidRPr="00957F85">
        <w:rPr>
          <w:rFonts w:ascii="Arial" w:hAnsi="Arial" w:cs="Arial"/>
        </w:rPr>
        <w:t>/projekta</w:t>
      </w:r>
      <w:r w:rsidR="00E00155">
        <w:rPr>
          <w:rFonts w:ascii="Arial" w:hAnsi="Arial" w:cs="Arial"/>
        </w:rPr>
        <w:t xml:space="preserve"> nastali </w:t>
      </w:r>
      <w:r w:rsidR="003871DB">
        <w:rPr>
          <w:rFonts w:ascii="Arial" w:hAnsi="Arial" w:cs="Arial"/>
        </w:rPr>
        <w:t>nakon 01.siječnja 2018. godine.</w:t>
      </w:r>
    </w:p>
    <w:p w:rsidR="00EE3683" w:rsidRPr="00915FB7" w:rsidRDefault="00C55041" w:rsidP="00E00155">
      <w:pPr>
        <w:pStyle w:val="ListParagraph"/>
        <w:widowControl w:val="0"/>
        <w:autoSpaceDE w:val="0"/>
        <w:autoSpaceDN w:val="0"/>
        <w:adjustRightInd w:val="0"/>
        <w:ind w:left="66" w:firstLine="642"/>
        <w:contextualSpacing/>
        <w:jc w:val="both"/>
        <w:rPr>
          <w:rFonts w:ascii="Arial" w:hAnsi="Arial" w:cs="Arial"/>
          <w:bCs/>
        </w:rPr>
      </w:pPr>
      <w:r w:rsidRPr="00957F85">
        <w:rPr>
          <w:rFonts w:ascii="Arial" w:hAnsi="Arial" w:cs="Arial"/>
        </w:rPr>
        <w:t xml:space="preserve"> </w:t>
      </w:r>
      <w:r w:rsidR="00E06540">
        <w:rPr>
          <w:rFonts w:ascii="Arial" w:hAnsi="Arial" w:cs="Arial"/>
        </w:rPr>
        <w:t>Programi</w:t>
      </w:r>
      <w:r w:rsidR="00957F85" w:rsidRPr="00957F85">
        <w:rPr>
          <w:rFonts w:ascii="Arial" w:hAnsi="Arial" w:cs="Arial"/>
        </w:rPr>
        <w:t xml:space="preserve">/projekti ravnomjernog razvitka </w:t>
      </w:r>
      <w:r w:rsidR="00EE3683" w:rsidRPr="00957F85">
        <w:rPr>
          <w:rFonts w:ascii="Arial" w:hAnsi="Arial" w:cs="Arial"/>
        </w:rPr>
        <w:t>ne mo</w:t>
      </w:r>
      <w:r w:rsidR="00957F85" w:rsidRPr="00957F85">
        <w:rPr>
          <w:rFonts w:ascii="Arial" w:hAnsi="Arial" w:cs="Arial"/>
        </w:rPr>
        <w:t>gu se</w:t>
      </w:r>
      <w:r w:rsidR="00EE3683" w:rsidRPr="00957F85">
        <w:rPr>
          <w:rFonts w:ascii="Arial" w:hAnsi="Arial" w:cs="Arial"/>
        </w:rPr>
        <w:t xml:space="preserve"> sufinancirati iz proračunskih razdjela drugih upravnih tijela Primorsko-goranske županije</w:t>
      </w:r>
      <w:r w:rsidR="00CE1072">
        <w:rPr>
          <w:rFonts w:ascii="Arial" w:hAnsi="Arial" w:cs="Arial"/>
        </w:rPr>
        <w:t xml:space="preserve"> </w:t>
      </w:r>
      <w:r w:rsidR="00CE1072" w:rsidRPr="00915FB7">
        <w:rPr>
          <w:rFonts w:ascii="Arial" w:hAnsi="Arial" w:cs="Arial"/>
        </w:rPr>
        <w:t xml:space="preserve">u </w:t>
      </w:r>
      <w:r w:rsidR="006C373A" w:rsidRPr="00915FB7">
        <w:rPr>
          <w:rFonts w:ascii="Arial" w:hAnsi="Arial" w:cs="Arial"/>
        </w:rPr>
        <w:t>201</w:t>
      </w:r>
      <w:r w:rsidR="000A6BB9">
        <w:rPr>
          <w:rFonts w:ascii="Arial" w:hAnsi="Arial" w:cs="Arial"/>
        </w:rPr>
        <w:t>8</w:t>
      </w:r>
      <w:r w:rsidR="006C373A" w:rsidRPr="00915FB7">
        <w:rPr>
          <w:rFonts w:ascii="Arial" w:hAnsi="Arial" w:cs="Arial"/>
        </w:rPr>
        <w:t>. godini</w:t>
      </w:r>
      <w:r w:rsidR="00EE3683" w:rsidRPr="00915FB7">
        <w:rPr>
          <w:rFonts w:ascii="Arial" w:hAnsi="Arial" w:cs="Arial"/>
        </w:rPr>
        <w:t>.</w:t>
      </w:r>
    </w:p>
    <w:p w:rsidR="005C454B" w:rsidRDefault="005C454B" w:rsidP="005C454B">
      <w:pPr>
        <w:ind w:left="66" w:firstLine="708"/>
        <w:jc w:val="both"/>
        <w:rPr>
          <w:rFonts w:ascii="Arial" w:hAnsi="Arial" w:cs="Arial"/>
        </w:rPr>
      </w:pPr>
      <w:r>
        <w:rPr>
          <w:rFonts w:ascii="Arial" w:hAnsi="Arial" w:cs="Arial"/>
        </w:rPr>
        <w:t>Porez na dodanu vrijednost nije prihvatljivi trošak u dijelu u kojem ga prijavitelj može koristiti kao pretporez u smislu Zakona o porezu na dodanu vrijednost („Narodne novine“ broj</w:t>
      </w:r>
      <w:r w:rsidR="00AA3DBF">
        <w:rPr>
          <w:rFonts w:ascii="Arial" w:hAnsi="Arial" w:cs="Arial"/>
        </w:rPr>
        <w:t xml:space="preserve"> 73/13, 99/13, 148/13</w:t>
      </w:r>
      <w:r w:rsidR="008B4062">
        <w:rPr>
          <w:rFonts w:ascii="Arial" w:hAnsi="Arial" w:cs="Arial"/>
        </w:rPr>
        <w:t xml:space="preserve">, 153/13, </w:t>
      </w:r>
      <w:r>
        <w:rPr>
          <w:rFonts w:ascii="Arial" w:hAnsi="Arial" w:cs="Arial"/>
        </w:rPr>
        <w:t>143/14</w:t>
      </w:r>
      <w:r w:rsidR="008B4062">
        <w:rPr>
          <w:rFonts w:ascii="Arial" w:hAnsi="Arial" w:cs="Arial"/>
        </w:rPr>
        <w:t xml:space="preserve"> i </w:t>
      </w:r>
      <w:r w:rsidR="00C23717">
        <w:rPr>
          <w:rFonts w:ascii="Arial" w:hAnsi="Arial" w:cs="Arial"/>
        </w:rPr>
        <w:t>11</w:t>
      </w:r>
      <w:r w:rsidR="008B4062" w:rsidRPr="00915FB7">
        <w:rPr>
          <w:rFonts w:ascii="Arial" w:hAnsi="Arial" w:cs="Arial"/>
        </w:rPr>
        <w:t>5/16</w:t>
      </w:r>
      <w:r>
        <w:rPr>
          <w:rFonts w:ascii="Arial" w:hAnsi="Arial" w:cs="Arial"/>
        </w:rPr>
        <w:t>).</w:t>
      </w:r>
    </w:p>
    <w:p w:rsidR="00FB0A8D" w:rsidRDefault="00FB0A8D" w:rsidP="00CA7379">
      <w:pPr>
        <w:jc w:val="both"/>
        <w:rPr>
          <w:rFonts w:ascii="Arial" w:hAnsi="Arial" w:cs="Arial"/>
        </w:rPr>
      </w:pPr>
    </w:p>
    <w:p w:rsidR="006C373A" w:rsidRDefault="006C373A" w:rsidP="00CA7379">
      <w:pPr>
        <w:jc w:val="both"/>
        <w:rPr>
          <w:rFonts w:ascii="Arial" w:hAnsi="Arial" w:cs="Arial"/>
        </w:rPr>
      </w:pPr>
    </w:p>
    <w:p w:rsidR="006C373A" w:rsidRDefault="006C373A" w:rsidP="00CA7379">
      <w:pPr>
        <w:jc w:val="both"/>
        <w:rPr>
          <w:rFonts w:ascii="Arial" w:hAnsi="Arial" w:cs="Arial"/>
        </w:rPr>
      </w:pPr>
    </w:p>
    <w:p w:rsidR="006C373A" w:rsidRDefault="006C373A" w:rsidP="00CA7379">
      <w:pPr>
        <w:jc w:val="both"/>
        <w:rPr>
          <w:rFonts w:ascii="Arial" w:hAnsi="Arial" w:cs="Arial"/>
        </w:rPr>
      </w:pPr>
    </w:p>
    <w:p w:rsidR="00014E66" w:rsidRDefault="00014E66" w:rsidP="00643C24">
      <w:pPr>
        <w:numPr>
          <w:ilvl w:val="0"/>
          <w:numId w:val="8"/>
        </w:numPr>
        <w:jc w:val="both"/>
        <w:rPr>
          <w:rFonts w:ascii="Arial" w:hAnsi="Arial" w:cs="Arial"/>
          <w:b/>
        </w:rPr>
      </w:pPr>
      <w:r w:rsidRPr="00DF5E71">
        <w:rPr>
          <w:rFonts w:ascii="Arial" w:hAnsi="Arial" w:cs="Arial"/>
          <w:b/>
        </w:rPr>
        <w:lastRenderedPageBreak/>
        <w:t xml:space="preserve">MAKSIMALNA VISINA IZNOSA SUFINANCIRANJA </w:t>
      </w:r>
    </w:p>
    <w:p w:rsidR="004B7BE6" w:rsidRPr="00DF5E71" w:rsidRDefault="004B7BE6" w:rsidP="00843DB4">
      <w:pPr>
        <w:jc w:val="both"/>
        <w:rPr>
          <w:rFonts w:ascii="Arial" w:hAnsi="Arial" w:cs="Arial"/>
          <w:b/>
        </w:rPr>
      </w:pPr>
    </w:p>
    <w:p w:rsidR="005C454B" w:rsidRPr="006C373A" w:rsidRDefault="00014E66" w:rsidP="004A1DC4">
      <w:pPr>
        <w:ind w:firstLine="708"/>
        <w:jc w:val="both"/>
        <w:rPr>
          <w:rFonts w:ascii="Arial" w:hAnsi="Arial" w:cs="Arial"/>
        </w:rPr>
      </w:pPr>
      <w:r w:rsidRPr="00957F85">
        <w:rPr>
          <w:rFonts w:ascii="Arial" w:hAnsi="Arial" w:cs="Arial"/>
        </w:rPr>
        <w:t xml:space="preserve">Županija će sudjelovati u sufinanciranju </w:t>
      </w:r>
      <w:r w:rsidR="00957F85" w:rsidRPr="00957F85">
        <w:rPr>
          <w:rFonts w:ascii="Arial" w:hAnsi="Arial" w:cs="Arial"/>
        </w:rPr>
        <w:t>progra</w:t>
      </w:r>
      <w:r w:rsidR="00E06540">
        <w:rPr>
          <w:rFonts w:ascii="Arial" w:hAnsi="Arial" w:cs="Arial"/>
        </w:rPr>
        <w:t>ma/</w:t>
      </w:r>
      <w:r w:rsidR="00957F85" w:rsidRPr="00957F85">
        <w:rPr>
          <w:rFonts w:ascii="Arial" w:hAnsi="Arial" w:cs="Arial"/>
        </w:rPr>
        <w:t xml:space="preserve">projekta ravnomjernog razvitka </w:t>
      </w:r>
      <w:r w:rsidR="00CB6973" w:rsidRPr="00445E9A">
        <w:rPr>
          <w:rFonts w:ascii="Arial" w:hAnsi="Arial" w:cs="Arial"/>
        </w:rPr>
        <w:t xml:space="preserve">do maksimalno </w:t>
      </w:r>
      <w:r w:rsidR="006C373A">
        <w:rPr>
          <w:rFonts w:ascii="Arial" w:hAnsi="Arial" w:cs="Arial"/>
        </w:rPr>
        <w:t>100</w:t>
      </w:r>
      <w:r w:rsidR="00CB6973" w:rsidRPr="00445E9A">
        <w:rPr>
          <w:rFonts w:ascii="Arial" w:hAnsi="Arial" w:cs="Arial"/>
        </w:rPr>
        <w:t>% iznosa</w:t>
      </w:r>
      <w:r w:rsidR="009A7B69" w:rsidRPr="00445E9A">
        <w:rPr>
          <w:rFonts w:ascii="Arial" w:hAnsi="Arial" w:cs="Arial"/>
        </w:rPr>
        <w:t xml:space="preserve"> </w:t>
      </w:r>
      <w:r w:rsidR="006D4CD8" w:rsidRPr="006C373A">
        <w:rPr>
          <w:rFonts w:ascii="Arial" w:hAnsi="Arial" w:cs="Arial"/>
        </w:rPr>
        <w:t>po prijavljenoj</w:t>
      </w:r>
      <w:r w:rsidR="004A1DC4" w:rsidRPr="006C373A">
        <w:rPr>
          <w:rFonts w:ascii="Arial" w:hAnsi="Arial" w:cs="Arial"/>
        </w:rPr>
        <w:t xml:space="preserve"> investicij</w:t>
      </w:r>
      <w:r w:rsidR="006D4CD8" w:rsidRPr="006C373A">
        <w:rPr>
          <w:rFonts w:ascii="Arial" w:hAnsi="Arial" w:cs="Arial"/>
        </w:rPr>
        <w:t>i</w:t>
      </w:r>
      <w:r w:rsidR="00105AF8" w:rsidRPr="006C373A">
        <w:rPr>
          <w:rFonts w:ascii="Arial" w:hAnsi="Arial" w:cs="Arial"/>
        </w:rPr>
        <w:t>.</w:t>
      </w:r>
    </w:p>
    <w:p w:rsidR="005C454B" w:rsidRDefault="005C454B" w:rsidP="00FB0A8D">
      <w:pPr>
        <w:jc w:val="both"/>
        <w:rPr>
          <w:rFonts w:ascii="Arial" w:hAnsi="Arial" w:cs="Arial"/>
        </w:rPr>
      </w:pPr>
    </w:p>
    <w:p w:rsidR="00604310" w:rsidRPr="00DF5E71" w:rsidRDefault="00604310" w:rsidP="00FB0A8D">
      <w:pPr>
        <w:jc w:val="both"/>
        <w:rPr>
          <w:rFonts w:ascii="Arial" w:hAnsi="Arial" w:cs="Arial"/>
        </w:rPr>
      </w:pPr>
    </w:p>
    <w:p w:rsidR="00014E66" w:rsidRDefault="00014E66" w:rsidP="00643C24">
      <w:pPr>
        <w:numPr>
          <w:ilvl w:val="0"/>
          <w:numId w:val="8"/>
        </w:numPr>
        <w:jc w:val="both"/>
        <w:rPr>
          <w:rFonts w:ascii="Arial" w:hAnsi="Arial" w:cs="Arial"/>
          <w:b/>
        </w:rPr>
      </w:pPr>
      <w:r w:rsidRPr="00DF5E71">
        <w:rPr>
          <w:rFonts w:ascii="Arial" w:hAnsi="Arial" w:cs="Arial"/>
          <w:b/>
        </w:rPr>
        <w:t>TRAJANJE I LOKACIJA PROJEKTA</w:t>
      </w:r>
    </w:p>
    <w:p w:rsidR="00014E66" w:rsidRPr="00DF5E71" w:rsidRDefault="00014E66" w:rsidP="00843DB4">
      <w:pPr>
        <w:jc w:val="both"/>
        <w:rPr>
          <w:rFonts w:ascii="Arial" w:hAnsi="Arial" w:cs="Arial"/>
          <w:b/>
        </w:rPr>
      </w:pPr>
      <w:r w:rsidRPr="00DF5E71">
        <w:rPr>
          <w:rFonts w:ascii="Arial" w:hAnsi="Arial" w:cs="Arial"/>
          <w:b/>
        </w:rPr>
        <w:t xml:space="preserve"> </w:t>
      </w:r>
    </w:p>
    <w:p w:rsidR="00014E66" w:rsidRPr="00CA7379" w:rsidRDefault="00014E66" w:rsidP="00CA7379">
      <w:pPr>
        <w:pStyle w:val="ListParagraph"/>
        <w:widowControl w:val="0"/>
        <w:autoSpaceDE w:val="0"/>
        <w:autoSpaceDN w:val="0"/>
        <w:adjustRightInd w:val="0"/>
        <w:ind w:left="66" w:firstLine="642"/>
        <w:contextualSpacing/>
        <w:jc w:val="both"/>
        <w:rPr>
          <w:rFonts w:ascii="Arial" w:hAnsi="Arial" w:cs="Arial"/>
        </w:rPr>
      </w:pPr>
      <w:r w:rsidRPr="00957F85">
        <w:rPr>
          <w:rFonts w:ascii="Arial" w:hAnsi="Arial" w:cs="Arial"/>
        </w:rPr>
        <w:t>Suf</w:t>
      </w:r>
      <w:r w:rsidR="00E00155">
        <w:rPr>
          <w:rFonts w:ascii="Arial" w:hAnsi="Arial" w:cs="Arial"/>
        </w:rPr>
        <w:t>inanciranje od strane Županije s</w:t>
      </w:r>
      <w:r w:rsidRPr="00957F85">
        <w:rPr>
          <w:rFonts w:ascii="Arial" w:hAnsi="Arial" w:cs="Arial"/>
        </w:rPr>
        <w:t xml:space="preserve">e </w:t>
      </w:r>
      <w:r w:rsidR="00E00155">
        <w:rPr>
          <w:rFonts w:ascii="Arial" w:hAnsi="Arial" w:cs="Arial"/>
        </w:rPr>
        <w:t xml:space="preserve">provodi </w:t>
      </w:r>
      <w:r w:rsidRPr="00957F85">
        <w:rPr>
          <w:rFonts w:ascii="Arial" w:hAnsi="Arial" w:cs="Arial"/>
        </w:rPr>
        <w:t>za</w:t>
      </w:r>
      <w:r w:rsidR="00E50D0F" w:rsidRPr="00957F85">
        <w:rPr>
          <w:rFonts w:ascii="Arial" w:hAnsi="Arial" w:cs="Arial"/>
        </w:rPr>
        <w:t xml:space="preserve"> troškove</w:t>
      </w:r>
      <w:r w:rsidR="00BF6017">
        <w:rPr>
          <w:rFonts w:ascii="Arial" w:hAnsi="Arial" w:cs="Arial"/>
        </w:rPr>
        <w:t xml:space="preserve"> </w:t>
      </w:r>
      <w:r w:rsidR="000632BF">
        <w:rPr>
          <w:rFonts w:ascii="Arial" w:hAnsi="Arial" w:cs="Arial"/>
        </w:rPr>
        <w:t>nastale nakon 01.siječnja 2018. godine.</w:t>
      </w:r>
      <w:r w:rsidR="00957F85" w:rsidRPr="00957F85">
        <w:rPr>
          <w:rFonts w:ascii="Arial" w:hAnsi="Arial" w:cs="Arial"/>
          <w:color w:val="FF0000"/>
        </w:rPr>
        <w:t xml:space="preserve"> </w:t>
      </w:r>
      <w:r>
        <w:rPr>
          <w:rFonts w:ascii="Arial" w:hAnsi="Arial" w:cs="Arial"/>
        </w:rPr>
        <w:t>Lokacija na kojoj se provodi projekt mora biti na području</w:t>
      </w:r>
      <w:r w:rsidRPr="009E4925">
        <w:rPr>
          <w:rFonts w:ascii="Arial" w:hAnsi="Arial" w:cs="Arial"/>
        </w:rPr>
        <w:t xml:space="preserve"> </w:t>
      </w:r>
      <w:r w:rsidR="00E741B7">
        <w:rPr>
          <w:rFonts w:ascii="Arial" w:hAnsi="Arial" w:cs="Arial"/>
        </w:rPr>
        <w:t>prihvatljivog prijavitelja</w:t>
      </w:r>
      <w:r>
        <w:rPr>
          <w:rFonts w:ascii="Arial" w:hAnsi="Arial" w:cs="Arial"/>
        </w:rPr>
        <w:t xml:space="preserve">, a </w:t>
      </w:r>
      <w:r w:rsidR="00E741B7">
        <w:rPr>
          <w:rFonts w:ascii="Arial" w:hAnsi="Arial" w:cs="Arial"/>
        </w:rPr>
        <w:t>iznimno</w:t>
      </w:r>
      <w:r w:rsidR="00D20AA7">
        <w:rPr>
          <w:rFonts w:ascii="Arial" w:hAnsi="Arial" w:cs="Arial"/>
        </w:rPr>
        <w:t>,</w:t>
      </w:r>
      <w:r w:rsidR="00D20AA7" w:rsidRPr="00D20AA7">
        <w:rPr>
          <w:rFonts w:ascii="Arial" w:hAnsi="Arial" w:cs="Arial"/>
        </w:rPr>
        <w:t xml:space="preserve"> </w:t>
      </w:r>
      <w:r w:rsidR="00D20AA7">
        <w:rPr>
          <w:rFonts w:ascii="Arial" w:hAnsi="Arial" w:cs="Arial"/>
        </w:rPr>
        <w:t>za potrebe zadovoljenja pune funkcionalnosti projekta,</w:t>
      </w:r>
      <w:r w:rsidR="00E741B7">
        <w:rPr>
          <w:rFonts w:ascii="Arial" w:hAnsi="Arial" w:cs="Arial"/>
        </w:rPr>
        <w:t xml:space="preserve"> i</w:t>
      </w:r>
      <w:r>
        <w:rPr>
          <w:rFonts w:ascii="Arial" w:hAnsi="Arial" w:cs="Arial"/>
        </w:rPr>
        <w:t xml:space="preserve"> na području </w:t>
      </w:r>
      <w:r w:rsidR="00E741B7">
        <w:rPr>
          <w:rFonts w:ascii="Arial" w:hAnsi="Arial" w:cs="Arial"/>
        </w:rPr>
        <w:t>susjednih</w:t>
      </w:r>
      <w:r>
        <w:rPr>
          <w:rFonts w:ascii="Arial" w:hAnsi="Arial" w:cs="Arial"/>
        </w:rPr>
        <w:t xml:space="preserve"> jedinica lokalne samouprave</w:t>
      </w:r>
      <w:r w:rsidRPr="009E4925">
        <w:rPr>
          <w:rFonts w:ascii="Arial" w:hAnsi="Arial" w:cs="Arial"/>
        </w:rPr>
        <w:t>.</w:t>
      </w:r>
    </w:p>
    <w:p w:rsidR="00573B2E" w:rsidRDefault="00573B2E" w:rsidP="00843DB4">
      <w:pPr>
        <w:jc w:val="both"/>
        <w:rPr>
          <w:rFonts w:ascii="Arial" w:hAnsi="Arial" w:cs="Arial"/>
          <w:b/>
        </w:rPr>
      </w:pPr>
    </w:p>
    <w:p w:rsidR="00FB0A8D" w:rsidRPr="00DF5E71" w:rsidRDefault="00FB0A8D" w:rsidP="00843DB4">
      <w:pPr>
        <w:jc w:val="both"/>
        <w:rPr>
          <w:rFonts w:ascii="Arial" w:hAnsi="Arial" w:cs="Arial"/>
          <w:b/>
        </w:rPr>
      </w:pPr>
    </w:p>
    <w:p w:rsidR="00014E66" w:rsidRDefault="00014E66" w:rsidP="00643C24">
      <w:pPr>
        <w:numPr>
          <w:ilvl w:val="0"/>
          <w:numId w:val="8"/>
        </w:numPr>
        <w:jc w:val="both"/>
        <w:rPr>
          <w:rFonts w:ascii="Arial" w:hAnsi="Arial" w:cs="Arial"/>
          <w:b/>
        </w:rPr>
      </w:pPr>
      <w:r w:rsidRPr="00DF5E71">
        <w:rPr>
          <w:rFonts w:ascii="Arial" w:hAnsi="Arial" w:cs="Arial"/>
          <w:b/>
        </w:rPr>
        <w:t xml:space="preserve">OBVEZA POSTUPANJA SUKLADNO UPUTAMA I TEKSTU </w:t>
      </w:r>
      <w:r>
        <w:rPr>
          <w:rFonts w:ascii="Arial" w:hAnsi="Arial" w:cs="Arial"/>
          <w:b/>
        </w:rPr>
        <w:t>JAVNOG POZIVA</w:t>
      </w:r>
    </w:p>
    <w:p w:rsidR="00014E66" w:rsidRPr="00DF5E71" w:rsidRDefault="00014E66" w:rsidP="00843DB4">
      <w:pPr>
        <w:jc w:val="both"/>
        <w:rPr>
          <w:rFonts w:ascii="Arial" w:hAnsi="Arial" w:cs="Arial"/>
          <w:b/>
        </w:rPr>
      </w:pPr>
    </w:p>
    <w:p w:rsidR="003C5F1A" w:rsidRPr="007E09E9" w:rsidRDefault="003C5F1A" w:rsidP="003C5F1A">
      <w:pPr>
        <w:ind w:firstLine="708"/>
        <w:jc w:val="both"/>
        <w:rPr>
          <w:rFonts w:ascii="Arial" w:hAnsi="Arial" w:cs="Arial"/>
        </w:rPr>
      </w:pPr>
      <w:r>
        <w:rPr>
          <w:rFonts w:ascii="Arial" w:hAnsi="Arial" w:cs="Arial"/>
        </w:rPr>
        <w:t>Prihvatljivi prijavitelji podnose prijavu na Javni poziv putem O</w:t>
      </w:r>
      <w:r w:rsidRPr="007E09E9">
        <w:rPr>
          <w:rFonts w:ascii="Arial" w:hAnsi="Arial" w:cs="Arial"/>
        </w:rPr>
        <w:t>brasca</w:t>
      </w:r>
      <w:r w:rsidR="00E50D0F">
        <w:rPr>
          <w:rFonts w:ascii="Arial" w:hAnsi="Arial" w:cs="Arial"/>
        </w:rPr>
        <w:t xml:space="preserve"> za prijavu</w:t>
      </w:r>
      <w:r w:rsidRPr="007E09E9">
        <w:rPr>
          <w:rFonts w:ascii="Arial" w:hAnsi="Arial" w:cs="Arial"/>
        </w:rPr>
        <w:t xml:space="preserve"> koji je p</w:t>
      </w:r>
      <w:r>
        <w:rPr>
          <w:rFonts w:ascii="Arial" w:hAnsi="Arial" w:cs="Arial"/>
        </w:rPr>
        <w:t>rilog objavljenog J</w:t>
      </w:r>
      <w:r w:rsidR="00E50D0F">
        <w:rPr>
          <w:rFonts w:ascii="Arial" w:hAnsi="Arial" w:cs="Arial"/>
        </w:rPr>
        <w:t xml:space="preserve">avnog poziva te pripadajućih </w:t>
      </w:r>
      <w:r w:rsidR="000C5CAA">
        <w:rPr>
          <w:rFonts w:ascii="Arial" w:hAnsi="Arial" w:cs="Arial"/>
        </w:rPr>
        <w:t>izjava.</w:t>
      </w:r>
    </w:p>
    <w:p w:rsidR="00014E66" w:rsidRDefault="00014E66" w:rsidP="00BF6017">
      <w:pPr>
        <w:ind w:firstLine="708"/>
        <w:jc w:val="both"/>
        <w:rPr>
          <w:rFonts w:ascii="Arial" w:hAnsi="Arial" w:cs="Arial"/>
        </w:rPr>
      </w:pPr>
      <w:r w:rsidRPr="00DF5E71">
        <w:rPr>
          <w:rFonts w:ascii="Arial" w:hAnsi="Arial" w:cs="Arial"/>
        </w:rPr>
        <w:t xml:space="preserve">Prijava izrađena suprotno tekstu </w:t>
      </w:r>
      <w:r w:rsidR="003E2E20">
        <w:rPr>
          <w:rFonts w:ascii="Arial" w:hAnsi="Arial" w:cs="Arial"/>
        </w:rPr>
        <w:t>J</w:t>
      </w:r>
      <w:r>
        <w:rPr>
          <w:rFonts w:ascii="Arial" w:hAnsi="Arial" w:cs="Arial"/>
        </w:rPr>
        <w:t>avnog poziva</w:t>
      </w:r>
      <w:r w:rsidRPr="00DF5E71">
        <w:rPr>
          <w:rFonts w:ascii="Arial" w:hAnsi="Arial" w:cs="Arial"/>
        </w:rPr>
        <w:t xml:space="preserve"> i ovim Uputama smatrat će se neprihvatljivom p</w:t>
      </w:r>
      <w:r w:rsidR="006E4E0D">
        <w:rPr>
          <w:rFonts w:ascii="Arial" w:hAnsi="Arial" w:cs="Arial"/>
        </w:rPr>
        <w:t>rijavom i kao takva će se odbaciti</w:t>
      </w:r>
      <w:r w:rsidRPr="00DF5E71">
        <w:rPr>
          <w:rFonts w:ascii="Arial" w:hAnsi="Arial" w:cs="Arial"/>
        </w:rPr>
        <w:t>.</w:t>
      </w:r>
    </w:p>
    <w:p w:rsidR="00F612E0" w:rsidRDefault="003C5F1A" w:rsidP="00BF6017">
      <w:pPr>
        <w:ind w:firstLine="708"/>
        <w:jc w:val="both"/>
        <w:rPr>
          <w:rFonts w:ascii="Arial" w:hAnsi="Arial" w:cs="Arial"/>
        </w:rPr>
      </w:pPr>
      <w:r w:rsidRPr="00DF5E71">
        <w:rPr>
          <w:rFonts w:ascii="Arial" w:hAnsi="Arial" w:cs="Arial"/>
        </w:rPr>
        <w:t>Obrazac p</w:t>
      </w:r>
      <w:r>
        <w:rPr>
          <w:rFonts w:ascii="Arial" w:hAnsi="Arial" w:cs="Arial"/>
        </w:rPr>
        <w:t>rijave</w:t>
      </w:r>
      <w:r w:rsidR="00795C3E">
        <w:rPr>
          <w:rFonts w:ascii="Arial" w:hAnsi="Arial" w:cs="Arial"/>
        </w:rPr>
        <w:t xml:space="preserve"> s pripadajućim i</w:t>
      </w:r>
      <w:r w:rsidR="00122A3E">
        <w:rPr>
          <w:rFonts w:ascii="Arial" w:hAnsi="Arial" w:cs="Arial"/>
        </w:rPr>
        <w:t>zjavama</w:t>
      </w:r>
      <w:r>
        <w:rPr>
          <w:rFonts w:ascii="Arial" w:hAnsi="Arial" w:cs="Arial"/>
        </w:rPr>
        <w:t xml:space="preserve"> dostupan je na službenoj internet</w:t>
      </w:r>
      <w:r w:rsidRPr="00DF5E71">
        <w:rPr>
          <w:rFonts w:ascii="Arial" w:hAnsi="Arial" w:cs="Arial"/>
        </w:rPr>
        <w:t xml:space="preserve"> stranici Županije.</w:t>
      </w:r>
    </w:p>
    <w:p w:rsidR="00014E66" w:rsidRDefault="00014E66" w:rsidP="00843DB4">
      <w:pPr>
        <w:jc w:val="both"/>
        <w:rPr>
          <w:rFonts w:ascii="Arial" w:hAnsi="Arial" w:cs="Arial"/>
        </w:rPr>
      </w:pPr>
    </w:p>
    <w:p w:rsidR="00FB0A8D" w:rsidRPr="00DF5E71" w:rsidRDefault="00FB0A8D" w:rsidP="00843DB4">
      <w:pPr>
        <w:jc w:val="both"/>
        <w:rPr>
          <w:rFonts w:ascii="Arial" w:hAnsi="Arial" w:cs="Arial"/>
        </w:rPr>
      </w:pPr>
    </w:p>
    <w:p w:rsidR="00014E66" w:rsidRDefault="00305330" w:rsidP="00643C24">
      <w:pPr>
        <w:numPr>
          <w:ilvl w:val="0"/>
          <w:numId w:val="8"/>
        </w:numPr>
        <w:jc w:val="both"/>
        <w:rPr>
          <w:rFonts w:ascii="Arial" w:hAnsi="Arial" w:cs="Arial"/>
          <w:b/>
        </w:rPr>
      </w:pPr>
      <w:r>
        <w:rPr>
          <w:rFonts w:ascii="Arial" w:hAnsi="Arial" w:cs="Arial"/>
          <w:b/>
        </w:rPr>
        <w:t>PREGLED I OCJENA PRISTIGLIH PRIJAVA</w:t>
      </w:r>
    </w:p>
    <w:p w:rsidR="00014E66" w:rsidRPr="00DF5E71" w:rsidRDefault="00014E66" w:rsidP="00843DB4">
      <w:pPr>
        <w:jc w:val="both"/>
        <w:rPr>
          <w:rFonts w:ascii="Arial" w:hAnsi="Arial" w:cs="Arial"/>
          <w:b/>
        </w:rPr>
      </w:pPr>
    </w:p>
    <w:p w:rsidR="00014E66" w:rsidRPr="00DF5E71" w:rsidRDefault="00014E66" w:rsidP="00843DB4">
      <w:pPr>
        <w:ind w:firstLine="708"/>
        <w:jc w:val="both"/>
        <w:rPr>
          <w:rFonts w:ascii="Arial" w:hAnsi="Arial" w:cs="Arial"/>
        </w:rPr>
      </w:pPr>
      <w:r w:rsidRPr="00DF5E71">
        <w:rPr>
          <w:rFonts w:ascii="Arial" w:hAnsi="Arial" w:cs="Arial"/>
        </w:rPr>
        <w:t>Pregl</w:t>
      </w:r>
      <w:r w:rsidR="006E4E0D">
        <w:rPr>
          <w:rFonts w:ascii="Arial" w:hAnsi="Arial" w:cs="Arial"/>
        </w:rPr>
        <w:t xml:space="preserve">ed i ocjenu pristiglih </w:t>
      </w:r>
      <w:r w:rsidR="00305330">
        <w:rPr>
          <w:rFonts w:ascii="Arial" w:hAnsi="Arial" w:cs="Arial"/>
        </w:rPr>
        <w:t>prijava</w:t>
      </w:r>
      <w:r w:rsidRPr="00DF5E71">
        <w:rPr>
          <w:rFonts w:ascii="Arial" w:hAnsi="Arial" w:cs="Arial"/>
        </w:rPr>
        <w:t xml:space="preserve"> izvršit će P</w:t>
      </w:r>
      <w:r w:rsidR="006E4E0D">
        <w:rPr>
          <w:rFonts w:ascii="Arial" w:hAnsi="Arial" w:cs="Arial"/>
        </w:rPr>
        <w:t>ovjerenstvo za odabir projekata imenovano O</w:t>
      </w:r>
      <w:r w:rsidRPr="00DF5E71">
        <w:rPr>
          <w:rFonts w:ascii="Arial" w:hAnsi="Arial" w:cs="Arial"/>
        </w:rPr>
        <w:t>dlukom Župana, temeljem čije</w:t>
      </w:r>
      <w:r w:rsidR="00305330">
        <w:rPr>
          <w:rFonts w:ascii="Arial" w:hAnsi="Arial" w:cs="Arial"/>
        </w:rPr>
        <w:t>g će prijedloga Župan donijeti O</w:t>
      </w:r>
      <w:r w:rsidRPr="00DF5E71">
        <w:rPr>
          <w:rFonts w:ascii="Arial" w:hAnsi="Arial" w:cs="Arial"/>
        </w:rPr>
        <w:t xml:space="preserve">dluku o odabiru i </w:t>
      </w:r>
      <w:r w:rsidR="006E4E0D">
        <w:rPr>
          <w:rFonts w:ascii="Arial" w:hAnsi="Arial" w:cs="Arial"/>
        </w:rPr>
        <w:t xml:space="preserve">sufinanciranju </w:t>
      </w:r>
      <w:r w:rsidR="00EA70B0" w:rsidRPr="00EA70B0">
        <w:rPr>
          <w:rFonts w:ascii="Arial" w:hAnsi="Arial" w:cs="Arial"/>
        </w:rPr>
        <w:t>programa/projekata ravnomjernog razvitka</w:t>
      </w:r>
      <w:r w:rsidRPr="00DF5E71">
        <w:rPr>
          <w:rFonts w:ascii="Arial" w:hAnsi="Arial" w:cs="Arial"/>
        </w:rPr>
        <w:t>.</w:t>
      </w:r>
    </w:p>
    <w:p w:rsidR="00113716" w:rsidRPr="00D3098A" w:rsidRDefault="00113716" w:rsidP="00113716">
      <w:pPr>
        <w:tabs>
          <w:tab w:val="left" w:pos="540"/>
        </w:tabs>
        <w:jc w:val="both"/>
        <w:rPr>
          <w:rFonts w:ascii="Arial" w:hAnsi="Arial" w:cs="Arial"/>
        </w:rPr>
      </w:pPr>
      <w:r>
        <w:tab/>
      </w:r>
      <w:r>
        <w:tab/>
      </w:r>
      <w:r w:rsidR="00305330">
        <w:rPr>
          <w:rFonts w:ascii="Arial" w:hAnsi="Arial" w:cs="Arial"/>
        </w:rPr>
        <w:t>Nakon donošenja O</w:t>
      </w:r>
      <w:r w:rsidRPr="00D3098A">
        <w:rPr>
          <w:rFonts w:ascii="Arial" w:hAnsi="Arial" w:cs="Arial"/>
        </w:rPr>
        <w:t>dluke o odabiru, Primorsko-goranska županija zaključuje ugovor o sufinanciranju s odabranim prijaviteljima, odnosno korisnicima županijskih sredstava kojim se utvrđuju međusobna prava i obveze.</w:t>
      </w:r>
    </w:p>
    <w:p w:rsidR="00113716" w:rsidRDefault="00113716" w:rsidP="00113716">
      <w:pPr>
        <w:tabs>
          <w:tab w:val="left" w:pos="540"/>
        </w:tabs>
        <w:jc w:val="both"/>
        <w:rPr>
          <w:rFonts w:ascii="Arial" w:hAnsi="Arial" w:cs="Arial"/>
        </w:rPr>
      </w:pPr>
      <w:r w:rsidRPr="00D3098A">
        <w:rPr>
          <w:rFonts w:ascii="Arial" w:hAnsi="Arial" w:cs="Arial"/>
        </w:rPr>
        <w:t xml:space="preserve">         </w:t>
      </w:r>
    </w:p>
    <w:p w:rsidR="00FB0A8D" w:rsidRPr="00D3098A" w:rsidRDefault="00FB0A8D" w:rsidP="00113716">
      <w:pPr>
        <w:tabs>
          <w:tab w:val="left" w:pos="540"/>
        </w:tabs>
        <w:jc w:val="both"/>
        <w:rPr>
          <w:rFonts w:ascii="Arial" w:hAnsi="Arial" w:cs="Arial"/>
        </w:rPr>
      </w:pPr>
    </w:p>
    <w:p w:rsidR="00113716" w:rsidRDefault="00113716" w:rsidP="00643C24">
      <w:pPr>
        <w:numPr>
          <w:ilvl w:val="0"/>
          <w:numId w:val="8"/>
        </w:numPr>
        <w:jc w:val="both"/>
        <w:rPr>
          <w:rFonts w:ascii="Arial" w:hAnsi="Arial" w:cs="Arial"/>
          <w:b/>
        </w:rPr>
      </w:pPr>
      <w:r>
        <w:rPr>
          <w:rFonts w:ascii="Arial" w:hAnsi="Arial" w:cs="Arial"/>
          <w:b/>
        </w:rPr>
        <w:t>IZVJEŠTAVANJE</w:t>
      </w:r>
    </w:p>
    <w:p w:rsidR="00113716" w:rsidRDefault="00113716" w:rsidP="00113716">
      <w:pPr>
        <w:tabs>
          <w:tab w:val="left" w:pos="540"/>
        </w:tabs>
        <w:ind w:left="720"/>
        <w:jc w:val="both"/>
        <w:rPr>
          <w:rFonts w:ascii="Arial" w:hAnsi="Arial" w:cs="Arial"/>
        </w:rPr>
      </w:pPr>
    </w:p>
    <w:p w:rsidR="00594D1A" w:rsidRDefault="001539B1" w:rsidP="00113716">
      <w:pPr>
        <w:tabs>
          <w:tab w:val="left" w:pos="540"/>
        </w:tabs>
        <w:jc w:val="both"/>
        <w:rPr>
          <w:rFonts w:ascii="Arial" w:hAnsi="Arial" w:cs="Arial"/>
        </w:rPr>
      </w:pPr>
      <w:r>
        <w:rPr>
          <w:rFonts w:ascii="Arial" w:hAnsi="Arial" w:cs="Arial"/>
        </w:rPr>
        <w:tab/>
      </w:r>
      <w:r w:rsidR="00305330">
        <w:rPr>
          <w:rFonts w:ascii="Arial" w:hAnsi="Arial" w:cs="Arial"/>
        </w:rPr>
        <w:tab/>
      </w:r>
      <w:r w:rsidR="00594D1A" w:rsidRPr="00E02941">
        <w:rPr>
          <w:rFonts w:ascii="Arial" w:hAnsi="Arial" w:cs="Arial"/>
        </w:rPr>
        <w:t>Odabrani pr</w:t>
      </w:r>
      <w:r w:rsidR="00594D1A">
        <w:rPr>
          <w:rFonts w:ascii="Arial" w:hAnsi="Arial" w:cs="Arial"/>
        </w:rPr>
        <w:t>ijavitelji</w:t>
      </w:r>
      <w:r w:rsidR="00594D1A" w:rsidRPr="00E02941">
        <w:rPr>
          <w:rFonts w:ascii="Arial" w:hAnsi="Arial" w:cs="Arial"/>
        </w:rPr>
        <w:t xml:space="preserve"> koji s</w:t>
      </w:r>
      <w:r w:rsidR="00594D1A">
        <w:rPr>
          <w:rFonts w:ascii="Arial" w:hAnsi="Arial" w:cs="Arial"/>
        </w:rPr>
        <w:t>u</w:t>
      </w:r>
      <w:r w:rsidR="00594D1A" w:rsidRPr="00E02941">
        <w:rPr>
          <w:rFonts w:ascii="Arial" w:hAnsi="Arial" w:cs="Arial"/>
        </w:rPr>
        <w:t xml:space="preserve"> sufinancir</w:t>
      </w:r>
      <w:r w:rsidR="00594D1A">
        <w:rPr>
          <w:rFonts w:ascii="Arial" w:hAnsi="Arial" w:cs="Arial"/>
        </w:rPr>
        <w:t>ani</w:t>
      </w:r>
      <w:r w:rsidR="00594D1A" w:rsidRPr="00E02941">
        <w:rPr>
          <w:rFonts w:ascii="Arial" w:hAnsi="Arial" w:cs="Arial"/>
        </w:rPr>
        <w:t xml:space="preserve"> žu</w:t>
      </w:r>
      <w:r w:rsidR="00594D1A">
        <w:rPr>
          <w:rFonts w:ascii="Arial" w:hAnsi="Arial" w:cs="Arial"/>
        </w:rPr>
        <w:t>panijskim sredstvima obvezni su Upravnom</w:t>
      </w:r>
      <w:r w:rsidR="00594D1A" w:rsidRPr="00113716">
        <w:rPr>
          <w:rFonts w:ascii="Arial" w:hAnsi="Arial" w:cs="Arial"/>
        </w:rPr>
        <w:t xml:space="preserve"> odjel</w:t>
      </w:r>
      <w:r w:rsidR="00594D1A">
        <w:rPr>
          <w:rFonts w:ascii="Arial" w:hAnsi="Arial" w:cs="Arial"/>
        </w:rPr>
        <w:t xml:space="preserve">u za regionalni razvoj, </w:t>
      </w:r>
      <w:r w:rsidR="00594D1A" w:rsidRPr="00113716">
        <w:rPr>
          <w:rFonts w:ascii="Arial" w:hAnsi="Arial" w:cs="Arial"/>
        </w:rPr>
        <w:t>infrastrukturu i upravljanje projektima</w:t>
      </w:r>
      <w:r w:rsidR="00594D1A" w:rsidRPr="00E02941">
        <w:rPr>
          <w:rFonts w:ascii="Arial" w:hAnsi="Arial" w:cs="Arial"/>
        </w:rPr>
        <w:t xml:space="preserve"> dostaviti </w:t>
      </w:r>
      <w:r w:rsidR="00594D1A">
        <w:rPr>
          <w:rFonts w:ascii="Arial" w:hAnsi="Arial" w:cs="Arial"/>
        </w:rPr>
        <w:t xml:space="preserve">opisno i financijsko </w:t>
      </w:r>
      <w:r w:rsidR="00594D1A" w:rsidRPr="00E02941">
        <w:rPr>
          <w:rFonts w:ascii="Arial" w:hAnsi="Arial" w:cs="Arial"/>
        </w:rPr>
        <w:t xml:space="preserve">izvješće o </w:t>
      </w:r>
      <w:r w:rsidR="00594D1A">
        <w:rPr>
          <w:rFonts w:ascii="Arial" w:hAnsi="Arial" w:cs="Arial"/>
        </w:rPr>
        <w:t>izvršenju/</w:t>
      </w:r>
      <w:r w:rsidR="00594D1A" w:rsidRPr="00E02941">
        <w:rPr>
          <w:rFonts w:ascii="Arial" w:hAnsi="Arial" w:cs="Arial"/>
        </w:rPr>
        <w:t>proved</w:t>
      </w:r>
      <w:r w:rsidR="00594D1A">
        <w:rPr>
          <w:rFonts w:ascii="Arial" w:hAnsi="Arial" w:cs="Arial"/>
        </w:rPr>
        <w:t xml:space="preserve">bi programa/projekta, a isto se regulira ugovorom o sufinanciranju.  </w:t>
      </w:r>
    </w:p>
    <w:p w:rsidR="00594D1A" w:rsidRDefault="00594D1A" w:rsidP="00113716">
      <w:pPr>
        <w:tabs>
          <w:tab w:val="left" w:pos="540"/>
        </w:tabs>
        <w:jc w:val="both"/>
        <w:rPr>
          <w:rFonts w:ascii="Arial" w:hAnsi="Arial" w:cs="Arial"/>
        </w:rPr>
      </w:pPr>
    </w:p>
    <w:p w:rsidR="00594D1A" w:rsidRDefault="00594D1A" w:rsidP="00113716">
      <w:pPr>
        <w:tabs>
          <w:tab w:val="left" w:pos="540"/>
        </w:tabs>
        <w:jc w:val="both"/>
        <w:rPr>
          <w:rFonts w:ascii="Arial" w:hAnsi="Arial" w:cs="Arial"/>
        </w:rPr>
      </w:pPr>
    </w:p>
    <w:p w:rsidR="002F038E" w:rsidRDefault="002F038E"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215D88" w:rsidRDefault="00215D88" w:rsidP="00A50FFF">
      <w:pPr>
        <w:pStyle w:val="Header"/>
        <w:tabs>
          <w:tab w:val="clear" w:pos="4536"/>
          <w:tab w:val="clear" w:pos="9072"/>
        </w:tabs>
        <w:snapToGrid w:val="0"/>
        <w:jc w:val="both"/>
        <w:rPr>
          <w:rFonts w:ascii="Arial" w:hAnsi="Arial" w:cs="Arial"/>
        </w:rPr>
      </w:pPr>
    </w:p>
    <w:p w:rsidR="006E3EC0" w:rsidRDefault="006E3EC0" w:rsidP="00A50FFF">
      <w:pPr>
        <w:pStyle w:val="Header"/>
        <w:tabs>
          <w:tab w:val="clear" w:pos="4536"/>
          <w:tab w:val="clear" w:pos="9072"/>
        </w:tabs>
        <w:snapToGrid w:val="0"/>
        <w:jc w:val="both"/>
        <w:rPr>
          <w:rFonts w:ascii="Arial" w:hAnsi="Arial" w:cs="Arial"/>
        </w:rPr>
      </w:pPr>
    </w:p>
    <w:p w:rsidR="006E3EC0" w:rsidRDefault="006E3EC0" w:rsidP="00A50FFF">
      <w:pPr>
        <w:pStyle w:val="Header"/>
        <w:tabs>
          <w:tab w:val="clear" w:pos="4536"/>
          <w:tab w:val="clear" w:pos="9072"/>
        </w:tabs>
        <w:snapToGrid w:val="0"/>
        <w:jc w:val="both"/>
        <w:rPr>
          <w:rFonts w:ascii="Arial" w:hAnsi="Arial" w:cs="Arial"/>
        </w:rPr>
      </w:pPr>
      <w:bookmarkStart w:id="0" w:name="_GoBack"/>
      <w:bookmarkEnd w:id="0"/>
    </w:p>
    <w:sectPr w:rsidR="006E3EC0"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20" w:rsidRDefault="008F4120">
      <w:r>
        <w:separator/>
      </w:r>
    </w:p>
  </w:endnote>
  <w:endnote w:type="continuationSeparator" w:id="0">
    <w:p w:rsidR="008F4120" w:rsidRDefault="008F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20" w:rsidRDefault="008F4120">
      <w:r>
        <w:separator/>
      </w:r>
    </w:p>
  </w:footnote>
  <w:footnote w:type="continuationSeparator" w:id="0">
    <w:p w:rsidR="008F4120" w:rsidRDefault="008F4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A6BB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D791E"/>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2676"/>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DC4"/>
    <w:rsid w:val="004A5DFC"/>
    <w:rsid w:val="004B23EF"/>
    <w:rsid w:val="004B2E0A"/>
    <w:rsid w:val="004B4739"/>
    <w:rsid w:val="004B5687"/>
    <w:rsid w:val="004B7BE6"/>
    <w:rsid w:val="004C048B"/>
    <w:rsid w:val="004C6382"/>
    <w:rsid w:val="004C65CC"/>
    <w:rsid w:val="004C6F5D"/>
    <w:rsid w:val="004C7607"/>
    <w:rsid w:val="004C7753"/>
    <w:rsid w:val="004C7A30"/>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466"/>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755"/>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5A4"/>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71B6D"/>
    <w:rsid w:val="00673FD6"/>
    <w:rsid w:val="00674E49"/>
    <w:rsid w:val="00675EFF"/>
    <w:rsid w:val="00676210"/>
    <w:rsid w:val="00677773"/>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045"/>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791"/>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4120"/>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47FCB"/>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08CD"/>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17E5"/>
    <w:rsid w:val="00FC4AB2"/>
    <w:rsid w:val="00FC545D"/>
    <w:rsid w:val="00FC68B7"/>
    <w:rsid w:val="00FC6D46"/>
    <w:rsid w:val="00FC71C8"/>
    <w:rsid w:val="00FC7303"/>
    <w:rsid w:val="00FC7613"/>
    <w:rsid w:val="00FD1919"/>
    <w:rsid w:val="00FD2B24"/>
    <w:rsid w:val="00FD32EB"/>
    <w:rsid w:val="00FD395B"/>
    <w:rsid w:val="00FD3C3B"/>
    <w:rsid w:val="00FD44F2"/>
    <w:rsid w:val="00FD61EE"/>
    <w:rsid w:val="00FE013C"/>
    <w:rsid w:val="00FE015B"/>
    <w:rsid w:val="00FE20DD"/>
    <w:rsid w:val="00FE44BD"/>
    <w:rsid w:val="00FE4FB8"/>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CEC34-123E-4F41-8A6E-0ADAC0C8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3595</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3</cp:revision>
  <cp:lastPrinted>2018-02-07T10:03:00Z</cp:lastPrinted>
  <dcterms:created xsi:type="dcterms:W3CDTF">2018-02-20T14:53:00Z</dcterms:created>
  <dcterms:modified xsi:type="dcterms:W3CDTF">2018-02-20T14:58:00Z</dcterms:modified>
</cp:coreProperties>
</file>