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CF" w:rsidRPr="00A10DCF" w:rsidRDefault="00A10DCF" w:rsidP="00A10DCF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/>
          <w:bCs/>
          <w:color w:val="000000"/>
          <w:szCs w:val="24"/>
          <w:lang w:eastAsia="hr-HR"/>
        </w:rPr>
        <w:t xml:space="preserve">D N E V N I    R E D </w:t>
      </w:r>
    </w:p>
    <w:p w:rsidR="00A10DCF" w:rsidRPr="00A10DCF" w:rsidRDefault="00A10DCF" w:rsidP="00A10DCF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A10DCF">
        <w:rPr>
          <w:rFonts w:eastAsia="Calibri" w:cs="Arial"/>
          <w:b/>
          <w:i/>
          <w:szCs w:val="24"/>
        </w:rPr>
        <w:t>127. Kolegija Župana Primorsko-goranske županije</w:t>
      </w:r>
    </w:p>
    <w:p w:rsidR="00A10DCF" w:rsidRPr="00A10DCF" w:rsidRDefault="00A10DCF" w:rsidP="00A10DCF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A10DCF">
        <w:rPr>
          <w:rFonts w:eastAsia="Calibri" w:cs="Arial"/>
          <w:b/>
          <w:i/>
          <w:szCs w:val="24"/>
        </w:rPr>
        <w:t>održanog dana 30. ožujka 2020. godine</w:t>
      </w:r>
    </w:p>
    <w:p w:rsidR="00A10DCF" w:rsidRPr="00A10DCF" w:rsidRDefault="00A10DCF" w:rsidP="00A10DCF">
      <w:pPr>
        <w:tabs>
          <w:tab w:val="left" w:pos="6"/>
          <w:tab w:val="left" w:pos="12"/>
        </w:tabs>
        <w:spacing w:line="240" w:lineRule="auto"/>
        <w:rPr>
          <w:rFonts w:eastAsia="Times New Roman" w:cs="Arial"/>
          <w:bCs/>
          <w:color w:val="000000"/>
          <w:szCs w:val="24"/>
          <w:lang w:eastAsia="hr-HR"/>
        </w:rPr>
      </w:pPr>
      <w:bookmarkStart w:id="0" w:name="_GoBack"/>
      <w:bookmarkEnd w:id="0"/>
      <w:r w:rsidRPr="00A10DC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10DC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A10DCF" w:rsidRPr="00A10DCF" w:rsidRDefault="00A10DCF" w:rsidP="00A10DCF">
      <w:pPr>
        <w:spacing w:line="240" w:lineRule="auto"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Cs/>
          <w:color w:val="000000"/>
          <w:szCs w:val="24"/>
          <w:lang w:eastAsia="hr-HR"/>
        </w:rPr>
        <w:t>1. a) Izvještaj o poslovanju proračunskih korisnika u sustavu zdravstva Primorsko- goranske županije za 2019. godinu</w:t>
      </w:r>
    </w:p>
    <w:p w:rsidR="00A10DCF" w:rsidRPr="00A10DCF" w:rsidRDefault="00A10DCF" w:rsidP="00A10DCF">
      <w:pPr>
        <w:spacing w:line="240" w:lineRule="auto"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   b) Izvještaj o radu upravnih vijeća proračunskih korisnika u sustavu zdravstva    </w:t>
      </w:r>
    </w:p>
    <w:p w:rsidR="00A10DCF" w:rsidRPr="00A10DCF" w:rsidRDefault="00A10DCF" w:rsidP="00A10DCF">
      <w:pPr>
        <w:spacing w:line="240" w:lineRule="auto"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       Primorsko-goranske županije za 2019. godinu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2. Prijedlog odluke o rasporedu sredstava: za aktivnost „Dostupnost na primarnoj 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     razini zdravstvene zaštite“ za Dom zdravlja Primorsko-goranske županije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3. Izvješće o financijskom poslovanju osnovnih škola za 2019. godinu 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4. Izvješće o financijskom poslovanju srednjih škola za 2019. godinu 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>5. Izvješće o financijskom poslovanju učeničkih domova za 2019. godinu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>6. a) Razmatranje izvještaja godišnjeg plana rada Ustanove „Jadranski edukativno-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         istraživački centar za reagiranja na iznenadna onečišćenja mora“ za 2019.</w:t>
      </w:r>
    </w:p>
    <w:p w:rsidR="00A10DCF" w:rsidRPr="00A10DCF" w:rsidRDefault="00A10DCF" w:rsidP="00A10DCF">
      <w:pPr>
        <w:spacing w:line="240" w:lineRule="auto"/>
        <w:ind w:firstLine="708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Cs/>
          <w:color w:val="000000"/>
          <w:szCs w:val="24"/>
          <w:lang w:eastAsia="hr-HR"/>
        </w:rPr>
        <w:t>godinu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br/>
        <w:t xml:space="preserve">    b) Razmatranje godišnjeg izvješća o radu Upravnog vijeća Ustanove „Jadranski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        edukativno-istraživački centar za reagiranja na iznenadna onečišćenja mora“ za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        2019. godinu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7. Prijedlog odluke o prestanku koncesije za obavljanje javne zdravstvene službe 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br/>
        <w:t xml:space="preserve">      • Alenka </w:t>
      </w:r>
      <w:proofErr w:type="spellStart"/>
      <w:r w:rsidRPr="00A10DCF">
        <w:rPr>
          <w:rFonts w:eastAsia="Times New Roman" w:cs="Arial"/>
          <w:bCs/>
          <w:color w:val="000000"/>
          <w:szCs w:val="24"/>
          <w:lang w:eastAsia="hr-HR"/>
        </w:rPr>
        <w:t>Barbalić</w:t>
      </w:r>
      <w:proofErr w:type="spellEnd"/>
      <w:r w:rsidRPr="00A10DCF">
        <w:rPr>
          <w:rFonts w:eastAsia="Times New Roman" w:cs="Arial"/>
          <w:bCs/>
          <w:color w:val="000000"/>
          <w:szCs w:val="24"/>
          <w:lang w:eastAsia="hr-HR"/>
        </w:rPr>
        <w:t>, dr.med.dent., djelatnost dentalne medicine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8. Prijedlog odluke o prestanku koncesije za obavljanje javne zdravstvene službe 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br/>
        <w:t xml:space="preserve">     • Ljiljana </w:t>
      </w:r>
      <w:proofErr w:type="spellStart"/>
      <w:r w:rsidRPr="00A10DCF">
        <w:rPr>
          <w:rFonts w:eastAsia="Times New Roman" w:cs="Arial"/>
          <w:bCs/>
          <w:color w:val="000000"/>
          <w:szCs w:val="24"/>
          <w:lang w:eastAsia="hr-HR"/>
        </w:rPr>
        <w:t>Devidi</w:t>
      </w:r>
      <w:proofErr w:type="spellEnd"/>
      <w:r w:rsidRPr="00A10DCF">
        <w:rPr>
          <w:rFonts w:eastAsia="Times New Roman" w:cs="Arial"/>
          <w:bCs/>
          <w:color w:val="000000"/>
          <w:szCs w:val="24"/>
          <w:lang w:eastAsia="hr-HR"/>
        </w:rPr>
        <w:t>, dr.med.dent., djelatnost dentalne medicine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9. Prijedlog odluke o prestanku koncesije za obavljanje javne zdravstvene službe 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br/>
        <w:t xml:space="preserve">     • Ružica Stojanović, </w:t>
      </w:r>
      <w:proofErr w:type="spellStart"/>
      <w:r w:rsidRPr="00A10DCF">
        <w:rPr>
          <w:rFonts w:eastAsia="Times New Roman" w:cs="Arial"/>
          <w:bCs/>
          <w:color w:val="000000"/>
          <w:szCs w:val="24"/>
          <w:lang w:eastAsia="hr-HR"/>
        </w:rPr>
        <w:t>dr.med</w:t>
      </w:r>
      <w:proofErr w:type="spellEnd"/>
      <w:r w:rsidRPr="00A10DCF">
        <w:rPr>
          <w:rFonts w:eastAsia="Times New Roman" w:cs="Arial"/>
          <w:bCs/>
          <w:color w:val="000000"/>
          <w:szCs w:val="24"/>
          <w:lang w:eastAsia="hr-HR"/>
        </w:rPr>
        <w:t>., djelatnost obiteljske (opće) medicine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A10DCF">
        <w:rPr>
          <w:rFonts w:ascii="Times New Roman" w:eastAsia="Times New Roman" w:hAnsi="Times New Roman" w:cs="Times New Roman"/>
          <w:szCs w:val="24"/>
          <w:lang w:eastAsia="hr-HR"/>
        </w:rPr>
        <w:t> 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t xml:space="preserve">10. Prijedlog odluke o prestanku koncesije za obavljanje javne zdravstvene službe </w:t>
      </w:r>
      <w:r w:rsidRPr="00A10DCF">
        <w:rPr>
          <w:rFonts w:eastAsia="Times New Roman" w:cs="Arial"/>
          <w:bCs/>
          <w:color w:val="000000"/>
          <w:szCs w:val="24"/>
          <w:lang w:eastAsia="hr-HR"/>
        </w:rPr>
        <w:br/>
        <w:t xml:space="preserve">       • Mr.sc.Jadranka Komadina Gačić, </w:t>
      </w:r>
      <w:proofErr w:type="spellStart"/>
      <w:r w:rsidRPr="00A10DCF">
        <w:rPr>
          <w:rFonts w:eastAsia="Times New Roman" w:cs="Arial"/>
          <w:bCs/>
          <w:color w:val="000000"/>
          <w:szCs w:val="24"/>
          <w:lang w:eastAsia="hr-HR"/>
        </w:rPr>
        <w:t>dr.med</w:t>
      </w:r>
      <w:proofErr w:type="spellEnd"/>
      <w:r w:rsidRPr="00A10DCF">
        <w:rPr>
          <w:rFonts w:eastAsia="Times New Roman" w:cs="Arial"/>
          <w:bCs/>
          <w:color w:val="000000"/>
          <w:szCs w:val="24"/>
          <w:lang w:eastAsia="hr-HR"/>
        </w:rPr>
        <w:t>., djelatnost obiteljske (opće) medicine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10DCF">
        <w:rPr>
          <w:rFonts w:eastAsia="Times New Roman" w:cs="Arial"/>
          <w:szCs w:val="24"/>
          <w:lang w:eastAsia="hr-HR"/>
        </w:rPr>
        <w:t xml:space="preserve">11. Prijedlog odluke o davanju suglasnosti ravnatelju Županijske lučke uprave Novi 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10DCF">
        <w:rPr>
          <w:rFonts w:eastAsia="Times New Roman" w:cs="Arial"/>
          <w:szCs w:val="24"/>
          <w:lang w:eastAsia="hr-HR"/>
        </w:rPr>
        <w:t xml:space="preserve">      Vinodolski za zaključivanje ugovora sufinanciranju „Dogradnja luke Povile – II. </w:t>
      </w:r>
    </w:p>
    <w:p w:rsidR="00A10DCF" w:rsidRPr="00A10DCF" w:rsidRDefault="00A10DCF" w:rsidP="00A10DC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10DCF">
        <w:rPr>
          <w:rFonts w:eastAsia="Times New Roman" w:cs="Arial"/>
          <w:szCs w:val="24"/>
          <w:lang w:eastAsia="hr-HR"/>
        </w:rPr>
        <w:t xml:space="preserve">       faza“ u 2020. godini, broj: 23 – POM/2020</w:t>
      </w:r>
    </w:p>
    <w:p w:rsidR="00D60373" w:rsidRDefault="00D60373"/>
    <w:sectPr w:rsidR="00D60373" w:rsidSect="00A851E6">
      <w:pgSz w:w="11907" w:h="16840"/>
      <w:pgMar w:top="1134" w:right="113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F"/>
    <w:rsid w:val="001A36E1"/>
    <w:rsid w:val="00521D67"/>
    <w:rsid w:val="00840247"/>
    <w:rsid w:val="00A10DCF"/>
    <w:rsid w:val="00A851E6"/>
    <w:rsid w:val="00C55CDB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2020-04-21T12:58:00Z</dcterms:created>
  <dcterms:modified xsi:type="dcterms:W3CDTF">2020-04-21T12:59:00Z</dcterms:modified>
</cp:coreProperties>
</file>