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70" w:rsidRPr="009C44A2" w:rsidRDefault="00535470" w:rsidP="00535470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DNEVNI RED</w:t>
      </w:r>
    </w:p>
    <w:p w:rsidR="00535470" w:rsidRPr="009C44A2" w:rsidRDefault="00535470" w:rsidP="00535470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113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535470" w:rsidRPr="009C44A2" w:rsidRDefault="00535470" w:rsidP="00535470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9. prosinca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535470" w:rsidRDefault="00535470" w:rsidP="00535470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535470" w:rsidRPr="00641A30" w:rsidRDefault="00535470" w:rsidP="0053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</w:p>
    <w:p w:rsidR="00535470" w:rsidRDefault="00535470" w:rsidP="00535470">
      <w:pPr>
        <w:spacing w:after="0" w:line="240" w:lineRule="auto"/>
        <w:ind w:left="708"/>
        <w:jc w:val="both"/>
        <w:textAlignment w:val="top"/>
        <w:rPr>
          <w:rFonts w:ascii="Arial" w:hAnsi="Arial" w:cs="Arial"/>
          <w:color w:val="000000"/>
          <w:sz w:val="12"/>
          <w:szCs w:val="12"/>
        </w:rPr>
      </w:pPr>
    </w:p>
    <w:p w:rsidR="00535470" w:rsidRPr="00DC6ECE" w:rsidRDefault="00535470" w:rsidP="00535470">
      <w:pPr>
        <w:spacing w:after="0" w:line="240" w:lineRule="auto"/>
        <w:ind w:left="360"/>
        <w:jc w:val="both"/>
        <w:textAlignment w:val="top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DC6ECE">
        <w:rPr>
          <w:rFonts w:ascii="Arial" w:hAnsi="Arial" w:cs="Arial"/>
          <w:color w:val="000000"/>
          <w:sz w:val="24"/>
          <w:szCs w:val="24"/>
        </w:rPr>
        <w:t xml:space="preserve">a) Prijedlog odluke o raspisivanju javnog natječaja za  odabir programa javnih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C6ECE">
        <w:rPr>
          <w:rFonts w:ascii="Arial" w:hAnsi="Arial" w:cs="Arial"/>
          <w:color w:val="000000"/>
          <w:sz w:val="24"/>
          <w:szCs w:val="24"/>
        </w:rPr>
        <w:t>potreba u području tehničke kulture u 2020. godini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D651C">
        <w:rPr>
          <w:rFonts w:ascii="Arial" w:hAnsi="Arial" w:cs="Arial"/>
          <w:color w:val="000000"/>
          <w:sz w:val="24"/>
          <w:szCs w:val="24"/>
        </w:rPr>
        <w:t>b) Prijedlog odluke o imenovanju Povjerenstva za otvaranje prijava i provjeru propisanih uvjeta javnog natječaja za odabir javnih potreba u području tehničke kulture u 2020. godini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textAlignment w:val="top"/>
        <w:rPr>
          <w:rFonts w:ascii="Arial" w:hAnsi="Arial" w:cs="Arial"/>
          <w:i/>
          <w:sz w:val="24"/>
          <w:szCs w:val="24"/>
        </w:rPr>
      </w:pPr>
      <w:r w:rsidRPr="004D651C">
        <w:rPr>
          <w:rFonts w:ascii="Arial" w:hAnsi="Arial" w:cs="Arial"/>
          <w:color w:val="000000"/>
          <w:sz w:val="24"/>
          <w:szCs w:val="24"/>
        </w:rPr>
        <w:t>c) Prijedlog odluke o imenovanju Povjerenstva za ocjenjivanje prijava javnog natječaja za odabir programa javnih potreba u području tehničke kulture u 2020. godini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color w:val="7F7F7F"/>
          <w:sz w:val="12"/>
          <w:szCs w:val="12"/>
        </w:rPr>
      </w:pPr>
    </w:p>
    <w:p w:rsidR="00535470" w:rsidRPr="008E387E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E387E">
        <w:rPr>
          <w:rFonts w:ascii="Arial" w:hAnsi="Arial" w:cs="Arial"/>
          <w:bCs/>
          <w:color w:val="000000"/>
          <w:sz w:val="24"/>
          <w:szCs w:val="24"/>
        </w:rPr>
        <w:t>Prijedlog odluke o raspisivanju javnog natječaja za  odabir programa za zadovoljenje javnih potreba u području kulture u 2020. godini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651C">
        <w:rPr>
          <w:rFonts w:ascii="Arial" w:hAnsi="Arial" w:cs="Arial"/>
          <w:bCs/>
          <w:sz w:val="24"/>
          <w:szCs w:val="24"/>
        </w:rPr>
        <w:t>a) Prijedlog zaključka o raspisivanju natječaja za financiranje programa i projekata iz područja socijalne skrbi i skrbi o mladima u 2020. godini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651C">
        <w:rPr>
          <w:rFonts w:ascii="Arial" w:hAnsi="Arial" w:cs="Arial"/>
          <w:bCs/>
          <w:sz w:val="24"/>
          <w:szCs w:val="24"/>
        </w:rPr>
        <w:t>b) Prijedlog odluke o imenovanju Povjerenstva za otvaranje prijava i provjeru propisanih uvjeta natječaja za financiranje programa i projekata iz područja socijalne skrbi i skrbi o mladima u 2020. godini</w:t>
      </w:r>
    </w:p>
    <w:p w:rsidR="00535470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651C">
        <w:rPr>
          <w:rFonts w:ascii="Arial" w:hAnsi="Arial" w:cs="Arial"/>
          <w:bCs/>
          <w:sz w:val="24"/>
          <w:szCs w:val="24"/>
        </w:rPr>
        <w:t>c) Prijedlog odluke o imenovanju povjerenstva za ocjenu programa i projekata iz područja socijalne skrbi i skrbi o mladima u 2020. godini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:rsidR="00535470" w:rsidRPr="008E387E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387E">
        <w:rPr>
          <w:rFonts w:ascii="Arial" w:hAnsi="Arial" w:cs="Arial"/>
          <w:color w:val="000000"/>
          <w:sz w:val="24"/>
          <w:szCs w:val="24"/>
        </w:rPr>
        <w:t>Pravilnik o izmjenama i dopunama Pravilnika o općim uvjetima dodjele donacija, subvencija i pomoći iz Proračuna Primorsko-goranske županije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textAlignment w:val="top"/>
        <w:rPr>
          <w:rFonts w:ascii="Arial" w:hAnsi="Arial" w:cs="Arial"/>
          <w:i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651C">
        <w:rPr>
          <w:rFonts w:ascii="Arial" w:hAnsi="Arial" w:cs="Arial"/>
          <w:bCs/>
          <w:sz w:val="24"/>
          <w:szCs w:val="24"/>
        </w:rPr>
        <w:t>Prijedlog odluke o davanju suglasnosti na Godišnji plan rada i Godišnji financijski plan Javne ustanove „Regionalna razvojna agencija Primorsko-goranske županije“ za 2020. godinu s  projekcijama za 2021. i 2022. godinu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51C">
        <w:rPr>
          <w:rFonts w:ascii="Arial" w:hAnsi="Arial" w:cs="Arial"/>
          <w:color w:val="000000"/>
          <w:sz w:val="24"/>
          <w:szCs w:val="24"/>
        </w:rPr>
        <w:t>Davanje suglasnosti Pomorskom i povijesnom muzeju Hrvatskog primorja Rijeka na:</w:t>
      </w:r>
    </w:p>
    <w:p w:rsidR="00535470" w:rsidRPr="004D651C" w:rsidRDefault="00535470" w:rsidP="00535470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4D651C">
        <w:rPr>
          <w:rFonts w:ascii="Arial" w:hAnsi="Arial" w:cs="Arial"/>
          <w:color w:val="000000"/>
          <w:sz w:val="24"/>
          <w:szCs w:val="24"/>
        </w:rPr>
        <w:t>a) Odluku o odabiru najpovoljnijeg ponuditelja u predmetu „Usluga izrade idejnog i izvedbenog projekta stalnog muzejskog postava Pomorskog i povijesnog muzeja Hrvatskog primorja Rijeka za prostor guvernerove palače u Rijeci“,</w:t>
      </w:r>
    </w:p>
    <w:p w:rsidR="00535470" w:rsidRPr="004D651C" w:rsidRDefault="00535470" w:rsidP="00535470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4D651C">
        <w:rPr>
          <w:rFonts w:ascii="Arial" w:hAnsi="Arial" w:cs="Arial"/>
          <w:color w:val="000000"/>
          <w:sz w:val="24"/>
          <w:szCs w:val="24"/>
        </w:rPr>
        <w:t>b) sklapanje ugovora za uslugu izrade idejnog i izvedbenog projekta stalnog muzejskog postava Pomorskog i povijesnog muzeja Hrvatskog primorja Rijeka za prostor Guvernerove palače u Rijeci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51C">
        <w:rPr>
          <w:rFonts w:ascii="Arial" w:hAnsi="Arial" w:cs="Arial"/>
          <w:color w:val="000000"/>
          <w:sz w:val="24"/>
          <w:szCs w:val="24"/>
        </w:rPr>
        <w:t>Prijedlog IV. Izmjena i dopuna Plana nabave Primorsko-goranske županije za 2019.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51C">
        <w:rPr>
          <w:rFonts w:ascii="Arial" w:hAnsi="Arial" w:cs="Arial"/>
          <w:color w:val="000000"/>
          <w:sz w:val="24"/>
          <w:szCs w:val="24"/>
        </w:rPr>
        <w:t>Prijedlog Plana nabave Primorsko-goranske županije za 2020.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 w:rsidRPr="004D651C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Prijedlog odluke o davanju suglasnosti Upravnom vijeću Doma zdravlja Primorsko-goranske županije na donošenje odluke o odabiru najpovoljnijeg ponuditelja u postupku javne nabave za predmet nabave: „Potrošni medicinski materijal za hemodijalizu za potrebe Doma zdravlja PGŽ za 2020.godinu, ispostave Rab i Mali Lošinj“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 w:rsidRPr="004D651C">
        <w:rPr>
          <w:rFonts w:ascii="Arial" w:hAnsi="Arial" w:cs="Arial"/>
          <w:sz w:val="24"/>
          <w:szCs w:val="24"/>
        </w:rPr>
        <w:lastRenderedPageBreak/>
        <w:t>Informacija o projektu „Unapređenje primarne zdravstvene zaštite na otocima Primorsko-goranske županije“ kk.08.1.1.02.0013 financiranje iz europskih strukturnih i investicijskih fondova konkurentnost i kohezija 2014.-2020.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textAlignment w:val="top"/>
        <w:rPr>
          <w:rFonts w:ascii="Arial" w:hAnsi="Arial" w:cs="Arial"/>
          <w:i/>
          <w:sz w:val="12"/>
          <w:szCs w:val="12"/>
        </w:rPr>
      </w:pPr>
    </w:p>
    <w:p w:rsidR="00535470" w:rsidRPr="004D651C" w:rsidRDefault="00535470" w:rsidP="00535470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651C">
        <w:rPr>
          <w:rFonts w:ascii="Arial" w:hAnsi="Arial" w:cs="Arial"/>
          <w:bCs/>
          <w:sz w:val="24"/>
          <w:szCs w:val="24"/>
        </w:rPr>
        <w:t>Informacija o uspostavi regionalnih centara kompetentnosti</w:t>
      </w:r>
    </w:p>
    <w:p w:rsidR="00535470" w:rsidRPr="004D651C" w:rsidRDefault="00535470" w:rsidP="00535470">
      <w:pPr>
        <w:pStyle w:val="BodyText"/>
        <w:spacing w:after="0" w:line="240" w:lineRule="auto"/>
        <w:ind w:left="357" w:firstLine="351"/>
        <w:jc w:val="both"/>
        <w:rPr>
          <w:rFonts w:ascii="Arial" w:hAnsi="Arial" w:cs="Arial"/>
          <w:b/>
          <w:bCs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>Informacija o provedbi Zakona o poljoprivrednom zemljištu na području Primorsko-goranske županije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51C">
        <w:rPr>
          <w:rFonts w:ascii="Arial" w:hAnsi="Arial" w:cs="Arial"/>
          <w:color w:val="000000"/>
          <w:sz w:val="24"/>
          <w:szCs w:val="24"/>
        </w:rPr>
        <w:t>Prijedlog odluka o dodjeli priznanja Primorsko-goranske županije udrugama nacionalnih manjina Primorsko-goranske županije.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>Prijedlog odluke o davanju suglasnosti na Odluku o zaštitnom znaku Ljekarne Jadran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eastAsia="SimSun" w:hAnsi="Arial" w:cs="Arial"/>
          <w:bCs/>
          <w:i/>
          <w:color w:val="000000"/>
          <w:sz w:val="12"/>
          <w:szCs w:val="12"/>
          <w:lang w:eastAsia="zh-CN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Prijedlog odluke o osnivanju prava služnosti na dijelu </w:t>
      </w:r>
      <w:proofErr w:type="spellStart"/>
      <w:r w:rsidRPr="004D651C">
        <w:rPr>
          <w:rFonts w:ascii="Arial" w:hAnsi="Arial" w:cs="Arial"/>
          <w:sz w:val="24"/>
          <w:szCs w:val="24"/>
        </w:rPr>
        <w:t>k.č</w:t>
      </w:r>
      <w:proofErr w:type="spellEnd"/>
      <w:r w:rsidRPr="004D651C">
        <w:rPr>
          <w:rFonts w:ascii="Arial" w:hAnsi="Arial" w:cs="Arial"/>
          <w:sz w:val="24"/>
          <w:szCs w:val="24"/>
        </w:rPr>
        <w:t>. br. 1866/2 i 1907/18, zk.ul.br. 718, k.o. Vrbovsko u korist vode Vrbovsko d.o.o.</w:t>
      </w:r>
    </w:p>
    <w:p w:rsidR="00535470" w:rsidRPr="004D651C" w:rsidRDefault="00535470" w:rsidP="00535470">
      <w:pPr>
        <w:spacing w:after="0" w:line="240" w:lineRule="auto"/>
        <w:jc w:val="both"/>
        <w:rPr>
          <w:rFonts w:ascii="Arial" w:eastAsia="Simsun (Founder Extended)" w:hAnsi="Arial" w:cs="Arial"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535470" w:rsidRPr="004D651C" w:rsidRDefault="00535470" w:rsidP="005354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Ustanova za zdravstvenu skrb – Adria </w:t>
      </w:r>
      <w:proofErr w:type="spellStart"/>
      <w:r w:rsidRPr="004D651C">
        <w:rPr>
          <w:rFonts w:ascii="Arial" w:hAnsi="Arial" w:cs="Arial"/>
          <w:sz w:val="24"/>
          <w:szCs w:val="24"/>
        </w:rPr>
        <w:t>Medic</w:t>
      </w:r>
      <w:proofErr w:type="spellEnd"/>
      <w:r w:rsidRPr="004D651C">
        <w:rPr>
          <w:rFonts w:ascii="Arial" w:hAnsi="Arial" w:cs="Arial"/>
          <w:sz w:val="24"/>
          <w:szCs w:val="24"/>
        </w:rPr>
        <w:t xml:space="preserve"> za medicinu rada, djelatnost medicine rada</w:t>
      </w:r>
    </w:p>
    <w:p w:rsidR="00535470" w:rsidRPr="004D651C" w:rsidRDefault="00535470" w:rsidP="00535470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535470" w:rsidRPr="004D651C" w:rsidRDefault="00535470" w:rsidP="00535470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Darko </w:t>
      </w:r>
      <w:proofErr w:type="spellStart"/>
      <w:r w:rsidRPr="004D651C">
        <w:rPr>
          <w:rFonts w:ascii="Arial" w:hAnsi="Arial" w:cs="Arial"/>
          <w:sz w:val="24"/>
          <w:szCs w:val="24"/>
        </w:rPr>
        <w:t>Kučan</w:t>
      </w:r>
      <w:proofErr w:type="spellEnd"/>
      <w:r w:rsidRPr="004D65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651C">
        <w:rPr>
          <w:rFonts w:ascii="Arial" w:hAnsi="Arial" w:cs="Arial"/>
          <w:sz w:val="24"/>
          <w:szCs w:val="24"/>
        </w:rPr>
        <w:t>dr.med.dent</w:t>
      </w:r>
      <w:proofErr w:type="spellEnd"/>
      <w:r w:rsidRPr="004D651C">
        <w:rPr>
          <w:rFonts w:ascii="Arial" w:hAnsi="Arial" w:cs="Arial"/>
          <w:sz w:val="24"/>
          <w:szCs w:val="24"/>
        </w:rPr>
        <w:t>., zdravstvena djelatnost dentalne medicine</w:t>
      </w:r>
    </w:p>
    <w:p w:rsidR="00535470" w:rsidRPr="004D651C" w:rsidRDefault="00535470" w:rsidP="00535470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535470" w:rsidRPr="004D651C" w:rsidRDefault="00535470" w:rsidP="00535470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Đurđica Kalčić, </w:t>
      </w:r>
      <w:proofErr w:type="spellStart"/>
      <w:r w:rsidRPr="004D651C">
        <w:rPr>
          <w:rFonts w:ascii="Arial" w:hAnsi="Arial" w:cs="Arial"/>
          <w:sz w:val="24"/>
          <w:szCs w:val="24"/>
        </w:rPr>
        <w:t>dr.med</w:t>
      </w:r>
      <w:proofErr w:type="spellEnd"/>
      <w:r w:rsidRPr="004D651C">
        <w:rPr>
          <w:rFonts w:ascii="Arial" w:hAnsi="Arial" w:cs="Arial"/>
          <w:sz w:val="24"/>
          <w:szCs w:val="24"/>
        </w:rPr>
        <w:t>., zdravstvena djelatnost obiteljske (opće) medicine</w:t>
      </w: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535470" w:rsidRPr="004D651C" w:rsidRDefault="00535470" w:rsidP="00535470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mr.sc. Gordana </w:t>
      </w:r>
      <w:proofErr w:type="spellStart"/>
      <w:r w:rsidRPr="004D651C">
        <w:rPr>
          <w:rFonts w:ascii="Arial" w:hAnsi="Arial" w:cs="Arial"/>
          <w:sz w:val="24"/>
          <w:szCs w:val="24"/>
        </w:rPr>
        <w:t>Domika</w:t>
      </w:r>
      <w:proofErr w:type="spellEnd"/>
      <w:r w:rsidRPr="004D65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651C">
        <w:rPr>
          <w:rFonts w:ascii="Arial" w:hAnsi="Arial" w:cs="Arial"/>
          <w:sz w:val="24"/>
          <w:szCs w:val="24"/>
        </w:rPr>
        <w:t>dr.med</w:t>
      </w:r>
      <w:proofErr w:type="spellEnd"/>
      <w:r w:rsidRPr="004D651C">
        <w:rPr>
          <w:rFonts w:ascii="Arial" w:hAnsi="Arial" w:cs="Arial"/>
          <w:sz w:val="24"/>
          <w:szCs w:val="24"/>
        </w:rPr>
        <w:t>., djelatnost zdravstvene zaštite žena</w:t>
      </w:r>
    </w:p>
    <w:p w:rsidR="00535470" w:rsidRPr="004D651C" w:rsidRDefault="00535470" w:rsidP="00535470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535470" w:rsidRPr="004D651C" w:rsidRDefault="00535470" w:rsidP="00535470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4D651C">
        <w:rPr>
          <w:rFonts w:ascii="Arial" w:hAnsi="Arial" w:cs="Arial"/>
          <w:sz w:val="24"/>
          <w:szCs w:val="24"/>
        </w:rPr>
        <w:t>Jelisava</w:t>
      </w:r>
      <w:proofErr w:type="spellEnd"/>
      <w:r w:rsidRPr="004D651C">
        <w:rPr>
          <w:rFonts w:ascii="Arial" w:hAnsi="Arial" w:cs="Arial"/>
          <w:sz w:val="24"/>
          <w:szCs w:val="24"/>
        </w:rPr>
        <w:t xml:space="preserve"> Gršković Volarić, </w:t>
      </w:r>
      <w:proofErr w:type="spellStart"/>
      <w:r w:rsidRPr="004D651C">
        <w:rPr>
          <w:rFonts w:ascii="Arial" w:hAnsi="Arial" w:cs="Arial"/>
          <w:sz w:val="24"/>
          <w:szCs w:val="24"/>
        </w:rPr>
        <w:t>dr.med</w:t>
      </w:r>
      <w:proofErr w:type="spellEnd"/>
      <w:r w:rsidRPr="004D651C">
        <w:rPr>
          <w:rFonts w:ascii="Arial" w:hAnsi="Arial" w:cs="Arial"/>
          <w:sz w:val="24"/>
          <w:szCs w:val="24"/>
        </w:rPr>
        <w:t>., zdravstvena djelatnost obiteljske (opće) medicine</w:t>
      </w:r>
    </w:p>
    <w:p w:rsidR="00535470" w:rsidRPr="004D651C" w:rsidRDefault="00535470" w:rsidP="00535470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Prijedlog odluke o prestanku koncesija za obavljanje javne zdravstvene službe </w:t>
      </w:r>
    </w:p>
    <w:p w:rsidR="00535470" w:rsidRPr="004D651C" w:rsidRDefault="00535470" w:rsidP="005354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Ustanova za zdravstvenu njegu u kući – Nevenka </w:t>
      </w:r>
      <w:proofErr w:type="spellStart"/>
      <w:r w:rsidRPr="004D651C">
        <w:rPr>
          <w:rFonts w:ascii="Arial" w:hAnsi="Arial" w:cs="Arial"/>
          <w:sz w:val="24"/>
          <w:szCs w:val="24"/>
        </w:rPr>
        <w:t>Skendžić</w:t>
      </w:r>
      <w:proofErr w:type="spellEnd"/>
      <w:r w:rsidRPr="004D651C">
        <w:rPr>
          <w:rFonts w:ascii="Arial" w:hAnsi="Arial" w:cs="Arial"/>
          <w:sz w:val="24"/>
          <w:szCs w:val="24"/>
        </w:rPr>
        <w:t>, djelatnost zdravstvene njege u kući</w:t>
      </w:r>
    </w:p>
    <w:p w:rsidR="00535470" w:rsidRPr="004D651C" w:rsidRDefault="00535470" w:rsidP="00535470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535470" w:rsidRPr="004D651C" w:rsidRDefault="00535470" w:rsidP="005354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Petra Jurišić, </w:t>
      </w:r>
      <w:proofErr w:type="spellStart"/>
      <w:r w:rsidRPr="004D651C">
        <w:rPr>
          <w:rFonts w:ascii="Arial" w:hAnsi="Arial" w:cs="Arial"/>
          <w:sz w:val="24"/>
          <w:szCs w:val="24"/>
        </w:rPr>
        <w:t>dr.med</w:t>
      </w:r>
      <w:proofErr w:type="spellEnd"/>
      <w:r w:rsidRPr="004D651C">
        <w:rPr>
          <w:rFonts w:ascii="Arial" w:hAnsi="Arial" w:cs="Arial"/>
          <w:sz w:val="24"/>
          <w:szCs w:val="24"/>
        </w:rPr>
        <w:t>., zdravstvena djelatnost obiteljske (opće) medicine</w:t>
      </w:r>
    </w:p>
    <w:p w:rsidR="00535470" w:rsidRPr="004D651C" w:rsidRDefault="00535470" w:rsidP="00535470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535470" w:rsidRPr="004D651C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535470" w:rsidRPr="004D651C" w:rsidRDefault="00535470" w:rsidP="005354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51C">
        <w:rPr>
          <w:rFonts w:ascii="Arial" w:hAnsi="Arial" w:cs="Arial"/>
          <w:sz w:val="24"/>
          <w:szCs w:val="24"/>
        </w:rPr>
        <w:t xml:space="preserve">Tatjana </w:t>
      </w:r>
      <w:proofErr w:type="spellStart"/>
      <w:r w:rsidRPr="004D651C">
        <w:rPr>
          <w:rFonts w:ascii="Arial" w:hAnsi="Arial" w:cs="Arial"/>
          <w:sz w:val="24"/>
          <w:szCs w:val="24"/>
        </w:rPr>
        <w:t>Margan</w:t>
      </w:r>
      <w:proofErr w:type="spellEnd"/>
      <w:r w:rsidRPr="004D65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651C">
        <w:rPr>
          <w:rFonts w:ascii="Arial" w:hAnsi="Arial" w:cs="Arial"/>
          <w:sz w:val="24"/>
          <w:szCs w:val="24"/>
        </w:rPr>
        <w:t>univ.mag.med.dent</w:t>
      </w:r>
      <w:proofErr w:type="spellEnd"/>
      <w:r w:rsidRPr="004D651C">
        <w:rPr>
          <w:rFonts w:ascii="Arial" w:hAnsi="Arial" w:cs="Arial"/>
          <w:sz w:val="24"/>
          <w:szCs w:val="24"/>
        </w:rPr>
        <w:t>., zdravstvena djelatnost dentalne medicine</w:t>
      </w:r>
    </w:p>
    <w:p w:rsidR="00535470" w:rsidRPr="004D651C" w:rsidRDefault="00535470" w:rsidP="00535470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535470" w:rsidRDefault="00535470" w:rsidP="00535470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Pr="004D651C">
        <w:rPr>
          <w:rFonts w:ascii="Arial" w:hAnsi="Arial" w:cs="Arial"/>
          <w:bCs/>
          <w:sz w:val="24"/>
          <w:szCs w:val="24"/>
        </w:rPr>
        <w:t>nformacija o provedbi programa školski medni dan s hrvatskih pčelinjaka za 2019.godinu</w:t>
      </w:r>
    </w:p>
    <w:p w:rsidR="00535470" w:rsidRPr="004D651C" w:rsidRDefault="00535470" w:rsidP="00535470">
      <w:pPr>
        <w:pStyle w:val="BodyText"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:rsidR="00535470" w:rsidRPr="008E387E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P</w:t>
      </w:r>
      <w:r w:rsidRPr="004D651C">
        <w:rPr>
          <w:rFonts w:ascii="Arial" w:eastAsia="Times New Roman" w:hAnsi="Arial" w:cs="Arial"/>
          <w:bCs/>
          <w:sz w:val="24"/>
          <w:szCs w:val="24"/>
          <w:lang w:eastAsia="hr-HR"/>
        </w:rPr>
        <w:t>rijedlog odluke o dodjeli potpore za k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orištenje šumskog zemljišta iz Proračuna P</w:t>
      </w:r>
      <w:r w:rsidRPr="004D651C">
        <w:rPr>
          <w:rFonts w:ascii="Arial" w:eastAsia="Times New Roman" w:hAnsi="Arial" w:cs="Arial"/>
          <w:bCs/>
          <w:sz w:val="24"/>
          <w:szCs w:val="24"/>
          <w:lang w:eastAsia="hr-HR"/>
        </w:rPr>
        <w:t>rimorsko-goranske županije u 2019. godini</w:t>
      </w:r>
    </w:p>
    <w:p w:rsidR="00535470" w:rsidRPr="008E387E" w:rsidRDefault="00535470" w:rsidP="00535470">
      <w:pPr>
        <w:pStyle w:val="ListParagraph"/>
        <w:rPr>
          <w:rFonts w:ascii="Arial" w:eastAsia="Times New Roman" w:hAnsi="Arial" w:cs="Arial"/>
          <w:sz w:val="12"/>
          <w:szCs w:val="12"/>
          <w:lang w:eastAsia="hr-HR"/>
        </w:rPr>
      </w:pPr>
    </w:p>
    <w:p w:rsidR="00535470" w:rsidRPr="008E387E" w:rsidRDefault="00535470" w:rsidP="005354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387E">
        <w:rPr>
          <w:rFonts w:ascii="Arial" w:eastAsia="Times New Roman" w:hAnsi="Arial" w:cs="Arial"/>
          <w:sz w:val="24"/>
          <w:szCs w:val="24"/>
          <w:lang w:eastAsia="hr-HR"/>
        </w:rPr>
        <w:t>Prijedlog odluke o davanju suglasnosti ravnatelju Županijske lučke uprave Novi Vinodolski za:</w:t>
      </w:r>
    </w:p>
    <w:p w:rsidR="00535470" w:rsidRPr="008E387E" w:rsidRDefault="00535470" w:rsidP="00535470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387E">
        <w:rPr>
          <w:rFonts w:ascii="Arial" w:eastAsia="Times New Roman" w:hAnsi="Arial" w:cs="Arial"/>
          <w:sz w:val="24"/>
          <w:szCs w:val="24"/>
          <w:lang w:eastAsia="hr-HR"/>
        </w:rPr>
        <w:t xml:space="preserve">a) zaključeni dodatak ugovoru o sufinanciranju „dogradnja luke Povile – I. faza“ u 2019. godini, broj 15 – </w:t>
      </w:r>
      <w:proofErr w:type="spellStart"/>
      <w:r w:rsidRPr="008E387E">
        <w:rPr>
          <w:rFonts w:ascii="Arial" w:eastAsia="Times New Roman" w:hAnsi="Arial" w:cs="Arial"/>
          <w:sz w:val="24"/>
          <w:szCs w:val="24"/>
          <w:lang w:eastAsia="hr-HR"/>
        </w:rPr>
        <w:t>pom</w:t>
      </w:r>
      <w:proofErr w:type="spellEnd"/>
      <w:r w:rsidRPr="008E387E">
        <w:rPr>
          <w:rFonts w:ascii="Arial" w:eastAsia="Times New Roman" w:hAnsi="Arial" w:cs="Arial"/>
          <w:sz w:val="24"/>
          <w:szCs w:val="24"/>
          <w:lang w:eastAsia="hr-HR"/>
        </w:rPr>
        <w:t>/2019</w:t>
      </w:r>
    </w:p>
    <w:p w:rsidR="00535470" w:rsidRPr="008E387E" w:rsidRDefault="00535470" w:rsidP="00535470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387E">
        <w:rPr>
          <w:rFonts w:ascii="Arial" w:eastAsia="Times New Roman" w:hAnsi="Arial" w:cs="Arial"/>
          <w:sz w:val="24"/>
          <w:szCs w:val="24"/>
          <w:lang w:eastAsia="hr-HR"/>
        </w:rPr>
        <w:t xml:space="preserve">b) zaključivanje II. dodatka ugovoru o sufinanciranju „dogradnja luke Povile – I. faza“ u 2019. godini, broj: 15 – </w:t>
      </w:r>
      <w:proofErr w:type="spellStart"/>
      <w:r w:rsidRPr="008E387E">
        <w:rPr>
          <w:rFonts w:ascii="Arial" w:eastAsia="Times New Roman" w:hAnsi="Arial" w:cs="Arial"/>
          <w:sz w:val="24"/>
          <w:szCs w:val="24"/>
          <w:lang w:eastAsia="hr-HR"/>
        </w:rPr>
        <w:t>pom</w:t>
      </w:r>
      <w:proofErr w:type="spellEnd"/>
      <w:r w:rsidRPr="008E387E">
        <w:rPr>
          <w:rFonts w:ascii="Arial" w:eastAsia="Times New Roman" w:hAnsi="Arial" w:cs="Arial"/>
          <w:sz w:val="24"/>
          <w:szCs w:val="24"/>
          <w:lang w:eastAsia="hr-HR"/>
        </w:rPr>
        <w:t>/2019</w:t>
      </w:r>
    </w:p>
    <w:p w:rsidR="00483DD1" w:rsidRDefault="00483DD1"/>
    <w:sectPr w:rsidR="0048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B98"/>
    <w:multiLevelType w:val="hybridMultilevel"/>
    <w:tmpl w:val="3BA6E0CC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C45BB5"/>
    <w:multiLevelType w:val="hybridMultilevel"/>
    <w:tmpl w:val="2F1EF82E"/>
    <w:lvl w:ilvl="0" w:tplc="E482E0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0837"/>
    <w:multiLevelType w:val="hybridMultilevel"/>
    <w:tmpl w:val="58DC5130"/>
    <w:lvl w:ilvl="0" w:tplc="041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0"/>
    <w:rsid w:val="00483DD1"/>
    <w:rsid w:val="005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3BC0"/>
  <w15:chartTrackingRefBased/>
  <w15:docId w15:val="{EC8AC17F-CD3C-4FE3-802F-DA193FBF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,Odlomak popisa"/>
    <w:basedOn w:val="Normal"/>
    <w:link w:val="ListParagraphChar"/>
    <w:uiPriority w:val="34"/>
    <w:qFormat/>
    <w:rsid w:val="00535470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535470"/>
  </w:style>
  <w:style w:type="paragraph" w:styleId="BodyText">
    <w:name w:val="Body Text"/>
    <w:basedOn w:val="Normal"/>
    <w:link w:val="BodyTextChar"/>
    <w:uiPriority w:val="99"/>
    <w:semiHidden/>
    <w:unhideWhenUsed/>
    <w:rsid w:val="00535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2020-01-20T10:23:00Z</dcterms:created>
  <dcterms:modified xsi:type="dcterms:W3CDTF">2020-01-20T10:25:00Z</dcterms:modified>
</cp:coreProperties>
</file>