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C" w:rsidRDefault="0022503C" w:rsidP="0022503C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22503C" w:rsidRDefault="0022503C" w:rsidP="0022503C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109. Kolegija Župana Primorsko-goranske županije</w:t>
      </w:r>
    </w:p>
    <w:p w:rsidR="0022503C" w:rsidRDefault="0022503C" w:rsidP="0022503C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11. studenog 2019. godine</w:t>
      </w:r>
    </w:p>
    <w:p w:rsidR="0022503C" w:rsidRDefault="0022503C" w:rsidP="0022503C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22503C" w:rsidRDefault="0022503C" w:rsidP="0022503C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503C" w:rsidRDefault="0022503C" w:rsidP="0022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Prijedlog III. Izmjena i dopuna Plana nabave Primorsko-goranske županije za 2019. godinu</w:t>
      </w:r>
    </w:p>
    <w:p w:rsid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Nacrt prijedloga Odluke o izmjeni Odluke o osnivanju Županijske lučke uprave Cres</w:t>
      </w:r>
    </w:p>
    <w:p w:rsidR="0022503C" w:rsidRPr="0022503C" w:rsidRDefault="0022503C" w:rsidP="00225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Nacrt prijedloga Odluke o davanju suglasnosti na Statut Županijske lučke uprave Cres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prijedloga Odluke o rasporedu sredstava za program 4206 "Sigurnost zdravlja i prava na zdravstvene usluge", A 420601 "Dostupnost na primarnoj razini zdravstvene zaštite" Zavodu za hitnu medicinu Primorsko–goranske županije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odluke da za II. Izmjene i dopune Prostornog plana Primorsko-goranske županije nije potrebno provesti postupak strateške procjene utjecaja na okoliš </w:t>
      </w:r>
    </w:p>
    <w:p w:rsid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Prijedlog II. izmjena i dopuna Plana rashoda za materijal, dijelove i usluge tekućeg i investicijskog održavanja osnovnih škola, srednjih škola i učeničkih domova za 2019. godinu</w:t>
      </w:r>
    </w:p>
    <w:p w:rsidR="0022503C" w:rsidRPr="0022503C" w:rsidRDefault="0022503C" w:rsidP="0022503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Prijedlog II. izmjena i dopuna Plana rashoda za nabavu proizvedene dugotrajne imovine i dodatna ulaganja na nefinancijskoj imovini za osnovno i srednje školstvo za 2019. godinu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Prijedlog odluke o davanju suglasnosti ravnatelju Županijske uprave za ceste Primorsko-goranske županije za sklapanje Ugovora o javnoj nabavi za sanaciju kolnika na ŽC 5158, lokalitet Mali Lošinj </w:t>
      </w:r>
    </w:p>
    <w:p w:rsid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Prijedlog odluke o II. izmjeni Odluke o rasporedu sredstava za decentralizirane funkcije između zdravstvenih ustanova na području Primorsko-goranske županije u 2019. godini</w:t>
      </w:r>
    </w:p>
    <w:p w:rsidR="0022503C" w:rsidRPr="0022503C" w:rsidRDefault="0022503C" w:rsidP="0022503C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Prijedlog II. izmjena i dopuna Popisa prioriteta za raspored dodijeljenih sredstava za decentralizirane funkcije između zdravstvenih ustanova na području Primorsko-goranske županije u 2019. godini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tabs>
          <w:tab w:val="left" w:pos="567"/>
          <w:tab w:val="lef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odluke o II. izmjeni Odluke o kriterijima i mjerilima i načinu financiranja decentraliziranih funkcija za investicijsko ulaganje, investicijsko i tekuće održavanje zdravstvenih ustanova te informatizaciju zdravstvene djelatnosti u 2019. godini</w:t>
      </w:r>
    </w:p>
    <w:p w:rsidR="0022503C" w:rsidRPr="0022503C" w:rsidRDefault="0022503C" w:rsidP="0022503C">
      <w:pPr>
        <w:pStyle w:val="Header"/>
        <w:numPr>
          <w:ilvl w:val="0"/>
          <w:numId w:val="1"/>
        </w:num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Prijedlog zaključka o rasporedu sredstava za realizaciju goranskog panela o djeci pod nazivom „Djeca u fokusu“</w:t>
      </w:r>
    </w:p>
    <w:p w:rsid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zaključka o izmjeni Zaključka o rasporedu proračunskih sredstava županijskim domovima socijalne skrbi u 2019. godini</w:t>
      </w:r>
    </w:p>
    <w:p w:rsidR="0022503C" w:rsidRPr="0022503C" w:rsidRDefault="0022503C" w:rsidP="002250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korištenje informatičkog sustava Riznica u domovima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zaključka o rasporedu proračunskih sredstava za kapitalna ulaganja u ustanove socijalne skrbi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zaključka o rasporedu proračunskih sredstava za provedbu </w:t>
      </w:r>
      <w:proofErr w:type="spellStart"/>
      <w:r>
        <w:rPr>
          <w:rFonts w:ascii="Arial" w:hAnsi="Arial" w:cs="Arial"/>
          <w:sz w:val="24"/>
          <w:szCs w:val="24"/>
        </w:rPr>
        <w:t>logopedske</w:t>
      </w:r>
      <w:proofErr w:type="spellEnd"/>
      <w:r>
        <w:rPr>
          <w:rFonts w:ascii="Arial" w:hAnsi="Arial" w:cs="Arial"/>
          <w:sz w:val="24"/>
          <w:szCs w:val="24"/>
        </w:rPr>
        <w:t xml:space="preserve"> terapije u Općini Čavle u 2019. godini</w:t>
      </w:r>
    </w:p>
    <w:p w:rsidR="0022503C" w:rsidRDefault="0022503C" w:rsidP="0022503C">
      <w:pPr>
        <w:pStyle w:val="Header"/>
        <w:numPr>
          <w:ilvl w:val="0"/>
          <w:numId w:val="1"/>
        </w:numPr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Prijedlog odluke o davanju suglasnosti Prirodoslovnom muzeju Rijeka za potpisivanje ugovora o zakupu poslovnog prostora s Gradom Rijekom</w:t>
      </w:r>
    </w:p>
    <w:p w:rsidR="0022503C" w:rsidRDefault="0022503C" w:rsidP="0022503C">
      <w:pPr>
        <w:pStyle w:val="Header"/>
        <w:tabs>
          <w:tab w:val="left" w:pos="708"/>
        </w:tabs>
        <w:ind w:left="720"/>
        <w:rPr>
          <w:rFonts w:ascii="Arial" w:hAnsi="Arial" w:cs="Arial"/>
          <w:b/>
          <w:sz w:val="12"/>
          <w:szCs w:val="12"/>
        </w:rPr>
      </w:pPr>
    </w:p>
    <w:p w:rsid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) Izvješće o stipendistima deficitarnih zanimanja u akademskoj 2018./2019. godini</w:t>
      </w:r>
    </w:p>
    <w:p w:rsidR="0022503C" w:rsidRPr="0022503C" w:rsidRDefault="0022503C" w:rsidP="0022503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Prijedlog odluke o raspisivanju natječaja, utvrđivanju broja stipendista i visine stipendije za stipendiste deficitarnih zanimanja u akademskoj 2019./2020. godini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Informacija o projektu Kvarner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Family</w:t>
      </w:r>
      <w:proofErr w:type="spellEnd"/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namjeri prijave strateškog projekta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„MIMOSA – </w:t>
      </w:r>
      <w:proofErr w:type="spellStart"/>
      <w:r>
        <w:rPr>
          <w:rFonts w:ascii="Arial" w:hAnsi="Arial" w:cs="Arial"/>
          <w:sz w:val="24"/>
          <w:szCs w:val="24"/>
        </w:rPr>
        <w:t>MarItime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MultimOdal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Sustainable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pAssenger</w:t>
      </w:r>
      <w:proofErr w:type="spellEnd"/>
      <w:r>
        <w:rPr>
          <w:rFonts w:ascii="Arial" w:hAnsi="Arial" w:cs="Arial"/>
          <w:sz w:val="24"/>
          <w:szCs w:val="24"/>
        </w:rPr>
        <w:t xml:space="preserve"> transport </w:t>
      </w:r>
      <w:proofErr w:type="spellStart"/>
      <w:r>
        <w:rPr>
          <w:rFonts w:ascii="Arial" w:hAnsi="Arial" w:cs="Arial"/>
          <w:sz w:val="24"/>
          <w:szCs w:val="24"/>
        </w:rPr>
        <w:t>solutions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services</w:t>
      </w:r>
      <w:proofErr w:type="spellEnd"/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2. poziv u okviru programa </w:t>
      </w:r>
      <w:proofErr w:type="spellStart"/>
      <w:r>
        <w:rPr>
          <w:rFonts w:ascii="Arial" w:hAnsi="Arial" w:cs="Arial"/>
          <w:sz w:val="24"/>
          <w:szCs w:val="24"/>
        </w:rPr>
        <w:t>Interreg</w:t>
      </w:r>
      <w:proofErr w:type="spellEnd"/>
      <w:r>
        <w:rPr>
          <w:rFonts w:ascii="Arial" w:hAnsi="Arial" w:cs="Arial"/>
          <w:sz w:val="24"/>
          <w:szCs w:val="24"/>
        </w:rPr>
        <w:t xml:space="preserve"> V A Italija – Hrvatska 2014-2020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namjeri prijave projekta „FRAME(S)PORT“ – „Okvirna inicijativa za poticanje održivog razvoja Jadransko-jonskih malih luka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odluke o razrješenju i imenovanju člana Upravnog vijeća Pomorskog i povijesnog muzeja Hrvatskog primorja Rijeka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Prijedlog odluke o izmjeni  Odluke o imenovanju članova i zamjenika članova Županijskog operativnog centra Primorsko-goranske županije</w:t>
      </w:r>
    </w:p>
    <w:p w:rsidR="0022503C" w:rsidRP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Prijedlog odluke o davanju suglasnosti ravnatelju Županijske lučke uprave Mali Lošinj za zaključivanje ugovora o dodjeli bespovratnih sredstava za projekte koji se financiraju iz fondova u financijskom razdoblju 2014. – 2020. za projekt kk.07.4.1.04.0012 – dogradnja luke otvorene za javni promet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Mrtvaška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na otoku Lošinju</w:t>
      </w:r>
      <w:bookmarkStart w:id="0" w:name="_GoBack"/>
      <w:bookmarkEnd w:id="0"/>
    </w:p>
    <w:p w:rsidR="0022503C" w:rsidRDefault="0022503C" w:rsidP="002250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Prijedlog odluke o podmirenju troškova pokopa posmrtnih ostataka umrle osobe u slučaju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nepreuzimanja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tijela u roku od 48 sati od nastupa smrti</w:t>
      </w:r>
    </w:p>
    <w:p w:rsidR="003930AB" w:rsidRDefault="003930AB"/>
    <w:sectPr w:rsidR="0039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5C3"/>
    <w:multiLevelType w:val="hybridMultilevel"/>
    <w:tmpl w:val="5468A66C"/>
    <w:lvl w:ilvl="0" w:tplc="44C6D74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0D11"/>
    <w:multiLevelType w:val="hybridMultilevel"/>
    <w:tmpl w:val="E4201CF8"/>
    <w:lvl w:ilvl="0" w:tplc="394A5D32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3C"/>
    <w:rsid w:val="0022503C"/>
    <w:rsid w:val="003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5FE2"/>
  <w15:chartTrackingRefBased/>
  <w15:docId w15:val="{CB5B4123-7975-4A6C-A624-4403001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aliases w:val="(17) EPR Header Char,Char Char,Header1 Char,Header Char1 Char Char1,Header Char Char Char Char Char,Header Char Char1 Char,Header Char1 Char Char Char"/>
    <w:link w:val="Header"/>
    <w:uiPriority w:val="99"/>
    <w:locked/>
    <w:rsid w:val="0022503C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Header Char1 Char,Header Char Char Char Char,Header Char Char1,Header Char1 Char Char"/>
    <w:basedOn w:val="Normal"/>
    <w:link w:val="HeaderChar1"/>
    <w:uiPriority w:val="99"/>
    <w:unhideWhenUsed/>
    <w:rsid w:val="0022503C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22503C"/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22503C"/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22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2019-11-26T12:20:00Z</dcterms:created>
  <dcterms:modified xsi:type="dcterms:W3CDTF">2019-11-26T12:22:00Z</dcterms:modified>
</cp:coreProperties>
</file>