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30" w:rsidRPr="009C44A2" w:rsidRDefault="003B4E38" w:rsidP="00641A30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 N E V N I  R E D</w:t>
      </w:r>
    </w:p>
    <w:p w:rsidR="00641A30" w:rsidRPr="009C44A2" w:rsidRDefault="009A7D44" w:rsidP="00641A30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104.</w:t>
      </w:r>
      <w:r w:rsidR="00641A30" w:rsidRPr="009C44A2">
        <w:rPr>
          <w:rFonts w:ascii="Arial" w:hAnsi="Arial" w:cs="Arial"/>
          <w:b/>
          <w:i/>
          <w:sz w:val="24"/>
          <w:szCs w:val="24"/>
        </w:rPr>
        <w:t xml:space="preserve"> Kolegija Župana Primorsko-goranske županije</w:t>
      </w:r>
    </w:p>
    <w:p w:rsidR="00641A30" w:rsidRDefault="00641A30" w:rsidP="00641A30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3</w:t>
      </w:r>
      <w:r w:rsidR="00646417">
        <w:rPr>
          <w:rFonts w:ascii="Arial" w:hAnsi="Arial" w:cs="Arial"/>
          <w:b/>
          <w:i/>
          <w:sz w:val="24"/>
          <w:szCs w:val="24"/>
        </w:rPr>
        <w:t>0</w:t>
      </w:r>
      <w:r>
        <w:rPr>
          <w:rFonts w:ascii="Arial" w:hAnsi="Arial" w:cs="Arial"/>
          <w:b/>
          <w:i/>
          <w:sz w:val="24"/>
          <w:szCs w:val="24"/>
        </w:rPr>
        <w:t>. rujna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3B4E38" w:rsidRPr="009C44A2" w:rsidRDefault="003B4E38" w:rsidP="00641A30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</w:p>
    <w:p w:rsidR="00952C0A" w:rsidRPr="003B4E38" w:rsidRDefault="00952C0A" w:rsidP="00646417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Davanje mišljenja na Prijedlog odluke o poništenju postupka davanja koncesije na pomorskom dobru za uređenje i gospodarsko korištenje plaže Kvarner, Općina Lovran</w:t>
      </w:r>
    </w:p>
    <w:p w:rsidR="00952C0A" w:rsidRPr="003B4E38" w:rsidRDefault="00952C0A" w:rsidP="00646417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 odluke  o  davanju  suglasnosti Psihijatrijskoj  bolnici  Rab  za  ishođenje  građevinske dozvole  za izgradnju zgrade, suhe  i  tople  veze  između  paviljona  A  i  paviljona  B  na  nekretninama  u  vlasništvu Primorsko-goranske  županije (k.č.br. 581/2 i 586/1, </w:t>
      </w:r>
      <w:proofErr w:type="spellStart"/>
      <w:r>
        <w:rPr>
          <w:rFonts w:ascii="Arial" w:hAnsi="Arial" w:cs="Arial"/>
        </w:rPr>
        <w:t>z.k.ul</w:t>
      </w:r>
      <w:proofErr w:type="spellEnd"/>
      <w:r>
        <w:rPr>
          <w:rFonts w:ascii="Arial" w:hAnsi="Arial" w:cs="Arial"/>
        </w:rPr>
        <w:t xml:space="preserve">. 1035, k.o. </w:t>
      </w:r>
      <w:proofErr w:type="spellStart"/>
      <w:r>
        <w:rPr>
          <w:rFonts w:ascii="Arial" w:hAnsi="Arial" w:cs="Arial"/>
        </w:rPr>
        <w:t>Kampor</w:t>
      </w:r>
      <w:proofErr w:type="spellEnd"/>
      <w:r>
        <w:rPr>
          <w:rFonts w:ascii="Arial" w:hAnsi="Arial" w:cs="Arial"/>
        </w:rPr>
        <w:t>)</w:t>
      </w:r>
    </w:p>
    <w:p w:rsidR="00952C0A" w:rsidRPr="003B4E38" w:rsidRDefault="00952C0A" w:rsidP="00646417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Informacija o prijedlogu za pokretanje postupka za utvrđivanje naknade za korištenje prava puta pred Hrvatskom regulatornom agencijom za mrežne djelatnosti</w:t>
      </w:r>
    </w:p>
    <w:p w:rsidR="00952C0A" w:rsidRPr="003B4E38" w:rsidRDefault="00952C0A" w:rsidP="00646417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odluke o davanju suglasnosti Lječilištu Veli Lošinj za ishođenje građevinske dozvole  za rekonstrukciju turističko-ugostiteljske građevine Park III na nekretnini u vlasništvu Primorsko-goranske županije (k.č.br. 462/4, </w:t>
      </w:r>
      <w:proofErr w:type="spellStart"/>
      <w:r>
        <w:rPr>
          <w:rFonts w:ascii="Arial" w:hAnsi="Arial" w:cs="Arial"/>
        </w:rPr>
        <w:t>z.k.ul</w:t>
      </w:r>
      <w:proofErr w:type="spellEnd"/>
      <w:r>
        <w:rPr>
          <w:rFonts w:ascii="Arial" w:hAnsi="Arial" w:cs="Arial"/>
        </w:rPr>
        <w:t>. 1473, k.o. Veli Lošinj)</w:t>
      </w:r>
    </w:p>
    <w:p w:rsidR="00952C0A" w:rsidRDefault="00952C0A" w:rsidP="00646417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bCs/>
          <w:iCs/>
          <w:lang w:eastAsia="en-US"/>
        </w:rPr>
      </w:pPr>
      <w:r>
        <w:rPr>
          <w:rFonts w:ascii="Arial" w:hAnsi="Arial" w:cs="Arial"/>
          <w:bCs/>
          <w:iCs/>
          <w:lang w:eastAsia="en-US"/>
        </w:rPr>
        <w:t xml:space="preserve">Prijedlog odluke o davanju suglasnosti Prirodoslovnom muzeju Rijeka na: </w:t>
      </w:r>
    </w:p>
    <w:p w:rsidR="00952C0A" w:rsidRDefault="00952C0A" w:rsidP="00646417">
      <w:pPr>
        <w:pStyle w:val="CommentText"/>
        <w:numPr>
          <w:ilvl w:val="0"/>
          <w:numId w:val="9"/>
        </w:numPr>
        <w:jc w:val="both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  <w:lang w:eastAsia="en-US"/>
        </w:rPr>
        <w:t>Odluku o odabiru najpovoljnijeg ponuditelja u predmetu nabave „Nabava radova izrade opreme stalnog postava i interpretacijskih centara“,</w:t>
      </w:r>
    </w:p>
    <w:p w:rsidR="00952C0A" w:rsidRDefault="00952C0A" w:rsidP="00646417">
      <w:pPr>
        <w:pStyle w:val="CommentText"/>
        <w:numPr>
          <w:ilvl w:val="0"/>
          <w:numId w:val="9"/>
        </w:numPr>
        <w:jc w:val="both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</w:rPr>
        <w:t>sklapanje ugovora o radovima izrade opreme stalnog postava Prirodoslovnog muzeja Rijeka u Kaštelu Zrinskih,</w:t>
      </w:r>
    </w:p>
    <w:p w:rsidR="00952C0A" w:rsidRPr="003B4E38" w:rsidRDefault="00952C0A" w:rsidP="00646417">
      <w:pPr>
        <w:pStyle w:val="CommentText"/>
        <w:numPr>
          <w:ilvl w:val="0"/>
          <w:numId w:val="9"/>
        </w:numPr>
        <w:jc w:val="both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</w:rPr>
        <w:t>sklapanje ugovora o radovima izrade opreme Interpretacijskog centra visokog krša Prirodoslovnog muzeja Rijeka u Kaštelu Zrinskih</w:t>
      </w:r>
    </w:p>
    <w:p w:rsidR="00952C0A" w:rsidRPr="003B4E38" w:rsidRDefault="00952C0A" w:rsidP="00646417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odluke o II. odabiru programa / projekata ravnomjernog razvitka za sufinanciranje iz Proračuna Primorsko-goranske županije za 2019. godinu </w:t>
      </w:r>
    </w:p>
    <w:p w:rsidR="00952C0A" w:rsidRPr="003B4E38" w:rsidRDefault="00952C0A" w:rsidP="00646417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odluke o izmjeni Odluke o odabiru projekata za sufinanciranje temeljem Fonda za Gorski kotar iz Proračuna Primorsko-goranske županije za 2019. godinu </w:t>
      </w:r>
    </w:p>
    <w:p w:rsidR="00952C0A" w:rsidRPr="003B4E38" w:rsidRDefault="00952C0A" w:rsidP="003B4E38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Prijedlog odluke o financiranju programa produženog boravka za učenike putnike osnovnih škola u prvom polugodištu školske 2019/2020. godine</w:t>
      </w:r>
    </w:p>
    <w:p w:rsidR="00952C0A" w:rsidRPr="00AB4CD5" w:rsidRDefault="00952C0A" w:rsidP="00AB4CD5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Informacija o odabiru najuspješnijih ustanova i odgojno-obrazovnih djelatnika  </w:t>
      </w:r>
      <w:r w:rsidRPr="00AB4CD5">
        <w:rPr>
          <w:rFonts w:ascii="Arial" w:hAnsi="Arial" w:cs="Arial"/>
        </w:rPr>
        <w:t>za dodjelu županijske nagrade povodom Svjetskog dana učitelja u 2019. godini</w:t>
      </w:r>
    </w:p>
    <w:p w:rsidR="00952C0A" w:rsidRPr="003B4E38" w:rsidRDefault="00952C0A" w:rsidP="0064641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b) Prijedlog odluke o utvrđivanju visine županijske nagrade povodom Svjetskog   dana učitelja u 2019. godini</w:t>
      </w:r>
    </w:p>
    <w:p w:rsidR="00952C0A" w:rsidRPr="003B4E38" w:rsidRDefault="00952C0A" w:rsidP="00646417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Prijedlog odluke o davanju prethodne suglasnosti na izmjene Statuta Osnovne škole Ivanke </w:t>
      </w:r>
      <w:proofErr w:type="spellStart"/>
      <w:r>
        <w:rPr>
          <w:rFonts w:ascii="Arial" w:hAnsi="Arial" w:cs="Arial"/>
          <w:color w:val="000000"/>
        </w:rPr>
        <w:t>Trohar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Fužine</w:t>
      </w:r>
      <w:proofErr w:type="spellEnd"/>
    </w:p>
    <w:p w:rsidR="00952C0A" w:rsidRPr="003B4E38" w:rsidRDefault="00952C0A" w:rsidP="00646417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Prijedlog odluke o izmjeni Odluke o imenovanju službenika Primorsko-goranske županije zaduženih za provedbu aktivnosti na projektu Kulturno-turistička ruta „Putovima Frankopana“</w:t>
      </w:r>
    </w:p>
    <w:p w:rsidR="00952C0A" w:rsidRPr="003B4E38" w:rsidRDefault="00952C0A" w:rsidP="003B4E38">
      <w:pPr>
        <w:pStyle w:val="ListParagraph"/>
        <w:numPr>
          <w:ilvl w:val="0"/>
          <w:numId w:val="8"/>
        </w:numPr>
        <w:contextualSpacing/>
        <w:jc w:val="both"/>
        <w:rPr>
          <w:rFonts w:ascii="Arial" w:eastAsia="Simsun (Founder Extended)" w:hAnsi="Arial" w:cs="Arial"/>
          <w:color w:val="000000"/>
        </w:rPr>
      </w:pPr>
      <w:r>
        <w:rPr>
          <w:rFonts w:ascii="Arial" w:hAnsi="Arial" w:cs="Arial"/>
        </w:rPr>
        <w:t>Prijedlog odluke o izmjeni Odluke o imenovanju službenika Primorsko-goranske županije zaduženih za provedbu aktivnosti na projektu „Interpretacijski centar prirodne baštine Primorsko-goranske županije“</w:t>
      </w:r>
    </w:p>
    <w:p w:rsidR="00952C0A" w:rsidRPr="003B4E38" w:rsidRDefault="00952C0A" w:rsidP="00646417">
      <w:pPr>
        <w:pStyle w:val="ListParagraph"/>
        <w:numPr>
          <w:ilvl w:val="0"/>
          <w:numId w:val="8"/>
        </w:numPr>
        <w:contextualSpacing/>
        <w:jc w:val="both"/>
        <w:rPr>
          <w:rFonts w:ascii="Arial" w:eastAsia="Simsun (Founder Extended)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Prijedlog odluke o izmjeni Odluke o imenovanju službenika Primorsko-goranske županije zaduženih za provedbu aktivnosti na projektu „CLAUSTRA+ - Prekogranična destinacija kulturnog i zelenog turizma </w:t>
      </w:r>
      <w:proofErr w:type="spellStart"/>
      <w:r>
        <w:rPr>
          <w:rFonts w:ascii="Arial" w:hAnsi="Arial" w:cs="Arial"/>
          <w:color w:val="000000"/>
        </w:rPr>
        <w:t>Claustra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Alpium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Iuliarum</w:t>
      </w:r>
      <w:proofErr w:type="spellEnd"/>
      <w:r>
        <w:rPr>
          <w:rFonts w:ascii="Arial" w:hAnsi="Arial" w:cs="Arial"/>
          <w:color w:val="000000"/>
        </w:rPr>
        <w:t>“;</w:t>
      </w:r>
    </w:p>
    <w:p w:rsidR="00646417" w:rsidRPr="003B4E38" w:rsidRDefault="00952C0A" w:rsidP="00646417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Prijedlog odluke o izmjeni Odluke o imenovanju službenika Primorsko-goranske županije zaduženih za provedbu aktivnosti na projektu „REFRESH – </w:t>
      </w:r>
      <w:proofErr w:type="spellStart"/>
      <w:r>
        <w:rPr>
          <w:rFonts w:ascii="Arial" w:hAnsi="Arial" w:cs="Arial"/>
          <w:color w:val="000000"/>
        </w:rPr>
        <w:t>Rural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Revitalization</w:t>
      </w:r>
      <w:proofErr w:type="spellEnd"/>
      <w:r>
        <w:rPr>
          <w:rFonts w:ascii="Arial" w:hAnsi="Arial" w:cs="Arial"/>
          <w:color w:val="000000"/>
        </w:rPr>
        <w:t xml:space="preserve"> for </w:t>
      </w:r>
      <w:proofErr w:type="spellStart"/>
      <w:r>
        <w:rPr>
          <w:rFonts w:ascii="Arial" w:hAnsi="Arial" w:cs="Arial"/>
          <w:color w:val="000000"/>
        </w:rPr>
        <w:t>Cultural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Heritage</w:t>
      </w:r>
      <w:proofErr w:type="spellEnd"/>
      <w:r>
        <w:rPr>
          <w:rFonts w:ascii="Arial" w:hAnsi="Arial" w:cs="Arial"/>
          <w:color w:val="000000"/>
        </w:rPr>
        <w:t>“</w:t>
      </w:r>
    </w:p>
    <w:p w:rsidR="00646417" w:rsidRPr="00646417" w:rsidRDefault="00646417" w:rsidP="00646417">
      <w:pPr>
        <w:pStyle w:val="ListParagraph"/>
        <w:numPr>
          <w:ilvl w:val="0"/>
          <w:numId w:val="8"/>
        </w:numPr>
        <w:contextualSpacing/>
        <w:jc w:val="both"/>
        <w:rPr>
          <w:rFonts w:ascii="Arial" w:hAnsi="Arial" w:cs="Arial"/>
          <w:bCs/>
        </w:rPr>
      </w:pPr>
      <w:r w:rsidRPr="00646417">
        <w:rPr>
          <w:rFonts w:ascii="Arial" w:hAnsi="Arial" w:cs="Arial"/>
          <w:bCs/>
        </w:rPr>
        <w:t>Prijedlog odluke o raspisivanju javnog natječaja za sufinanciranje programa i projekata udruga iz područja lovstva iz Proračuna Primorsko-goranske županije u 2019. godini</w:t>
      </w:r>
    </w:p>
    <w:p w:rsidR="00646417" w:rsidRPr="00646417" w:rsidRDefault="00646417" w:rsidP="00646417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46417">
        <w:rPr>
          <w:rFonts w:ascii="Arial" w:hAnsi="Arial" w:cs="Arial"/>
          <w:bCs/>
          <w:sz w:val="24"/>
          <w:szCs w:val="24"/>
        </w:rPr>
        <w:lastRenderedPageBreak/>
        <w:t>b) Prijedlog odluke o imenovanju članova Povjerenstva za otvaranje prijava i provjeru propisanih uvjeta javnog natječaja u 2019. godini</w:t>
      </w:r>
    </w:p>
    <w:p w:rsidR="00F40673" w:rsidRPr="003B4E38" w:rsidRDefault="00646417" w:rsidP="00646417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46417">
        <w:rPr>
          <w:rFonts w:ascii="Arial" w:hAnsi="Arial" w:cs="Arial"/>
          <w:bCs/>
          <w:sz w:val="24"/>
          <w:szCs w:val="24"/>
        </w:rPr>
        <w:t xml:space="preserve">c) Prijedlog odluke o imenovanju članova Povjerenstva za ocjenjivanje programa i projekata iz područja lovstva te odabir krajnjih korisnika u 2019. godini </w:t>
      </w:r>
    </w:p>
    <w:p w:rsidR="000D17BD" w:rsidRPr="003B4E38" w:rsidRDefault="00646417" w:rsidP="000D17B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646417">
        <w:rPr>
          <w:rFonts w:ascii="Arial" w:hAnsi="Arial" w:cs="Arial"/>
          <w:bCs/>
        </w:rPr>
        <w:t>Prijedlog odluke o I. izmjeni Odluke o kriterijima i mjerilima i načinu financiranja decentraliziranih funkcija za investicijsko ulaganje, investicijsko i tekuće održavanje zdravstvenih ustanova te informatizaciju zdravstvene djelatnosti u 2019. godini“</w:t>
      </w:r>
    </w:p>
    <w:p w:rsidR="00646417" w:rsidRPr="00646417" w:rsidRDefault="000D17BD" w:rsidP="0064641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="00646417" w:rsidRPr="00646417">
        <w:rPr>
          <w:rFonts w:ascii="Arial" w:hAnsi="Arial" w:cs="Arial"/>
          <w:bCs/>
        </w:rPr>
        <w:t>Prijedlog odluke o I. izmjeni Odluke o rasporedu sredstava za decentralizirane funkcije između zdravstvenih ustanova na području Primorsko-goranske županije u 2019. godini</w:t>
      </w:r>
    </w:p>
    <w:p w:rsidR="000D17BD" w:rsidRPr="003B4E38" w:rsidRDefault="00646417" w:rsidP="00646417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646417">
        <w:rPr>
          <w:rFonts w:ascii="Arial" w:hAnsi="Arial" w:cs="Arial"/>
          <w:bCs/>
          <w:sz w:val="24"/>
          <w:szCs w:val="24"/>
        </w:rPr>
        <w:t>b) Prijedlog I. izmjena i dopuna Popisa prioriteta za raspored dodijeljenih sredstava za decentralizirane funkcije između zdravstvenih ustanova na području Primorsko-goranske županije u 2019. godini</w:t>
      </w:r>
    </w:p>
    <w:p w:rsidR="0030018C" w:rsidRPr="003B4E38" w:rsidRDefault="00646417" w:rsidP="0030018C">
      <w:pPr>
        <w:pStyle w:val="ListParagraph"/>
        <w:numPr>
          <w:ilvl w:val="0"/>
          <w:numId w:val="8"/>
        </w:numPr>
        <w:snapToGrid w:val="0"/>
        <w:jc w:val="both"/>
        <w:rPr>
          <w:rFonts w:ascii="Arial" w:hAnsi="Arial" w:cs="Arial"/>
        </w:rPr>
      </w:pPr>
      <w:r w:rsidRPr="00646417">
        <w:rPr>
          <w:rFonts w:ascii="Arial" w:hAnsi="Arial" w:cs="Arial"/>
        </w:rPr>
        <w:t xml:space="preserve">Prijedlog zaključka o sudjelovanju Primorsko-goranske županije u projektu „N.O.N.O – nadogradimo, osnažimo, napredujmo, omogućimo – unaprjeđenje socijalnih usluga za starije osobe kao doprinos razvoju </w:t>
      </w:r>
      <w:proofErr w:type="spellStart"/>
      <w:r w:rsidRPr="00646417">
        <w:rPr>
          <w:rFonts w:ascii="Arial" w:hAnsi="Arial" w:cs="Arial"/>
        </w:rPr>
        <w:t>deinstitucionalizacije</w:t>
      </w:r>
      <w:proofErr w:type="spellEnd"/>
      <w:r w:rsidRPr="00646417">
        <w:rPr>
          <w:rFonts w:ascii="Arial" w:hAnsi="Arial" w:cs="Arial"/>
        </w:rPr>
        <w:t xml:space="preserve"> Grada Rijeke i Primorsko-goranske županije“ </w:t>
      </w:r>
    </w:p>
    <w:p w:rsidR="00B02DA6" w:rsidRPr="003B4E38" w:rsidRDefault="0030018C" w:rsidP="00B02DA6">
      <w:pPr>
        <w:pStyle w:val="ListParagraph"/>
        <w:numPr>
          <w:ilvl w:val="0"/>
          <w:numId w:val="8"/>
        </w:numPr>
        <w:snapToGrid w:val="0"/>
        <w:jc w:val="both"/>
        <w:rPr>
          <w:rFonts w:ascii="Arial" w:hAnsi="Arial" w:cs="Arial"/>
        </w:rPr>
      </w:pPr>
      <w:r w:rsidRPr="0030018C">
        <w:rPr>
          <w:rFonts w:ascii="Arial" w:hAnsi="Arial" w:cs="Arial"/>
        </w:rPr>
        <w:t>Nacrt prijedloga II. izmjena i dopuna Proračuna Primorsko–goranske županije za 2019. godinu i projekcija za 2020. i 2021. godinu</w:t>
      </w:r>
      <w:bookmarkStart w:id="0" w:name="_GoBack"/>
      <w:bookmarkEnd w:id="0"/>
    </w:p>
    <w:p w:rsidR="00B02DA6" w:rsidRPr="00B02DA6" w:rsidRDefault="00B02DA6" w:rsidP="00B02DA6">
      <w:pPr>
        <w:pStyle w:val="ListParagraph"/>
        <w:numPr>
          <w:ilvl w:val="0"/>
          <w:numId w:val="8"/>
        </w:numPr>
        <w:snapToGrid w:val="0"/>
        <w:jc w:val="both"/>
        <w:rPr>
          <w:rFonts w:ascii="Arial" w:hAnsi="Arial" w:cs="Arial"/>
        </w:rPr>
      </w:pPr>
      <w:r w:rsidRPr="00B02DA6">
        <w:rPr>
          <w:rFonts w:ascii="Arial" w:hAnsi="Arial" w:cs="Arial"/>
        </w:rPr>
        <w:t xml:space="preserve">Prijedlog za smanjenje pojasa pomorskog dobra prijedloga izmjene granice pomorskog dobra na dijelu k.o. Selce, područje bazeni Selce </w:t>
      </w:r>
    </w:p>
    <w:p w:rsidR="00952C0A" w:rsidRDefault="00952C0A" w:rsidP="00646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D651B" w:rsidRDefault="008D651B" w:rsidP="00BC7C71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8D651B" w:rsidRDefault="008D651B" w:rsidP="00BC7C71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sectPr w:rsidR="008D651B" w:rsidSect="00646417"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E423D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5DE1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45BE4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65C3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3BFC"/>
    <w:multiLevelType w:val="hybridMultilevel"/>
    <w:tmpl w:val="4558C7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82298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54681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75"/>
    <w:multiLevelType w:val="hybridMultilevel"/>
    <w:tmpl w:val="14CC249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645DC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D56E2"/>
    <w:multiLevelType w:val="hybridMultilevel"/>
    <w:tmpl w:val="F9944B36"/>
    <w:lvl w:ilvl="0" w:tplc="60FE5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16A22"/>
    <w:multiLevelType w:val="hybridMultilevel"/>
    <w:tmpl w:val="DC6A90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A2101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70731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14E22"/>
    <w:multiLevelType w:val="hybridMultilevel"/>
    <w:tmpl w:val="C608A808"/>
    <w:lvl w:ilvl="0" w:tplc="A39C1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EC2B6D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3A6940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E67FF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9777F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B1734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B01CD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4263E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73A8F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F251D"/>
    <w:multiLevelType w:val="hybridMultilevel"/>
    <w:tmpl w:val="CF768590"/>
    <w:lvl w:ilvl="0" w:tplc="CEB80BA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F1286A"/>
    <w:multiLevelType w:val="hybridMultilevel"/>
    <w:tmpl w:val="8E4ED7E2"/>
    <w:lvl w:ilvl="0" w:tplc="80408206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8F2236"/>
    <w:multiLevelType w:val="hybridMultilevel"/>
    <w:tmpl w:val="6ABAE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814EC"/>
    <w:multiLevelType w:val="hybridMultilevel"/>
    <w:tmpl w:val="B0F6505C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B7A19E7"/>
    <w:multiLevelType w:val="hybridMultilevel"/>
    <w:tmpl w:val="45F4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84FB1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A7393"/>
    <w:multiLevelType w:val="hybridMultilevel"/>
    <w:tmpl w:val="4DCCFC7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3224A2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C4478"/>
    <w:multiLevelType w:val="hybridMultilevel"/>
    <w:tmpl w:val="BC2A305E"/>
    <w:lvl w:ilvl="0" w:tplc="E15870C6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B640A"/>
    <w:multiLevelType w:val="hybridMultilevel"/>
    <w:tmpl w:val="14123898"/>
    <w:lvl w:ilvl="0" w:tplc="0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259A6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C5919"/>
    <w:multiLevelType w:val="hybridMultilevel"/>
    <w:tmpl w:val="C59462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C1910BA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F7D1D"/>
    <w:multiLevelType w:val="hybridMultilevel"/>
    <w:tmpl w:val="DFEC203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16"/>
  </w:num>
  <w:num w:numId="4">
    <w:abstractNumId w:val="36"/>
  </w:num>
  <w:num w:numId="5">
    <w:abstractNumId w:val="27"/>
  </w:num>
  <w:num w:numId="6">
    <w:abstractNumId w:val="0"/>
  </w:num>
  <w:num w:numId="7">
    <w:abstractNumId w:val="31"/>
  </w:num>
  <w:num w:numId="8">
    <w:abstractNumId w:val="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8"/>
  </w:num>
  <w:num w:numId="12">
    <w:abstractNumId w:val="33"/>
  </w:num>
  <w:num w:numId="13">
    <w:abstractNumId w:val="11"/>
  </w:num>
  <w:num w:numId="14">
    <w:abstractNumId w:val="4"/>
  </w:num>
  <w:num w:numId="15">
    <w:abstractNumId w:val="13"/>
  </w:num>
  <w:num w:numId="16">
    <w:abstractNumId w:val="1"/>
  </w:num>
  <w:num w:numId="17">
    <w:abstractNumId w:val="17"/>
  </w:num>
  <w:num w:numId="18">
    <w:abstractNumId w:val="9"/>
  </w:num>
  <w:num w:numId="19">
    <w:abstractNumId w:val="6"/>
  </w:num>
  <w:num w:numId="20">
    <w:abstractNumId w:val="7"/>
  </w:num>
  <w:num w:numId="21">
    <w:abstractNumId w:val="14"/>
  </w:num>
  <w:num w:numId="22">
    <w:abstractNumId w:val="22"/>
  </w:num>
  <w:num w:numId="23">
    <w:abstractNumId w:val="3"/>
  </w:num>
  <w:num w:numId="24">
    <w:abstractNumId w:val="23"/>
  </w:num>
  <w:num w:numId="25">
    <w:abstractNumId w:val="20"/>
  </w:num>
  <w:num w:numId="26">
    <w:abstractNumId w:val="12"/>
  </w:num>
  <w:num w:numId="27">
    <w:abstractNumId w:val="19"/>
  </w:num>
  <w:num w:numId="28">
    <w:abstractNumId w:val="35"/>
  </w:num>
  <w:num w:numId="29">
    <w:abstractNumId w:val="15"/>
  </w:num>
  <w:num w:numId="30">
    <w:abstractNumId w:val="32"/>
  </w:num>
  <w:num w:numId="31">
    <w:abstractNumId w:val="37"/>
  </w:num>
  <w:num w:numId="32">
    <w:abstractNumId w:val="29"/>
  </w:num>
  <w:num w:numId="33">
    <w:abstractNumId w:val="2"/>
  </w:num>
  <w:num w:numId="34">
    <w:abstractNumId w:val="8"/>
  </w:num>
  <w:num w:numId="35">
    <w:abstractNumId w:val="18"/>
  </w:num>
  <w:num w:numId="36">
    <w:abstractNumId w:val="38"/>
  </w:num>
  <w:num w:numId="37">
    <w:abstractNumId w:val="5"/>
  </w:num>
  <w:num w:numId="38">
    <w:abstractNumId w:val="30"/>
  </w:num>
  <w:num w:numId="39">
    <w:abstractNumId w:val="2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30"/>
    <w:rsid w:val="0002378C"/>
    <w:rsid w:val="000438CE"/>
    <w:rsid w:val="000D17BD"/>
    <w:rsid w:val="000D4375"/>
    <w:rsid w:val="00133D02"/>
    <w:rsid w:val="0018408A"/>
    <w:rsid w:val="00184FA1"/>
    <w:rsid w:val="001A5019"/>
    <w:rsid w:val="001E06AD"/>
    <w:rsid w:val="00294507"/>
    <w:rsid w:val="002E51D7"/>
    <w:rsid w:val="002F66D1"/>
    <w:rsid w:val="0030018C"/>
    <w:rsid w:val="00312FC1"/>
    <w:rsid w:val="0037338B"/>
    <w:rsid w:val="003B4E38"/>
    <w:rsid w:val="003B5AD1"/>
    <w:rsid w:val="004E0606"/>
    <w:rsid w:val="00500ABD"/>
    <w:rsid w:val="005472BF"/>
    <w:rsid w:val="005A16F0"/>
    <w:rsid w:val="00641A30"/>
    <w:rsid w:val="00646417"/>
    <w:rsid w:val="006A5820"/>
    <w:rsid w:val="007339AE"/>
    <w:rsid w:val="00763A44"/>
    <w:rsid w:val="007A4CB3"/>
    <w:rsid w:val="007E2294"/>
    <w:rsid w:val="008D4FFE"/>
    <w:rsid w:val="008D651B"/>
    <w:rsid w:val="00920094"/>
    <w:rsid w:val="00952C0A"/>
    <w:rsid w:val="009A7D44"/>
    <w:rsid w:val="009B3714"/>
    <w:rsid w:val="009E7EBD"/>
    <w:rsid w:val="00A518BC"/>
    <w:rsid w:val="00AB4CD5"/>
    <w:rsid w:val="00AF328D"/>
    <w:rsid w:val="00B02DA6"/>
    <w:rsid w:val="00B42198"/>
    <w:rsid w:val="00BC7C71"/>
    <w:rsid w:val="00C40AC6"/>
    <w:rsid w:val="00C67863"/>
    <w:rsid w:val="00C86063"/>
    <w:rsid w:val="00CE2F32"/>
    <w:rsid w:val="00D23CBC"/>
    <w:rsid w:val="00D57DD2"/>
    <w:rsid w:val="00D77461"/>
    <w:rsid w:val="00E31B2A"/>
    <w:rsid w:val="00F053F8"/>
    <w:rsid w:val="00F40673"/>
    <w:rsid w:val="00F67C5D"/>
    <w:rsid w:val="00FD47F6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40B0"/>
  <w15:chartTrackingRefBased/>
  <w15:docId w15:val="{37E9C888-A962-4A1E-BF89-CCE4DBB6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C71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TG lista,Naslov 12,lp1,Paragraphe de liste PBLH,Graph &amp; Table tite,Normal bullet 2,Bullet list,Figure_name,Equipment,Numbered Indented Text,Odlomak popisa"/>
    <w:basedOn w:val="Normal"/>
    <w:link w:val="ListParagraphChar"/>
    <w:uiPriority w:val="34"/>
    <w:qFormat/>
    <w:rsid w:val="008D4F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TG lista Char,Naslov 12 Char,lp1 Char,Paragraphe de liste PBLH Char,Graph &amp; Table tite Char"/>
    <w:link w:val="ListParagraph"/>
    <w:uiPriority w:val="34"/>
    <w:qFormat/>
    <w:locked/>
    <w:rsid w:val="008D4F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BC7C71"/>
    <w:pPr>
      <w:spacing w:after="12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C7C7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C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unhideWhenUsed/>
    <w:rsid w:val="00952C0A"/>
    <w:pPr>
      <w:spacing w:after="0" w:line="240" w:lineRule="auto"/>
    </w:pPr>
    <w:rPr>
      <w:rFonts w:ascii="Arial" w:hAnsi="Arial" w:cs="Arial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C0A"/>
    <w:rPr>
      <w:rFonts w:ascii="Arial" w:hAnsi="Arial" w:cs="Arial"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C40A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0AC6"/>
  </w:style>
  <w:style w:type="paragraph" w:customStyle="1" w:styleId="Default">
    <w:name w:val="Default"/>
    <w:rsid w:val="005472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500A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7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7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33B90-0A8D-41E2-821A-0D3E6B2C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Skupština</dc:creator>
  <cp:keywords/>
  <dc:description/>
  <cp:lastModifiedBy>Martina Pope Tipurić (v_zup_1@pgz.hr)</cp:lastModifiedBy>
  <cp:revision>47</cp:revision>
  <dcterms:created xsi:type="dcterms:W3CDTF">2019-10-04T10:29:00Z</dcterms:created>
  <dcterms:modified xsi:type="dcterms:W3CDTF">2019-10-09T10:59:00Z</dcterms:modified>
</cp:coreProperties>
</file>