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0D" w:rsidRPr="009C44A2" w:rsidRDefault="00622C0D" w:rsidP="00622C0D">
      <w:pPr>
        <w:spacing w:after="0" w:line="240" w:lineRule="auto"/>
        <w:ind w:left="6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 N E V N I   R E D</w:t>
      </w:r>
    </w:p>
    <w:p w:rsidR="00622C0D" w:rsidRPr="009C44A2" w:rsidRDefault="00622C0D" w:rsidP="00622C0D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94</w:t>
      </w:r>
      <w:r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622C0D" w:rsidRDefault="00622C0D" w:rsidP="00622C0D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>
        <w:rPr>
          <w:rFonts w:ascii="Arial" w:hAnsi="Arial" w:cs="Arial"/>
          <w:b/>
          <w:i/>
          <w:sz w:val="24"/>
          <w:szCs w:val="24"/>
        </w:rPr>
        <w:t>1. srpnja 2019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622C0D" w:rsidRPr="009C44A2" w:rsidRDefault="00622C0D" w:rsidP="00622C0D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</w:p>
    <w:p w:rsidR="00622C0D" w:rsidRPr="00592DEF" w:rsidRDefault="00622C0D" w:rsidP="00622C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2DEF">
        <w:rPr>
          <w:rFonts w:ascii="Arial" w:hAnsi="Arial" w:cs="Arial"/>
          <w:sz w:val="24"/>
          <w:szCs w:val="24"/>
        </w:rPr>
        <w:t>Nacrt prijedloga Odluke o pokretanju postupka izrade Plana razvoja Primorsko-goranske županije</w:t>
      </w:r>
    </w:p>
    <w:p w:rsidR="00622C0D" w:rsidRPr="00592DEF" w:rsidRDefault="00622C0D" w:rsidP="00622C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592DEF">
        <w:rPr>
          <w:rFonts w:ascii="Arial" w:hAnsi="Arial" w:cs="Arial"/>
          <w:sz w:val="24"/>
          <w:szCs w:val="24"/>
        </w:rPr>
        <w:t>Nacrt prijedloga Odluke o kriterijima za određivanje zakupnine za poslovni prostor zdravstvenih ustanova</w:t>
      </w:r>
    </w:p>
    <w:p w:rsidR="00622C0D" w:rsidRPr="00592DEF" w:rsidRDefault="00622C0D" w:rsidP="00622C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592DEF">
        <w:rPr>
          <w:rFonts w:ascii="Arial" w:hAnsi="Arial" w:cs="Arial"/>
          <w:sz w:val="24"/>
          <w:szCs w:val="24"/>
        </w:rPr>
        <w:t xml:space="preserve">Nacrt prijedloga Odluke o funkcionalnoj integraciji zdravstvenih ustanova radi organiziranja obavljanja djelatnosti hitne medicine na području Primorsko-goranske županije </w:t>
      </w:r>
    </w:p>
    <w:p w:rsidR="00622C0D" w:rsidRPr="00592DEF" w:rsidRDefault="00622C0D" w:rsidP="00622C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2DEF">
        <w:rPr>
          <w:rFonts w:ascii="Arial" w:hAnsi="Arial" w:cs="Arial"/>
          <w:sz w:val="24"/>
          <w:szCs w:val="24"/>
        </w:rPr>
        <w:t xml:space="preserve">Nacrt prijedloga Odluke o davanju prethodne suglasnosti Osnovnoj školi </w:t>
      </w:r>
      <w:proofErr w:type="spellStart"/>
      <w:r w:rsidRPr="00592DEF">
        <w:rPr>
          <w:rFonts w:ascii="Arial" w:hAnsi="Arial" w:cs="Arial"/>
          <w:sz w:val="24"/>
          <w:szCs w:val="24"/>
        </w:rPr>
        <w:t>Mrkopalj</w:t>
      </w:r>
      <w:proofErr w:type="spellEnd"/>
      <w:r w:rsidRPr="00592DEF">
        <w:rPr>
          <w:rFonts w:ascii="Arial" w:hAnsi="Arial" w:cs="Arial"/>
          <w:sz w:val="24"/>
          <w:szCs w:val="24"/>
        </w:rPr>
        <w:t xml:space="preserve">  za prodaju stare zgrade Područne škole </w:t>
      </w:r>
      <w:proofErr w:type="spellStart"/>
      <w:r w:rsidRPr="00592DEF">
        <w:rPr>
          <w:rFonts w:ascii="Arial" w:hAnsi="Arial" w:cs="Arial"/>
          <w:sz w:val="24"/>
          <w:szCs w:val="24"/>
        </w:rPr>
        <w:t>Sunger</w:t>
      </w:r>
      <w:proofErr w:type="spellEnd"/>
    </w:p>
    <w:p w:rsidR="00622C0D" w:rsidRPr="00592DEF" w:rsidRDefault="00622C0D" w:rsidP="00622C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2DEF">
        <w:rPr>
          <w:rFonts w:ascii="Arial" w:hAnsi="Arial" w:cs="Arial"/>
          <w:sz w:val="24"/>
          <w:szCs w:val="24"/>
        </w:rPr>
        <w:t>a) Prijedlog pravilnika o uvjetima i kriterijima za sufinanciranje projekata temeljem Fonda za Gorski kotar iz Proračuna Primorsko-goranske županije</w:t>
      </w:r>
    </w:p>
    <w:p w:rsidR="00622C0D" w:rsidRPr="00592DEF" w:rsidRDefault="00622C0D" w:rsidP="00622C0D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iCs/>
          <w:sz w:val="24"/>
          <w:szCs w:val="24"/>
        </w:rPr>
      </w:pPr>
      <w:r w:rsidRPr="00592DEF">
        <w:rPr>
          <w:rFonts w:ascii="Arial" w:hAnsi="Arial" w:cs="Arial"/>
          <w:sz w:val="24"/>
          <w:szCs w:val="24"/>
        </w:rPr>
        <w:t xml:space="preserve">b) Prijedlog odluke o raspisivanju javnog poziva </w:t>
      </w:r>
      <w:r w:rsidRPr="00592DEF">
        <w:rPr>
          <w:rFonts w:ascii="Arial" w:hAnsi="Arial" w:cs="Arial"/>
          <w:iCs/>
          <w:sz w:val="24"/>
          <w:szCs w:val="24"/>
        </w:rPr>
        <w:t>za sufinanciranje projekata temeljem Fonda za Gorski kotar iz Proračuna Primorsko-goranske županije za 2019. godinu</w:t>
      </w:r>
    </w:p>
    <w:p w:rsidR="00622C0D" w:rsidRPr="00592DEF" w:rsidRDefault="00622C0D" w:rsidP="00622C0D">
      <w:pPr>
        <w:pStyle w:val="ListParagraph"/>
        <w:spacing w:after="0" w:line="240" w:lineRule="auto"/>
        <w:contextualSpacing w:val="0"/>
        <w:jc w:val="both"/>
        <w:rPr>
          <w:rFonts w:ascii="Arial" w:hAnsi="Arial" w:cs="Arial"/>
          <w:iCs/>
          <w:sz w:val="24"/>
          <w:szCs w:val="24"/>
        </w:rPr>
      </w:pPr>
      <w:r w:rsidRPr="00592DEF">
        <w:rPr>
          <w:rFonts w:ascii="Arial" w:hAnsi="Arial" w:cs="Arial"/>
          <w:iCs/>
          <w:sz w:val="24"/>
          <w:szCs w:val="24"/>
        </w:rPr>
        <w:t>c) P</w:t>
      </w:r>
      <w:r w:rsidRPr="00592DEF">
        <w:rPr>
          <w:rFonts w:ascii="Arial" w:hAnsi="Arial" w:cs="Arial"/>
          <w:sz w:val="24"/>
          <w:szCs w:val="24"/>
        </w:rPr>
        <w:t xml:space="preserve">rijedlog odluke o imenovanju Povjerenstva za odabir </w:t>
      </w:r>
      <w:r w:rsidRPr="00592DEF">
        <w:rPr>
          <w:rFonts w:ascii="Arial" w:hAnsi="Arial" w:cs="Arial"/>
          <w:iCs/>
          <w:sz w:val="24"/>
          <w:szCs w:val="24"/>
        </w:rPr>
        <w:t>projekata temeljem Fonda za Gorski kotar iz Proračuna Primorsko-goranske županije za 2019. godinu</w:t>
      </w:r>
    </w:p>
    <w:p w:rsidR="00622C0D" w:rsidRPr="00592DEF" w:rsidRDefault="00622C0D" w:rsidP="00622C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2DEF">
        <w:rPr>
          <w:rFonts w:ascii="Arial" w:eastAsia="Calibri" w:hAnsi="Arial" w:cs="Arial"/>
          <w:bCs/>
          <w:sz w:val="24"/>
          <w:szCs w:val="24"/>
        </w:rPr>
        <w:t>Izvješće o provedbi projekata Javne ustanove „Priroda“ za razdoblje siječanj – lipanj 2019. godine</w:t>
      </w:r>
    </w:p>
    <w:p w:rsidR="00622C0D" w:rsidRPr="00592DEF" w:rsidRDefault="00622C0D" w:rsidP="00622C0D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2DEF">
        <w:rPr>
          <w:rFonts w:ascii="Arial" w:hAnsi="Arial" w:cs="Arial"/>
          <w:sz w:val="24"/>
          <w:szCs w:val="24"/>
        </w:rPr>
        <w:t xml:space="preserve"> Izvješće o provedbi projekata sufinanciranih iz pomoći iz inozemstva čija je vrijednost veća od </w:t>
      </w:r>
      <w:r>
        <w:rPr>
          <w:rFonts w:ascii="Arial" w:hAnsi="Arial" w:cs="Arial"/>
          <w:sz w:val="24"/>
          <w:szCs w:val="24"/>
        </w:rPr>
        <w:t xml:space="preserve">1.000.000,00 </w:t>
      </w:r>
      <w:r w:rsidRPr="00592DEF">
        <w:rPr>
          <w:rFonts w:ascii="Arial" w:hAnsi="Arial" w:cs="Arial"/>
          <w:sz w:val="24"/>
          <w:szCs w:val="24"/>
        </w:rPr>
        <w:t xml:space="preserve">kuna:  </w:t>
      </w:r>
    </w:p>
    <w:p w:rsidR="00622C0D" w:rsidRPr="00592DEF" w:rsidRDefault="00622C0D" w:rsidP="00622C0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2DEF">
        <w:rPr>
          <w:rFonts w:ascii="Arial" w:hAnsi="Arial" w:cs="Arial"/>
          <w:sz w:val="24"/>
          <w:szCs w:val="24"/>
        </w:rPr>
        <w:t xml:space="preserve">„MOSES: </w:t>
      </w:r>
      <w:proofErr w:type="spellStart"/>
      <w:r w:rsidRPr="00592DEF">
        <w:rPr>
          <w:rFonts w:ascii="Arial" w:hAnsi="Arial" w:cs="Arial"/>
          <w:sz w:val="24"/>
          <w:szCs w:val="24"/>
        </w:rPr>
        <w:t>maritime</w:t>
      </w:r>
      <w:proofErr w:type="spellEnd"/>
      <w:r w:rsidRPr="00592D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DEF">
        <w:rPr>
          <w:rFonts w:ascii="Arial" w:hAnsi="Arial" w:cs="Arial"/>
          <w:sz w:val="24"/>
          <w:szCs w:val="24"/>
        </w:rPr>
        <w:t>and</w:t>
      </w:r>
      <w:proofErr w:type="spellEnd"/>
      <w:r w:rsidRPr="00592D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DEF">
        <w:rPr>
          <w:rFonts w:ascii="Arial" w:hAnsi="Arial" w:cs="Arial"/>
          <w:sz w:val="24"/>
          <w:szCs w:val="24"/>
        </w:rPr>
        <w:t>multimodal</w:t>
      </w:r>
      <w:proofErr w:type="spellEnd"/>
      <w:r w:rsidRPr="00592DEF">
        <w:rPr>
          <w:rFonts w:ascii="Arial" w:hAnsi="Arial" w:cs="Arial"/>
          <w:sz w:val="24"/>
          <w:szCs w:val="24"/>
        </w:rPr>
        <w:t xml:space="preserve"> transport </w:t>
      </w:r>
      <w:proofErr w:type="spellStart"/>
      <w:r w:rsidRPr="00592DEF">
        <w:rPr>
          <w:rFonts w:ascii="Arial" w:hAnsi="Arial" w:cs="Arial"/>
          <w:sz w:val="24"/>
          <w:szCs w:val="24"/>
        </w:rPr>
        <w:t>services</w:t>
      </w:r>
      <w:proofErr w:type="spellEnd"/>
      <w:r w:rsidRPr="00592D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DEF">
        <w:rPr>
          <w:rFonts w:ascii="Arial" w:hAnsi="Arial" w:cs="Arial"/>
          <w:sz w:val="24"/>
          <w:szCs w:val="24"/>
        </w:rPr>
        <w:t>based</w:t>
      </w:r>
      <w:proofErr w:type="spellEnd"/>
      <w:r w:rsidRPr="00592DEF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592DEF">
        <w:rPr>
          <w:rFonts w:ascii="Arial" w:hAnsi="Arial" w:cs="Arial"/>
          <w:sz w:val="24"/>
          <w:szCs w:val="24"/>
        </w:rPr>
        <w:t>ea</w:t>
      </w:r>
      <w:proofErr w:type="spellEnd"/>
      <w:r w:rsidRPr="00592D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DEF">
        <w:rPr>
          <w:rFonts w:ascii="Arial" w:hAnsi="Arial" w:cs="Arial"/>
          <w:sz w:val="24"/>
          <w:szCs w:val="24"/>
        </w:rPr>
        <w:t>sea</w:t>
      </w:r>
      <w:proofErr w:type="spellEnd"/>
      <w:r w:rsidRPr="00592D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DEF">
        <w:rPr>
          <w:rFonts w:ascii="Arial" w:hAnsi="Arial" w:cs="Arial"/>
          <w:sz w:val="24"/>
          <w:szCs w:val="24"/>
        </w:rPr>
        <w:t>way</w:t>
      </w:r>
      <w:proofErr w:type="spellEnd"/>
      <w:r w:rsidRPr="00592D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DEF">
        <w:rPr>
          <w:rFonts w:ascii="Arial" w:hAnsi="Arial" w:cs="Arial"/>
          <w:sz w:val="24"/>
          <w:szCs w:val="24"/>
        </w:rPr>
        <w:t>project</w:t>
      </w:r>
      <w:proofErr w:type="spellEnd"/>
      <w:r w:rsidRPr="00592DEF">
        <w:rPr>
          <w:rFonts w:ascii="Arial" w:hAnsi="Arial" w:cs="Arial"/>
          <w:sz w:val="24"/>
          <w:szCs w:val="24"/>
        </w:rPr>
        <w:t>“</w:t>
      </w:r>
    </w:p>
    <w:p w:rsidR="00622C0D" w:rsidRPr="00592DEF" w:rsidRDefault="00622C0D" w:rsidP="00622C0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2DEF">
        <w:rPr>
          <w:rFonts w:ascii="Arial" w:hAnsi="Arial" w:cs="Arial"/>
          <w:sz w:val="24"/>
          <w:szCs w:val="24"/>
        </w:rPr>
        <w:t xml:space="preserve">"ENERMOB: </w:t>
      </w:r>
      <w:proofErr w:type="spellStart"/>
      <w:r w:rsidRPr="00592DEF">
        <w:rPr>
          <w:rFonts w:ascii="Arial" w:hAnsi="Arial" w:cs="Arial"/>
          <w:sz w:val="24"/>
          <w:szCs w:val="24"/>
        </w:rPr>
        <w:t>interregional</w:t>
      </w:r>
      <w:proofErr w:type="spellEnd"/>
      <w:r w:rsidRPr="00592D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DEF">
        <w:rPr>
          <w:rFonts w:ascii="Arial" w:hAnsi="Arial" w:cs="Arial"/>
          <w:sz w:val="24"/>
          <w:szCs w:val="24"/>
        </w:rPr>
        <w:t>electromobility</w:t>
      </w:r>
      <w:proofErr w:type="spellEnd"/>
      <w:r w:rsidRPr="00592DEF">
        <w:rPr>
          <w:rFonts w:ascii="Arial" w:hAnsi="Arial" w:cs="Arial"/>
          <w:sz w:val="24"/>
          <w:szCs w:val="24"/>
        </w:rPr>
        <w:t xml:space="preserve"> network for interurban </w:t>
      </w:r>
      <w:proofErr w:type="spellStart"/>
      <w:r w:rsidRPr="00592DEF">
        <w:rPr>
          <w:rFonts w:ascii="Arial" w:hAnsi="Arial" w:cs="Arial"/>
          <w:sz w:val="24"/>
          <w:szCs w:val="24"/>
        </w:rPr>
        <w:t>low</w:t>
      </w:r>
      <w:proofErr w:type="spellEnd"/>
      <w:r w:rsidRPr="00592D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DEF">
        <w:rPr>
          <w:rFonts w:ascii="Arial" w:hAnsi="Arial" w:cs="Arial"/>
          <w:sz w:val="24"/>
          <w:szCs w:val="24"/>
        </w:rPr>
        <w:t>carbon</w:t>
      </w:r>
      <w:proofErr w:type="spellEnd"/>
      <w:r w:rsidRPr="00592D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DEF">
        <w:rPr>
          <w:rFonts w:ascii="Arial" w:hAnsi="Arial" w:cs="Arial"/>
          <w:sz w:val="24"/>
          <w:szCs w:val="24"/>
        </w:rPr>
        <w:t>mobility</w:t>
      </w:r>
      <w:proofErr w:type="spellEnd"/>
      <w:r w:rsidRPr="00592DEF">
        <w:rPr>
          <w:rFonts w:ascii="Arial" w:hAnsi="Arial" w:cs="Arial"/>
          <w:sz w:val="24"/>
          <w:szCs w:val="24"/>
        </w:rPr>
        <w:t>“</w:t>
      </w:r>
    </w:p>
    <w:p w:rsidR="00622C0D" w:rsidRPr="00592DEF" w:rsidRDefault="00622C0D" w:rsidP="00622C0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2DEF">
        <w:rPr>
          <w:rFonts w:ascii="Arial" w:hAnsi="Arial" w:cs="Arial"/>
          <w:sz w:val="24"/>
          <w:szCs w:val="24"/>
        </w:rPr>
        <w:t xml:space="preserve">„ENERNETMOB: </w:t>
      </w:r>
      <w:proofErr w:type="spellStart"/>
      <w:r w:rsidRPr="00592DEF">
        <w:rPr>
          <w:rFonts w:ascii="Arial" w:hAnsi="Arial" w:cs="Arial"/>
          <w:sz w:val="24"/>
          <w:szCs w:val="24"/>
        </w:rPr>
        <w:t>mediterranean</w:t>
      </w:r>
      <w:proofErr w:type="spellEnd"/>
      <w:r w:rsidRPr="00592D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DEF">
        <w:rPr>
          <w:rFonts w:ascii="Arial" w:hAnsi="Arial" w:cs="Arial"/>
          <w:sz w:val="24"/>
          <w:szCs w:val="24"/>
        </w:rPr>
        <w:t>interregional</w:t>
      </w:r>
      <w:proofErr w:type="spellEnd"/>
      <w:r w:rsidRPr="00592D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DEF">
        <w:rPr>
          <w:rFonts w:ascii="Arial" w:hAnsi="Arial" w:cs="Arial"/>
          <w:sz w:val="24"/>
          <w:szCs w:val="24"/>
        </w:rPr>
        <w:t>electromobility</w:t>
      </w:r>
      <w:proofErr w:type="spellEnd"/>
      <w:r w:rsidRPr="00592D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DEF">
        <w:rPr>
          <w:rFonts w:ascii="Arial" w:hAnsi="Arial" w:cs="Arial"/>
          <w:sz w:val="24"/>
          <w:szCs w:val="24"/>
        </w:rPr>
        <w:t>networks</w:t>
      </w:r>
      <w:proofErr w:type="spellEnd"/>
      <w:r w:rsidRPr="00592DEF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592DEF">
        <w:rPr>
          <w:rFonts w:ascii="Arial" w:hAnsi="Arial" w:cs="Arial"/>
          <w:sz w:val="24"/>
          <w:szCs w:val="24"/>
        </w:rPr>
        <w:t>intermodal</w:t>
      </w:r>
      <w:proofErr w:type="spellEnd"/>
      <w:r w:rsidRPr="00592D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DEF">
        <w:rPr>
          <w:rFonts w:ascii="Arial" w:hAnsi="Arial" w:cs="Arial"/>
          <w:sz w:val="24"/>
          <w:szCs w:val="24"/>
        </w:rPr>
        <w:t>and</w:t>
      </w:r>
      <w:proofErr w:type="spellEnd"/>
      <w:r w:rsidRPr="00592DEF">
        <w:rPr>
          <w:rFonts w:ascii="Arial" w:hAnsi="Arial" w:cs="Arial"/>
          <w:sz w:val="24"/>
          <w:szCs w:val="24"/>
        </w:rPr>
        <w:t xml:space="preserve"> interurban </w:t>
      </w:r>
      <w:proofErr w:type="spellStart"/>
      <w:r w:rsidRPr="00592DEF">
        <w:rPr>
          <w:rFonts w:ascii="Arial" w:hAnsi="Arial" w:cs="Arial"/>
          <w:sz w:val="24"/>
          <w:szCs w:val="24"/>
        </w:rPr>
        <w:t>low</w:t>
      </w:r>
      <w:proofErr w:type="spellEnd"/>
      <w:r w:rsidRPr="00592D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2DEF">
        <w:rPr>
          <w:rFonts w:ascii="Arial" w:hAnsi="Arial" w:cs="Arial"/>
          <w:sz w:val="24"/>
          <w:szCs w:val="24"/>
        </w:rPr>
        <w:t>carbon</w:t>
      </w:r>
      <w:proofErr w:type="spellEnd"/>
      <w:r w:rsidRPr="00592DEF">
        <w:rPr>
          <w:rFonts w:ascii="Arial" w:hAnsi="Arial" w:cs="Arial"/>
          <w:sz w:val="24"/>
          <w:szCs w:val="24"/>
        </w:rPr>
        <w:t xml:space="preserve"> transport </w:t>
      </w:r>
      <w:proofErr w:type="spellStart"/>
      <w:r w:rsidRPr="00592DEF">
        <w:rPr>
          <w:rFonts w:ascii="Arial" w:hAnsi="Arial" w:cs="Arial"/>
          <w:sz w:val="24"/>
          <w:szCs w:val="24"/>
        </w:rPr>
        <w:t>systems</w:t>
      </w:r>
      <w:proofErr w:type="spellEnd"/>
      <w:r w:rsidRPr="00592DEF">
        <w:rPr>
          <w:rFonts w:ascii="Arial" w:hAnsi="Arial" w:cs="Arial"/>
          <w:sz w:val="24"/>
          <w:szCs w:val="24"/>
        </w:rPr>
        <w:t>“</w:t>
      </w:r>
    </w:p>
    <w:p w:rsidR="00622C0D" w:rsidRPr="00592DEF" w:rsidRDefault="00622C0D" w:rsidP="00622C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592DEF">
        <w:rPr>
          <w:rFonts w:ascii="Arial" w:hAnsi="Arial" w:cs="Arial"/>
          <w:color w:val="000000"/>
          <w:sz w:val="24"/>
          <w:szCs w:val="24"/>
        </w:rPr>
        <w:t>Prijedlog dopune Godišnjeg plana raspisivanja natječaja za financiranje programa i projekata od interesa za opće dobro koje provode udruge i druge neprofitne organizacije na području Primorsko-goranske županije u 2019. godini</w:t>
      </w:r>
    </w:p>
    <w:p w:rsidR="00622C0D" w:rsidRPr="00592DEF" w:rsidRDefault="00622C0D" w:rsidP="00622C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2DEF">
        <w:rPr>
          <w:rFonts w:ascii="Arial" w:hAnsi="Arial" w:cs="Arial"/>
          <w:sz w:val="24"/>
          <w:szCs w:val="24"/>
        </w:rPr>
        <w:t>Prijedlog odluke o davanju suglasnosti ravnatelju Županijske uprave za ceste Primorsko-goranske županije za sklapanje ugovora za obnovu i proširenje kolnika dijela lokalne ceste LC 58026, dionica željeznički propust - Donja Dobra</w:t>
      </w:r>
    </w:p>
    <w:p w:rsidR="00622C0D" w:rsidRPr="00592DEF" w:rsidRDefault="00622C0D" w:rsidP="00622C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SimSun" w:hAnsi="Arial" w:cs="Arial"/>
          <w:bCs/>
          <w:color w:val="000000"/>
          <w:sz w:val="24"/>
          <w:szCs w:val="24"/>
          <w:lang w:eastAsia="zh-CN"/>
        </w:rPr>
      </w:pPr>
      <w:r w:rsidRPr="00592DEF">
        <w:rPr>
          <w:rFonts w:ascii="Arial" w:eastAsia="SimSun" w:hAnsi="Arial" w:cs="Arial"/>
          <w:bCs/>
          <w:color w:val="000000"/>
          <w:sz w:val="24"/>
          <w:szCs w:val="24"/>
          <w:lang w:eastAsia="zh-CN"/>
        </w:rPr>
        <w:t>Prijedlog odluke o davanju suglasnosti „</w:t>
      </w:r>
      <w:proofErr w:type="spellStart"/>
      <w:r w:rsidRPr="00592DEF">
        <w:rPr>
          <w:rFonts w:ascii="Arial" w:hAnsi="Arial" w:cs="Arial"/>
          <w:sz w:val="24"/>
          <w:szCs w:val="24"/>
        </w:rPr>
        <w:t>Thalassotherapiji</w:t>
      </w:r>
      <w:proofErr w:type="spellEnd"/>
      <w:r w:rsidRPr="00592DEF">
        <w:rPr>
          <w:rFonts w:ascii="Arial" w:hAnsi="Arial" w:cs="Arial"/>
          <w:sz w:val="24"/>
          <w:szCs w:val="24"/>
        </w:rPr>
        <w:t xml:space="preserve"> Opatija - specijalnoj bolnici za medicinsku rehabilitaciju bolesti srca, pluća i reumatizma“ </w:t>
      </w:r>
      <w:r w:rsidRPr="00592DEF">
        <w:rPr>
          <w:rFonts w:ascii="Arial" w:eastAsia="SimSun" w:hAnsi="Arial" w:cs="Arial"/>
          <w:bCs/>
          <w:color w:val="000000"/>
          <w:sz w:val="24"/>
          <w:szCs w:val="24"/>
          <w:lang w:eastAsia="zh-CN"/>
        </w:rPr>
        <w:t>na donošenje odluke o odabiru najpovoljnijeg ponuditelja u postupku javne nabave za predmet nabave „</w:t>
      </w:r>
      <w:r w:rsidRPr="00592DEF">
        <w:rPr>
          <w:rFonts w:ascii="Arial" w:hAnsi="Arial"/>
          <w:sz w:val="24"/>
          <w:szCs w:val="24"/>
        </w:rPr>
        <w:t>Sanacija III. kata zgrade fizijatrije“</w:t>
      </w:r>
    </w:p>
    <w:p w:rsidR="00622C0D" w:rsidRPr="00592DEF" w:rsidRDefault="00622C0D" w:rsidP="00622C0D">
      <w:pPr>
        <w:pStyle w:val="ListParagraph"/>
        <w:numPr>
          <w:ilvl w:val="0"/>
          <w:numId w:val="1"/>
        </w:numPr>
        <w:spacing w:after="0" w:line="240" w:lineRule="auto"/>
        <w:ind w:left="708"/>
        <w:jc w:val="both"/>
        <w:rPr>
          <w:rFonts w:ascii="Arial" w:hAnsi="Arial"/>
          <w:sz w:val="24"/>
          <w:szCs w:val="24"/>
        </w:rPr>
      </w:pPr>
      <w:r w:rsidRPr="00592DEF">
        <w:rPr>
          <w:rFonts w:ascii="Arial" w:hAnsi="Arial"/>
          <w:sz w:val="24"/>
          <w:szCs w:val="24"/>
        </w:rPr>
        <w:t xml:space="preserve">Prijedlog zaključka o rasporedu proračunskih sredstava Zavod za hitnu medicinu Primorsko-goranske županije Program 4206 „sigurnost zdravlja i prava na zdravstvene usluge“, a 420603 „Specijalizacije doktora medicine“ </w:t>
      </w:r>
    </w:p>
    <w:p w:rsidR="00622C0D" w:rsidRPr="00592DEF" w:rsidRDefault="00622C0D" w:rsidP="00622C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592DEF">
        <w:rPr>
          <w:rFonts w:ascii="Arial" w:hAnsi="Arial"/>
          <w:sz w:val="24"/>
          <w:szCs w:val="24"/>
        </w:rPr>
        <w:t xml:space="preserve">Prijedlog zaključka o rasporedu dijela proračunskih sredstava za provedbu programa 4102 </w:t>
      </w:r>
      <w:r w:rsidRPr="00592DEF">
        <w:rPr>
          <w:rFonts w:ascii="Arial" w:hAnsi="Arial" w:cs="Arial"/>
          <w:sz w:val="24"/>
          <w:szCs w:val="24"/>
        </w:rPr>
        <w:t>"</w:t>
      </w:r>
      <w:r w:rsidRPr="00592DEF">
        <w:rPr>
          <w:rFonts w:ascii="Arial" w:hAnsi="Arial"/>
          <w:sz w:val="24"/>
          <w:szCs w:val="24"/>
        </w:rPr>
        <w:t>Ostali programi u zdravstvenoj zaštiti</w:t>
      </w:r>
      <w:r w:rsidRPr="00592DEF">
        <w:rPr>
          <w:rFonts w:ascii="Arial" w:hAnsi="Arial" w:cs="Arial"/>
          <w:sz w:val="24"/>
          <w:szCs w:val="24"/>
        </w:rPr>
        <w:t>"</w:t>
      </w:r>
      <w:r w:rsidRPr="00592DEF">
        <w:rPr>
          <w:rFonts w:ascii="Arial" w:hAnsi="Arial"/>
          <w:sz w:val="24"/>
          <w:szCs w:val="24"/>
        </w:rPr>
        <w:t xml:space="preserve"> a 410201 </w:t>
      </w:r>
      <w:r w:rsidRPr="00592DEF">
        <w:rPr>
          <w:rFonts w:ascii="Arial" w:hAnsi="Arial" w:cs="Arial"/>
          <w:sz w:val="24"/>
          <w:szCs w:val="24"/>
        </w:rPr>
        <w:t>"</w:t>
      </w:r>
      <w:proofErr w:type="spellStart"/>
      <w:r w:rsidRPr="00592DEF">
        <w:rPr>
          <w:rFonts w:ascii="Arial" w:hAnsi="Arial"/>
          <w:sz w:val="24"/>
          <w:szCs w:val="24"/>
        </w:rPr>
        <w:t>Mrtvozorenje</w:t>
      </w:r>
      <w:proofErr w:type="spellEnd"/>
      <w:r w:rsidRPr="00592DEF">
        <w:rPr>
          <w:rFonts w:ascii="Arial" w:hAnsi="Arial"/>
          <w:sz w:val="24"/>
          <w:szCs w:val="24"/>
        </w:rPr>
        <w:t xml:space="preserve"> i obdukcija</w:t>
      </w:r>
      <w:r w:rsidRPr="00592DEF">
        <w:rPr>
          <w:rFonts w:ascii="Arial" w:hAnsi="Arial" w:cs="Arial"/>
          <w:sz w:val="24"/>
          <w:szCs w:val="24"/>
        </w:rPr>
        <w:t>"</w:t>
      </w:r>
    </w:p>
    <w:p w:rsidR="00622C0D" w:rsidRPr="00592DEF" w:rsidRDefault="00622C0D" w:rsidP="00622C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2DEF">
        <w:rPr>
          <w:rFonts w:ascii="Arial" w:hAnsi="Arial" w:cs="Arial"/>
          <w:sz w:val="24"/>
          <w:szCs w:val="24"/>
        </w:rPr>
        <w:t>Prijedlog rasporeda sredstava za financiranje izrade projektne dokumentacije pri provedbi projekta razvoja regionalnih centara kompetentnosti</w:t>
      </w:r>
    </w:p>
    <w:p w:rsidR="00622C0D" w:rsidRPr="00592DEF" w:rsidRDefault="00622C0D" w:rsidP="00622C0D">
      <w:pPr>
        <w:pStyle w:val="ListParagraph"/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:rsidR="00622C0D" w:rsidRPr="00592DEF" w:rsidRDefault="00622C0D" w:rsidP="00622C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2DEF">
        <w:rPr>
          <w:rFonts w:ascii="Arial" w:hAnsi="Arial" w:cs="Arial"/>
          <w:sz w:val="24"/>
          <w:szCs w:val="24"/>
        </w:rPr>
        <w:lastRenderedPageBreak/>
        <w:t xml:space="preserve">Prijedlog rasporeda sredstava za sufinanciranje dovršetka projekta izgradnje srednjeeuropskog uzgojnog centra </w:t>
      </w:r>
      <w:proofErr w:type="spellStart"/>
      <w:r w:rsidRPr="00592DEF">
        <w:rPr>
          <w:rFonts w:ascii="Arial" w:hAnsi="Arial" w:cs="Arial"/>
          <w:sz w:val="24"/>
          <w:szCs w:val="24"/>
        </w:rPr>
        <w:t>tetrjeba</w:t>
      </w:r>
      <w:proofErr w:type="spellEnd"/>
      <w:r w:rsidRPr="00592DEF">
        <w:rPr>
          <w:rFonts w:ascii="Arial" w:hAnsi="Arial" w:cs="Arial"/>
          <w:sz w:val="24"/>
          <w:szCs w:val="24"/>
        </w:rPr>
        <w:t xml:space="preserve"> gluhana u Gorskom kotaru </w:t>
      </w:r>
    </w:p>
    <w:p w:rsidR="00622C0D" w:rsidRPr="00592DEF" w:rsidRDefault="00622C0D" w:rsidP="00622C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92DEF">
        <w:rPr>
          <w:rFonts w:ascii="Arial" w:hAnsi="Arial" w:cs="Arial"/>
          <w:sz w:val="24"/>
          <w:szCs w:val="24"/>
        </w:rPr>
        <w:t>Prijedlog programa za kontrolu populacije napuštenih pasa u Primorsko-goranskoj županiji</w:t>
      </w:r>
    </w:p>
    <w:p w:rsidR="00622C0D" w:rsidRDefault="00622C0D" w:rsidP="00622C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2DEF">
        <w:rPr>
          <w:rFonts w:ascii="Arial" w:hAnsi="Arial" w:cs="Arial"/>
          <w:sz w:val="24"/>
          <w:szCs w:val="24"/>
        </w:rPr>
        <w:t>Prijedlog odluke o davanju suglasnosti Osnovnoj školi Ivana Gorana Kovačića Vrbovsko za zaključivanje ugovora o osnivanju prava služnosti s korisnikom vode Vrbovsko d.o.o., bez naknade</w:t>
      </w:r>
    </w:p>
    <w:p w:rsidR="00622C0D" w:rsidRPr="008E0920" w:rsidRDefault="00622C0D" w:rsidP="00622C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920">
        <w:rPr>
          <w:rFonts w:ascii="Arial" w:hAnsi="Arial" w:cs="Arial"/>
          <w:sz w:val="24"/>
          <w:szCs w:val="24"/>
        </w:rPr>
        <w:t>Prijedlog izmjena programa održavanja sportskih objekata u Gorskom kotaru od posebnog interesa za Primorsko-goransku županiju u 2019. godini</w:t>
      </w:r>
    </w:p>
    <w:p w:rsidR="00622C0D" w:rsidRPr="008E0920" w:rsidRDefault="00622C0D" w:rsidP="00622C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E0920">
        <w:rPr>
          <w:rFonts w:ascii="Arial" w:eastAsia="Times New Roman" w:hAnsi="Arial" w:cs="Arial"/>
          <w:bCs/>
          <w:sz w:val="24"/>
          <w:szCs w:val="24"/>
          <w:lang w:eastAsia="hr-HR"/>
        </w:rPr>
        <w:t>Davanje mišljenja na Prijedlog odluke o imenovanju ravnateljice Javne ustanove „Priroda“</w:t>
      </w:r>
    </w:p>
    <w:p w:rsidR="001B4E4A" w:rsidRDefault="001B4E4A"/>
    <w:sectPr w:rsidR="001B4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2C81"/>
    <w:multiLevelType w:val="hybridMultilevel"/>
    <w:tmpl w:val="1B1084FE"/>
    <w:lvl w:ilvl="0" w:tplc="8C5AFBE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E1F3A"/>
    <w:multiLevelType w:val="hybridMultilevel"/>
    <w:tmpl w:val="3D646E5C"/>
    <w:lvl w:ilvl="0" w:tplc="589858DC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674" w:hanging="360"/>
      </w:pPr>
    </w:lvl>
    <w:lvl w:ilvl="2" w:tplc="041A001B" w:tentative="1">
      <w:start w:val="1"/>
      <w:numFmt w:val="lowerRoman"/>
      <w:lvlText w:val="%3."/>
      <w:lvlJc w:val="right"/>
      <w:pPr>
        <w:ind w:left="2394" w:hanging="180"/>
      </w:pPr>
    </w:lvl>
    <w:lvl w:ilvl="3" w:tplc="041A000F" w:tentative="1">
      <w:start w:val="1"/>
      <w:numFmt w:val="decimal"/>
      <w:lvlText w:val="%4."/>
      <w:lvlJc w:val="left"/>
      <w:pPr>
        <w:ind w:left="3114" w:hanging="360"/>
      </w:pPr>
    </w:lvl>
    <w:lvl w:ilvl="4" w:tplc="041A0019" w:tentative="1">
      <w:start w:val="1"/>
      <w:numFmt w:val="lowerLetter"/>
      <w:lvlText w:val="%5."/>
      <w:lvlJc w:val="left"/>
      <w:pPr>
        <w:ind w:left="3834" w:hanging="360"/>
      </w:pPr>
    </w:lvl>
    <w:lvl w:ilvl="5" w:tplc="041A001B" w:tentative="1">
      <w:start w:val="1"/>
      <w:numFmt w:val="lowerRoman"/>
      <w:lvlText w:val="%6."/>
      <w:lvlJc w:val="right"/>
      <w:pPr>
        <w:ind w:left="4554" w:hanging="180"/>
      </w:pPr>
    </w:lvl>
    <w:lvl w:ilvl="6" w:tplc="041A000F" w:tentative="1">
      <w:start w:val="1"/>
      <w:numFmt w:val="decimal"/>
      <w:lvlText w:val="%7."/>
      <w:lvlJc w:val="left"/>
      <w:pPr>
        <w:ind w:left="5274" w:hanging="360"/>
      </w:pPr>
    </w:lvl>
    <w:lvl w:ilvl="7" w:tplc="041A0019" w:tentative="1">
      <w:start w:val="1"/>
      <w:numFmt w:val="lowerLetter"/>
      <w:lvlText w:val="%8."/>
      <w:lvlJc w:val="left"/>
      <w:pPr>
        <w:ind w:left="5994" w:hanging="360"/>
      </w:pPr>
    </w:lvl>
    <w:lvl w:ilvl="8" w:tplc="041A001B" w:tentative="1">
      <w:start w:val="1"/>
      <w:numFmt w:val="lowerRoman"/>
      <w:lvlText w:val="%9."/>
      <w:lvlJc w:val="right"/>
      <w:pPr>
        <w:ind w:left="67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0D"/>
    <w:rsid w:val="001B4E4A"/>
    <w:rsid w:val="0062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77A5"/>
  <w15:chartTrackingRefBased/>
  <w15:docId w15:val="{79F8A075-22D0-48CE-97B6-A4167ABD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C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,Odlomak popisa,Naslov 1"/>
    <w:basedOn w:val="Normal"/>
    <w:link w:val="ListParagraphChar"/>
    <w:uiPriority w:val="34"/>
    <w:qFormat/>
    <w:rsid w:val="00622C0D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,Odlomak popisa Char,Naslov 1 Char"/>
    <w:link w:val="ListParagraph"/>
    <w:uiPriority w:val="34"/>
    <w:locked/>
    <w:rsid w:val="0062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Pope Tipurić (v_zup_1@pgz.hr)</dc:creator>
  <cp:keywords/>
  <dc:description/>
  <cp:lastModifiedBy>Martina Pope Tipurić (v_zup_1@pgz.hr)</cp:lastModifiedBy>
  <cp:revision>1</cp:revision>
  <dcterms:created xsi:type="dcterms:W3CDTF">2019-07-08T07:02:00Z</dcterms:created>
  <dcterms:modified xsi:type="dcterms:W3CDTF">2019-07-08T07:04:00Z</dcterms:modified>
</cp:coreProperties>
</file>