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D" w:rsidRDefault="00791FFD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91FFD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285B7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76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C22809">
        <w:rPr>
          <w:rFonts w:ascii="Arial" w:hAnsi="Arial" w:cs="Arial"/>
          <w:b/>
          <w:i/>
          <w:sz w:val="24"/>
          <w:szCs w:val="24"/>
        </w:rPr>
        <w:t>11</w:t>
      </w:r>
      <w:r w:rsidR="00CD1482">
        <w:rPr>
          <w:rFonts w:ascii="Arial" w:hAnsi="Arial" w:cs="Arial"/>
          <w:b/>
          <w:i/>
          <w:sz w:val="24"/>
          <w:szCs w:val="24"/>
        </w:rPr>
        <w:t>. veljače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Default="00B91ABE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482" w:rsidRPr="00CD1482" w:rsidRDefault="00CD1482" w:rsidP="00CD1482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B46DF6" w:rsidRPr="008568CD" w:rsidRDefault="00B46DF6" w:rsidP="006A763B">
      <w:pPr>
        <w:pStyle w:val="ListParagraph"/>
        <w:spacing w:after="0" w:line="240" w:lineRule="auto"/>
        <w:ind w:left="644"/>
        <w:jc w:val="both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Davanje mišljenja na Prijedlog odluke o poništenju postupka davanja koncesije na pomorskom dobru za uređenje, rekonstrukciju i gospodarsko korištenje plaže Balustrada, Grad Crikvenica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B46DF6" w:rsidRPr="008568CD" w:rsidRDefault="00B46DF6" w:rsidP="008568C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 xml:space="preserve">a) Izvješće o radu: </w:t>
      </w:r>
    </w:p>
    <w:p w:rsidR="00B46DF6" w:rsidRPr="008568CD" w:rsidRDefault="00B46DF6" w:rsidP="008568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brodova čistača „ECO II“ i „ECO III“ za razdoblje od 01. siječnja 2018. do 31. prosinca 2018. godine</w:t>
      </w:r>
    </w:p>
    <w:p w:rsidR="00B46DF6" w:rsidRPr="008568CD" w:rsidRDefault="00B46DF6" w:rsidP="008568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ekološke brodice ECO 13/4 za razdoblje od 01. siječnja 2018. do 31. prosinca 2018. godine</w:t>
      </w:r>
    </w:p>
    <w:p w:rsidR="00B46DF6" w:rsidRPr="008568CD" w:rsidRDefault="00B46DF6" w:rsidP="008568C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 xml:space="preserve">b) Prijedlog plana redovnog obilaska i nadzora </w:t>
      </w:r>
      <w:proofErr w:type="spellStart"/>
      <w:r w:rsidRPr="008568CD">
        <w:rPr>
          <w:rFonts w:ascii="Arial" w:hAnsi="Arial" w:cs="Arial"/>
          <w:bCs/>
          <w:sz w:val="24"/>
          <w:szCs w:val="24"/>
        </w:rPr>
        <w:t>akvatorija</w:t>
      </w:r>
      <w:proofErr w:type="spellEnd"/>
      <w:r w:rsidRPr="008568CD">
        <w:rPr>
          <w:rFonts w:ascii="Arial" w:hAnsi="Arial" w:cs="Arial"/>
          <w:bCs/>
          <w:sz w:val="24"/>
          <w:szCs w:val="24"/>
        </w:rPr>
        <w:t xml:space="preserve"> Primorsko-goranske županije u 2019. godini brodicom EKO 13/4</w:t>
      </w:r>
    </w:p>
    <w:p w:rsidR="00B46DF6" w:rsidRPr="008568CD" w:rsidRDefault="00B46DF6" w:rsidP="008568CD">
      <w:pPr>
        <w:pStyle w:val="ListParagraph"/>
        <w:spacing w:after="0" w:line="240" w:lineRule="auto"/>
        <w:ind w:left="1004"/>
        <w:rPr>
          <w:rFonts w:ascii="Arial" w:hAnsi="Arial" w:cs="Arial"/>
          <w:bCs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568CD">
        <w:rPr>
          <w:rFonts w:ascii="Arial" w:hAnsi="Arial" w:cs="Arial"/>
          <w:iCs/>
          <w:sz w:val="24"/>
          <w:szCs w:val="24"/>
        </w:rPr>
        <w:t>Prijedlog odluke o davanju suglasnosti ravnatelju Županijske lučke uprave Krk za zaključivanje:</w:t>
      </w:r>
    </w:p>
    <w:p w:rsidR="00B46DF6" w:rsidRPr="008568CD" w:rsidRDefault="00B46DF6" w:rsidP="008568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568CD">
        <w:rPr>
          <w:rFonts w:ascii="Arial" w:hAnsi="Arial" w:cs="Arial"/>
          <w:iCs/>
          <w:sz w:val="24"/>
          <w:szCs w:val="24"/>
        </w:rPr>
        <w:t xml:space="preserve">Ugovora o nabavi rabljene opreme za luku </w:t>
      </w:r>
      <w:proofErr w:type="spellStart"/>
      <w:r w:rsidRPr="008568CD">
        <w:rPr>
          <w:rFonts w:ascii="Arial" w:hAnsi="Arial" w:cs="Arial"/>
          <w:iCs/>
          <w:sz w:val="24"/>
          <w:szCs w:val="24"/>
        </w:rPr>
        <w:t>Pesja</w:t>
      </w:r>
      <w:proofErr w:type="spellEnd"/>
    </w:p>
    <w:p w:rsidR="00B46DF6" w:rsidRPr="008568CD" w:rsidRDefault="00B46DF6" w:rsidP="008568C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hAnsi="Arial" w:cs="Arial"/>
          <w:iCs/>
          <w:sz w:val="24"/>
          <w:szCs w:val="24"/>
        </w:rPr>
        <w:t xml:space="preserve">Ugovora </w:t>
      </w:r>
      <w:r w:rsidRPr="008568CD">
        <w:rPr>
          <w:rFonts w:ascii="Arial" w:hAnsi="Arial" w:cs="Arial"/>
          <w:iCs/>
          <w:color w:val="000000"/>
          <w:sz w:val="24"/>
          <w:szCs w:val="24"/>
        </w:rPr>
        <w:t xml:space="preserve">o sufinanciranju projekta sanacije dijela glavne rive u </w:t>
      </w:r>
      <w:proofErr w:type="spellStart"/>
      <w:r w:rsidRPr="008568CD">
        <w:rPr>
          <w:rFonts w:ascii="Arial" w:hAnsi="Arial" w:cs="Arial"/>
          <w:iCs/>
          <w:color w:val="000000"/>
          <w:sz w:val="24"/>
          <w:szCs w:val="24"/>
        </w:rPr>
        <w:t>Malinskoj</w:t>
      </w:r>
      <w:proofErr w:type="spellEnd"/>
    </w:p>
    <w:p w:rsidR="00B46DF6" w:rsidRPr="008568CD" w:rsidRDefault="00B46DF6" w:rsidP="008568C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24"/>
          <w:szCs w:val="24"/>
        </w:rPr>
      </w:pPr>
    </w:p>
    <w:p w:rsidR="00B46DF6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hAnsi="Arial" w:cs="Arial"/>
          <w:sz w:val="24"/>
          <w:szCs w:val="24"/>
        </w:rPr>
        <w:t>Prijedlog rasporeda sredstva za financiranje redovne djelatnosti Vatrogasne zajednice Primorsko-goranske županije u 2019. godini</w:t>
      </w:r>
    </w:p>
    <w:p w:rsidR="008568CD" w:rsidRPr="008568CD" w:rsidRDefault="008568CD" w:rsidP="008568CD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a) Informacija o raspodjeli i realizaciji sredstava namijenjenih subvencioniranju pružanja usluga županijskog linijskog javnog cestovnog prijevoza putnika u 2018. godini</w:t>
      </w:r>
    </w:p>
    <w:p w:rsidR="00B46DF6" w:rsidRPr="008568CD" w:rsidRDefault="00B46DF6" w:rsidP="008568CD">
      <w:pPr>
        <w:pStyle w:val="ListParagraph"/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 xml:space="preserve">b) Prijedlog odluke o raspisivanju javnog poziva za prijavu projekata za raspodjelu sredstava namijenjenih subvencioniranju pružanja usluga županijskog linijskog javnog cestovnog prijevoza putnika u 2019. godini </w:t>
      </w:r>
    </w:p>
    <w:p w:rsidR="00B46DF6" w:rsidRDefault="00B46DF6" w:rsidP="008568CD">
      <w:pPr>
        <w:pStyle w:val="ListParagraph"/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 xml:space="preserve">c) Prijedlog odluke o imenovanju Povjerenstva za odabir projekata radi subvencioniranja pružanja usluga županijskog linijskog javnog cestovnog prijevoza putnika </w:t>
      </w:r>
    </w:p>
    <w:p w:rsidR="008568CD" w:rsidRPr="008568CD" w:rsidRDefault="008568CD" w:rsidP="008568CD">
      <w:pPr>
        <w:pStyle w:val="ListParagraph"/>
        <w:spacing w:after="0" w:line="240" w:lineRule="auto"/>
        <w:ind w:left="646"/>
        <w:jc w:val="both"/>
        <w:rPr>
          <w:rFonts w:ascii="Arial" w:hAnsi="Arial" w:cs="Arial"/>
          <w:bCs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a) Informacija o raspodjeli i realizaciji sredstava namijenjenih pomoći u održavanju</w:t>
      </w:r>
      <w:r w:rsidRPr="008568CD">
        <w:rPr>
          <w:rFonts w:ascii="Arial" w:hAnsi="Arial" w:cs="Arial"/>
          <w:sz w:val="24"/>
          <w:szCs w:val="24"/>
        </w:rPr>
        <w:t xml:space="preserve"> </w:t>
      </w:r>
      <w:r w:rsidRPr="008568CD">
        <w:rPr>
          <w:rFonts w:ascii="Arial" w:hAnsi="Arial" w:cs="Arial"/>
          <w:bCs/>
          <w:sz w:val="24"/>
          <w:szCs w:val="24"/>
        </w:rPr>
        <w:t>javnih i nerazvrstanih cesta u 2018. godini</w:t>
      </w:r>
    </w:p>
    <w:p w:rsidR="00B46DF6" w:rsidRPr="008568CD" w:rsidRDefault="00B46DF6" w:rsidP="008568CD">
      <w:pPr>
        <w:pStyle w:val="ListParagraph"/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b) Prijedlog odluke o raspisivanju javnog poziva za prijavu projekata za raspodjelu sredstava namijenjenih pomoći u održavanju</w:t>
      </w:r>
      <w:r w:rsidRPr="008568CD">
        <w:rPr>
          <w:rFonts w:ascii="Arial" w:hAnsi="Arial" w:cs="Arial"/>
          <w:sz w:val="24"/>
          <w:szCs w:val="24"/>
        </w:rPr>
        <w:t xml:space="preserve"> </w:t>
      </w:r>
      <w:r w:rsidRPr="008568CD">
        <w:rPr>
          <w:rFonts w:ascii="Arial" w:hAnsi="Arial" w:cs="Arial"/>
          <w:bCs/>
          <w:sz w:val="24"/>
          <w:szCs w:val="24"/>
        </w:rPr>
        <w:t>javnih i nerazvrstanih cesta u 2019. godini</w:t>
      </w:r>
    </w:p>
    <w:p w:rsidR="00B46DF6" w:rsidRDefault="00B46DF6" w:rsidP="008568CD">
      <w:pPr>
        <w:pStyle w:val="ListParagraph"/>
        <w:spacing w:after="0" w:line="240" w:lineRule="auto"/>
        <w:ind w:left="646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c) Prijedlog odluke o imenovanju Povjerenstva za odabir projekata radi pomoći u održavanju</w:t>
      </w:r>
      <w:r w:rsidRPr="008568CD">
        <w:rPr>
          <w:rFonts w:ascii="Arial" w:hAnsi="Arial" w:cs="Arial"/>
          <w:sz w:val="24"/>
          <w:szCs w:val="24"/>
        </w:rPr>
        <w:t xml:space="preserve"> </w:t>
      </w:r>
      <w:r w:rsidRPr="008568CD">
        <w:rPr>
          <w:rFonts w:ascii="Arial" w:hAnsi="Arial" w:cs="Arial"/>
          <w:bCs/>
          <w:sz w:val="24"/>
          <w:szCs w:val="24"/>
        </w:rPr>
        <w:t>javnih i nerazvrstanih cesta</w:t>
      </w:r>
    </w:p>
    <w:p w:rsidR="008568CD" w:rsidRPr="008568CD" w:rsidRDefault="008568CD" w:rsidP="008568CD">
      <w:pPr>
        <w:pStyle w:val="ListParagraph"/>
        <w:spacing w:after="0" w:line="240" w:lineRule="auto"/>
        <w:ind w:left="646"/>
        <w:rPr>
          <w:rFonts w:ascii="Arial" w:hAnsi="Arial" w:cs="Arial"/>
          <w:bCs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hAnsi="Arial" w:cs="Arial"/>
          <w:sz w:val="24"/>
          <w:szCs w:val="24"/>
        </w:rPr>
        <w:t xml:space="preserve">Prijedlog zaključka o rasporedu proračunskih sredstava Domu zdravlja Primorsko-goranske županije za provedbu programa 4207 „Unaprjeđenje kvalitete zdravstvene zaštite – </w:t>
      </w:r>
      <w:proofErr w:type="spellStart"/>
      <w:r w:rsidRPr="008568CD">
        <w:rPr>
          <w:rFonts w:ascii="Arial" w:hAnsi="Arial" w:cs="Arial"/>
          <w:sz w:val="24"/>
          <w:szCs w:val="24"/>
        </w:rPr>
        <w:t>nadstandard</w:t>
      </w:r>
      <w:proofErr w:type="spellEnd"/>
      <w:r w:rsidRPr="008568CD">
        <w:rPr>
          <w:rFonts w:ascii="Arial" w:hAnsi="Arial" w:cs="Arial"/>
          <w:sz w:val="24"/>
          <w:szCs w:val="24"/>
        </w:rPr>
        <w:t>“ A 420705 „Poboljšanje i razvoj zdravstvenog standarda“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rPr>
          <w:rFonts w:ascii="Arial" w:hAnsi="Arial" w:cs="Arial"/>
          <w:i/>
          <w:sz w:val="12"/>
          <w:szCs w:val="12"/>
        </w:rPr>
      </w:pPr>
    </w:p>
    <w:p w:rsidR="00B46DF6" w:rsidRPr="008568CD" w:rsidRDefault="00B46DF6" w:rsidP="008568CD">
      <w:pPr>
        <w:pStyle w:val="BodyText"/>
        <w:numPr>
          <w:ilvl w:val="0"/>
          <w:numId w:val="6"/>
        </w:numPr>
        <w:tabs>
          <w:tab w:val="left" w:pos="426"/>
        </w:tabs>
        <w:spacing w:after="0"/>
        <w:rPr>
          <w:rFonts w:ascii="Arial" w:hAnsi="Arial" w:cs="Arial"/>
        </w:rPr>
      </w:pPr>
      <w:r w:rsidRPr="008568CD">
        <w:rPr>
          <w:rFonts w:ascii="Arial" w:hAnsi="Arial" w:cs="Arial"/>
        </w:rPr>
        <w:t>a) Informacija o provedbi projekta "Komercijalizacija inovacija" za razdoblje od 2009. do 2018. godine</w:t>
      </w:r>
    </w:p>
    <w:p w:rsidR="00B46DF6" w:rsidRDefault="00B46DF6" w:rsidP="008568CD">
      <w:pPr>
        <w:pStyle w:val="BodyText"/>
        <w:tabs>
          <w:tab w:val="left" w:pos="426"/>
        </w:tabs>
        <w:spacing w:after="0"/>
        <w:ind w:left="644"/>
        <w:rPr>
          <w:rFonts w:ascii="Arial" w:hAnsi="Arial" w:cs="Arial"/>
        </w:rPr>
      </w:pPr>
      <w:r w:rsidRPr="008568CD">
        <w:rPr>
          <w:rFonts w:ascii="Arial" w:hAnsi="Arial" w:cs="Arial"/>
        </w:rPr>
        <w:t>b) Prijedlog rasporeda proračunskih sredstava sa svrhom provedbe projekta "Komercijalizacija inovacija" u 2019. godini</w:t>
      </w:r>
    </w:p>
    <w:p w:rsidR="008568CD" w:rsidRPr="008568CD" w:rsidRDefault="008568CD" w:rsidP="008568CD">
      <w:pPr>
        <w:pStyle w:val="BodyText"/>
        <w:tabs>
          <w:tab w:val="left" w:pos="426"/>
        </w:tabs>
        <w:spacing w:after="0"/>
        <w:ind w:left="644"/>
        <w:rPr>
          <w:rFonts w:ascii="Arial" w:hAnsi="Arial" w:cs="Arial"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lastRenderedPageBreak/>
        <w:t>a) Prijedlog pravilnika o su(financiranju) izvannastavnih odgojno – obrazovnih programa/projekata i aktivnosti ustanova školstva (školski kurikulum)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8568CD">
        <w:rPr>
          <w:rFonts w:ascii="Arial" w:hAnsi="Arial" w:cs="Arial"/>
          <w:bCs/>
          <w:sz w:val="24"/>
          <w:szCs w:val="24"/>
        </w:rPr>
        <w:t>b) Prijedlog  odluke o rasporedu proračunskih sredstava za programe iznad zakonskog standarda - školskog kurikuluma osnovnih škola,  srednjih škola i  učeničkih  domova u  2019.  godini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rPr>
          <w:rFonts w:ascii="Arial" w:hAnsi="Arial" w:cs="Arial"/>
          <w:bCs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hAnsi="Arial" w:cs="Arial"/>
          <w:sz w:val="24"/>
          <w:szCs w:val="24"/>
        </w:rPr>
        <w:t>Prijedlog odluke o davanju suglasnosti na Pravilnik o unutarnjem ustrojstvu i sistematizaciji radnih mjesta Centra za rehabilitaciju „Fortica“ Kraljevica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B46DF6" w:rsidRPr="008568CD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eastAsia="Calibri" w:hAnsi="Arial" w:cs="Arial"/>
          <w:bCs/>
          <w:sz w:val="24"/>
          <w:szCs w:val="24"/>
        </w:rPr>
        <w:t xml:space="preserve">Informacija o provođenju Sporazuma o poslovnoj suradnji s Fakultetom zdravstvenih studija Sveučilišta u Rijeci </w:t>
      </w:r>
    </w:p>
    <w:p w:rsidR="00B46DF6" w:rsidRPr="008568CD" w:rsidRDefault="00B46DF6" w:rsidP="008568CD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182A78" w:rsidRPr="00182A78" w:rsidRDefault="00B46DF6" w:rsidP="00182A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68CD">
        <w:rPr>
          <w:rFonts w:ascii="Arial" w:hAnsi="Arial" w:cs="Arial"/>
          <w:color w:val="000000"/>
          <w:sz w:val="24"/>
          <w:szCs w:val="24"/>
        </w:rPr>
        <w:t>Prijedlog partnerstva Prirodoslovnog muzeja Rijeka u projektu „Prirodna rješenja za održavanje oprašivača u urbanim ekosustavima Istočne Europe“</w:t>
      </w:r>
    </w:p>
    <w:p w:rsidR="00182A78" w:rsidRPr="007B2463" w:rsidRDefault="00182A78" w:rsidP="00182A78">
      <w:pPr>
        <w:pStyle w:val="ListParagraph"/>
        <w:rPr>
          <w:rFonts w:ascii="Arial" w:hAnsi="Arial" w:cs="Arial"/>
          <w:b/>
          <w:bCs/>
          <w:i/>
          <w:color w:val="000000"/>
          <w:sz w:val="12"/>
          <w:szCs w:val="12"/>
        </w:rPr>
      </w:pPr>
    </w:p>
    <w:p w:rsidR="00182A78" w:rsidRPr="00182A78" w:rsidRDefault="00182A78" w:rsidP="00182A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182A78">
        <w:rPr>
          <w:rFonts w:ascii="Arial" w:hAnsi="Arial" w:cs="Arial"/>
          <w:bCs/>
          <w:color w:val="000000"/>
          <w:sz w:val="24"/>
          <w:szCs w:val="24"/>
        </w:rPr>
        <w:t>Prijedlog o</w:t>
      </w:r>
      <w:r w:rsidRPr="00182A78">
        <w:rPr>
          <w:rFonts w:ascii="Arial" w:hAnsi="Arial" w:cs="Arial"/>
          <w:bCs/>
          <w:sz w:val="24"/>
          <w:szCs w:val="24"/>
        </w:rPr>
        <w:t>dluke o izmjeni Odluke o imenovanju članova i zamjenika članova  Županijskog operativnog centra Primorsko-goranske županije</w:t>
      </w:r>
    </w:p>
    <w:p w:rsidR="00B46DF6" w:rsidRPr="008568CD" w:rsidRDefault="00B46DF6" w:rsidP="008568CD">
      <w:pPr>
        <w:spacing w:after="0" w:line="240" w:lineRule="auto"/>
        <w:ind w:left="6372" w:firstLine="708"/>
        <w:rPr>
          <w:rFonts w:ascii="Arial" w:hAnsi="Arial" w:cs="Arial"/>
          <w:b/>
          <w:i/>
          <w:sz w:val="12"/>
          <w:szCs w:val="12"/>
        </w:rPr>
      </w:pPr>
    </w:p>
    <w:p w:rsidR="00B46DF6" w:rsidRDefault="00B46DF6" w:rsidP="008568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8CD">
        <w:rPr>
          <w:rFonts w:ascii="Arial" w:hAnsi="Arial" w:cs="Arial"/>
          <w:sz w:val="24"/>
          <w:szCs w:val="24"/>
        </w:rPr>
        <w:t>Prijedlog odluke o imenovanju predstavnika Primorsko-goranske županije u Skupštinu Udruge za jadransko nasljeđe HERA</w:t>
      </w:r>
    </w:p>
    <w:p w:rsidR="008568CD" w:rsidRPr="008568CD" w:rsidRDefault="008568CD" w:rsidP="008568C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46DF6" w:rsidRPr="008568CD" w:rsidRDefault="00B46DF6" w:rsidP="008568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68CD">
        <w:rPr>
          <w:rFonts w:ascii="Arial" w:hAnsi="Arial" w:cs="Arial"/>
          <w:bCs/>
          <w:color w:val="000000"/>
          <w:sz w:val="24"/>
          <w:szCs w:val="24"/>
        </w:rPr>
        <w:t>Prijedlog odluke o davanju suglasnosti Upravnom vijeću Doma zdravlja Primorsko-goranske županije na donošenje odluke o odabiru najpovoljnijeg ponuditelja u postupku javne nabave za predmet nabave "Nabava radova za građenje zgrade javne namjene Doma zdravlja Novi Vinodolski“</w:t>
      </w:r>
    </w:p>
    <w:p w:rsidR="00B46DF6" w:rsidRPr="0091421D" w:rsidRDefault="00B46DF6" w:rsidP="008568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68CD">
        <w:rPr>
          <w:rFonts w:ascii="Arial" w:hAnsi="Arial" w:cs="Arial"/>
          <w:sz w:val="24"/>
          <w:szCs w:val="24"/>
        </w:rPr>
        <w:t xml:space="preserve">Nacrt prijedloga Odluke o odabiru najpovoljnijeg ponuditelja i prodaji nekretnine u Velom Lošinju, </w:t>
      </w:r>
      <w:proofErr w:type="spellStart"/>
      <w:r w:rsidRPr="008568CD">
        <w:rPr>
          <w:rFonts w:ascii="Arial" w:hAnsi="Arial" w:cs="Arial"/>
          <w:sz w:val="24"/>
          <w:szCs w:val="24"/>
        </w:rPr>
        <w:t>k.č</w:t>
      </w:r>
      <w:proofErr w:type="spellEnd"/>
      <w:r w:rsidRPr="008568CD">
        <w:rPr>
          <w:rFonts w:ascii="Arial" w:hAnsi="Arial" w:cs="Arial"/>
          <w:sz w:val="24"/>
          <w:szCs w:val="24"/>
        </w:rPr>
        <w:t xml:space="preserve">. 418 </w:t>
      </w:r>
      <w:proofErr w:type="spellStart"/>
      <w:r w:rsidRPr="008568CD">
        <w:rPr>
          <w:rFonts w:ascii="Arial" w:hAnsi="Arial" w:cs="Arial"/>
          <w:sz w:val="24"/>
          <w:szCs w:val="24"/>
        </w:rPr>
        <w:t>zgr</w:t>
      </w:r>
      <w:proofErr w:type="spellEnd"/>
      <w:r w:rsidRPr="008568CD">
        <w:rPr>
          <w:rFonts w:ascii="Arial" w:hAnsi="Arial" w:cs="Arial"/>
          <w:sz w:val="24"/>
          <w:szCs w:val="24"/>
        </w:rPr>
        <w:t>, k.o. Veli Lošinj</w:t>
      </w:r>
    </w:p>
    <w:p w:rsidR="0091421D" w:rsidRDefault="0091421D" w:rsidP="00914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21D" w:rsidRDefault="0091421D" w:rsidP="00914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21D" w:rsidRPr="008568CD" w:rsidRDefault="0091421D" w:rsidP="0091421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68CD" w:rsidRPr="008568CD" w:rsidRDefault="008568CD" w:rsidP="008568CD">
      <w:pPr>
        <w:spacing w:after="0" w:line="240" w:lineRule="auto"/>
        <w:ind w:left="644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7B24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3A108"/>
    <w:multiLevelType w:val="hybridMultilevel"/>
    <w:tmpl w:val="AA5C0212"/>
    <w:lvl w:ilvl="0" w:tplc="CE92494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125F8"/>
    <w:multiLevelType w:val="hybridMultilevel"/>
    <w:tmpl w:val="0A14F6F8"/>
    <w:lvl w:ilvl="0" w:tplc="3B881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35E1"/>
    <w:multiLevelType w:val="hybridMultilevel"/>
    <w:tmpl w:val="85B641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1304"/>
    <w:multiLevelType w:val="hybridMultilevel"/>
    <w:tmpl w:val="58960C08"/>
    <w:lvl w:ilvl="0" w:tplc="0AACE7A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062A"/>
    <w:multiLevelType w:val="hybridMultilevel"/>
    <w:tmpl w:val="8D1A8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C189F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0D7C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6815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3650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0CEE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2A152621"/>
    <w:multiLevelType w:val="hybridMultilevel"/>
    <w:tmpl w:val="7F1E29E6"/>
    <w:lvl w:ilvl="0" w:tplc="BAEA53B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EF1A6B"/>
    <w:multiLevelType w:val="hybridMultilevel"/>
    <w:tmpl w:val="7E805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6869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7687B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E2111"/>
    <w:multiLevelType w:val="hybridMultilevel"/>
    <w:tmpl w:val="8D2449FE"/>
    <w:lvl w:ilvl="0" w:tplc="8D3A5BA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6D375AB"/>
    <w:multiLevelType w:val="hybridMultilevel"/>
    <w:tmpl w:val="C5F03144"/>
    <w:lvl w:ilvl="0" w:tplc="92D6A6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B0B28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4DA8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D5A45"/>
    <w:multiLevelType w:val="hybridMultilevel"/>
    <w:tmpl w:val="CCB83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87F43"/>
    <w:multiLevelType w:val="hybridMultilevel"/>
    <w:tmpl w:val="105019B2"/>
    <w:lvl w:ilvl="0" w:tplc="6B900202">
      <w:start w:val="1"/>
      <w:numFmt w:val="decimal"/>
      <w:lvlText w:val="%1."/>
      <w:lvlJc w:val="left"/>
      <w:pPr>
        <w:ind w:left="1097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49E6392A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4565C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AB0558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0E4F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7"/>
  </w:num>
  <w:num w:numId="5">
    <w:abstractNumId w:val="0"/>
  </w:num>
  <w:num w:numId="6">
    <w:abstractNumId w:val="24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1"/>
  </w:num>
  <w:num w:numId="14">
    <w:abstractNumId w:val="29"/>
  </w:num>
  <w:num w:numId="15">
    <w:abstractNumId w:val="21"/>
  </w:num>
  <w:num w:numId="16">
    <w:abstractNumId w:val="22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26"/>
  </w:num>
  <w:num w:numId="22">
    <w:abstractNumId w:val="16"/>
  </w:num>
  <w:num w:numId="23">
    <w:abstractNumId w:val="20"/>
  </w:num>
  <w:num w:numId="24">
    <w:abstractNumId w:val="10"/>
  </w:num>
  <w:num w:numId="25">
    <w:abstractNumId w:val="28"/>
  </w:num>
  <w:num w:numId="26">
    <w:abstractNumId w:val="8"/>
  </w:num>
  <w:num w:numId="27">
    <w:abstractNumId w:val="30"/>
  </w:num>
  <w:num w:numId="28">
    <w:abstractNumId w:val="1"/>
  </w:num>
  <w:num w:numId="29">
    <w:abstractNumId w:val="3"/>
  </w:num>
  <w:num w:numId="30">
    <w:abstractNumId w:val="2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343AE"/>
    <w:rsid w:val="000D1BC5"/>
    <w:rsid w:val="000E049E"/>
    <w:rsid w:val="000F7BEF"/>
    <w:rsid w:val="0011460C"/>
    <w:rsid w:val="001725B5"/>
    <w:rsid w:val="00177487"/>
    <w:rsid w:val="00182A78"/>
    <w:rsid w:val="001A4570"/>
    <w:rsid w:val="002159F4"/>
    <w:rsid w:val="00285B7E"/>
    <w:rsid w:val="002A269C"/>
    <w:rsid w:val="002C73C7"/>
    <w:rsid w:val="00362AA0"/>
    <w:rsid w:val="0042441B"/>
    <w:rsid w:val="004D7F8E"/>
    <w:rsid w:val="00544EC1"/>
    <w:rsid w:val="005C28EA"/>
    <w:rsid w:val="00621DCE"/>
    <w:rsid w:val="00633A3B"/>
    <w:rsid w:val="006905FB"/>
    <w:rsid w:val="006A763B"/>
    <w:rsid w:val="00720349"/>
    <w:rsid w:val="007430C9"/>
    <w:rsid w:val="00791FFD"/>
    <w:rsid w:val="007B2463"/>
    <w:rsid w:val="007F5FD7"/>
    <w:rsid w:val="008046DE"/>
    <w:rsid w:val="008049AB"/>
    <w:rsid w:val="0082653A"/>
    <w:rsid w:val="008326F4"/>
    <w:rsid w:val="008568CD"/>
    <w:rsid w:val="008660B9"/>
    <w:rsid w:val="00875B37"/>
    <w:rsid w:val="008D1771"/>
    <w:rsid w:val="009019BA"/>
    <w:rsid w:val="0091421D"/>
    <w:rsid w:val="00AD76E2"/>
    <w:rsid w:val="00AE11EA"/>
    <w:rsid w:val="00AF2DC6"/>
    <w:rsid w:val="00AF5438"/>
    <w:rsid w:val="00AF7D7D"/>
    <w:rsid w:val="00B40876"/>
    <w:rsid w:val="00B46DF6"/>
    <w:rsid w:val="00B745B7"/>
    <w:rsid w:val="00B91ABE"/>
    <w:rsid w:val="00BD256E"/>
    <w:rsid w:val="00C22809"/>
    <w:rsid w:val="00C547CB"/>
    <w:rsid w:val="00C637F6"/>
    <w:rsid w:val="00CB4DC5"/>
    <w:rsid w:val="00CC18A3"/>
    <w:rsid w:val="00CC7655"/>
    <w:rsid w:val="00CD1482"/>
    <w:rsid w:val="00D05612"/>
    <w:rsid w:val="00D2218A"/>
    <w:rsid w:val="00D7667D"/>
    <w:rsid w:val="00D97A58"/>
    <w:rsid w:val="00E21693"/>
    <w:rsid w:val="00E36C0B"/>
    <w:rsid w:val="00E90715"/>
    <w:rsid w:val="00ED495B"/>
    <w:rsid w:val="00ED751C"/>
    <w:rsid w:val="00F57CEE"/>
    <w:rsid w:val="00F771C7"/>
    <w:rsid w:val="00F97C7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3A3B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B46DF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B46DF6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B46DF6"/>
  </w:style>
  <w:style w:type="paragraph" w:styleId="BodyText">
    <w:name w:val="Body Text"/>
    <w:basedOn w:val="Normal"/>
    <w:link w:val="BodyTextChar"/>
    <w:unhideWhenUsed/>
    <w:rsid w:val="00B46D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B46D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97A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63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3A3B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B46DF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B46DF6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B46DF6"/>
  </w:style>
  <w:style w:type="paragraph" w:styleId="BodyText">
    <w:name w:val="Body Text"/>
    <w:basedOn w:val="Normal"/>
    <w:link w:val="BodyTextChar"/>
    <w:unhideWhenUsed/>
    <w:rsid w:val="00B46D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B46D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97A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63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353C-1284-45BB-9A3C-26CEBC4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2019-02-21T14:41:00Z</cp:lastPrinted>
  <dcterms:created xsi:type="dcterms:W3CDTF">2019-02-21T14:42:00Z</dcterms:created>
  <dcterms:modified xsi:type="dcterms:W3CDTF">2019-02-21T14:42:00Z</dcterms:modified>
</cp:coreProperties>
</file>