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1" w:rsidRDefault="009154F1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154F1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4D63FD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60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393A97">
        <w:rPr>
          <w:rFonts w:ascii="Arial" w:hAnsi="Arial" w:cs="Arial"/>
          <w:b/>
          <w:i/>
          <w:sz w:val="24"/>
          <w:szCs w:val="24"/>
        </w:rPr>
        <w:t>1</w:t>
      </w:r>
      <w:r w:rsidR="0082509F">
        <w:rPr>
          <w:rFonts w:ascii="Arial" w:hAnsi="Arial" w:cs="Arial"/>
          <w:b/>
          <w:i/>
          <w:sz w:val="24"/>
          <w:szCs w:val="24"/>
        </w:rPr>
        <w:t xml:space="preserve">. </w:t>
      </w:r>
      <w:r w:rsidR="004D63FD">
        <w:rPr>
          <w:rFonts w:ascii="Arial" w:hAnsi="Arial" w:cs="Arial"/>
          <w:b/>
          <w:i/>
          <w:sz w:val="24"/>
          <w:szCs w:val="24"/>
        </w:rPr>
        <w:t>listopada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0E1F9A" w:rsidRDefault="004940B8" w:rsidP="009154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82509F" w:rsidRPr="00467D2F" w:rsidRDefault="0082509F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:rsidR="004D63FD" w:rsidRPr="00467D2F" w:rsidRDefault="004D63FD" w:rsidP="004D63FD">
      <w:pPr>
        <w:pStyle w:val="ListParagraph"/>
        <w:ind w:left="426"/>
        <w:textAlignment w:val="top"/>
        <w:rPr>
          <w:rFonts w:ascii="Arial" w:hAnsi="Arial" w:cs="Arial"/>
          <w:bCs/>
          <w:iCs/>
          <w:sz w:val="8"/>
          <w:szCs w:val="8"/>
        </w:rPr>
      </w:pPr>
    </w:p>
    <w:p w:rsidR="004D63FD" w:rsidRPr="004D63FD" w:rsidRDefault="009F794F" w:rsidP="004D63F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4D63FD" w:rsidRPr="004D63FD">
        <w:rPr>
          <w:rFonts w:ascii="Arial" w:hAnsi="Arial" w:cs="Arial"/>
          <w:bCs/>
          <w:sz w:val="24"/>
          <w:szCs w:val="24"/>
        </w:rPr>
        <w:t>Izvješće o aktivnostima upravnih tijela Primorsko-goranske županije na pripremi i provedbi EU projekata za rujan 2018. godine</w:t>
      </w:r>
    </w:p>
    <w:p w:rsidR="009F794F" w:rsidRPr="009F794F" w:rsidRDefault="009F794F" w:rsidP="009F794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zh-CN"/>
        </w:rPr>
        <w:t>b) I</w:t>
      </w:r>
      <w:r w:rsidRPr="009F794F">
        <w:rPr>
          <w:rFonts w:ascii="Arial" w:hAnsi="Arial" w:cs="Arial"/>
          <w:bCs/>
          <w:sz w:val="24"/>
          <w:szCs w:val="24"/>
          <w:lang w:eastAsia="zh-CN"/>
        </w:rPr>
        <w:t>nformacija o suradnji s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J</w:t>
      </w:r>
      <w:r w:rsidRPr="009F794F">
        <w:rPr>
          <w:rFonts w:ascii="Arial" w:hAnsi="Arial" w:cs="Arial"/>
          <w:bCs/>
          <w:sz w:val="24"/>
          <w:szCs w:val="24"/>
          <w:lang w:eastAsia="zh-CN"/>
        </w:rPr>
        <w:t>avnom ustanovom „</w:t>
      </w:r>
      <w:r>
        <w:rPr>
          <w:rFonts w:ascii="Arial" w:hAnsi="Arial" w:cs="Arial"/>
          <w:bCs/>
          <w:sz w:val="24"/>
          <w:szCs w:val="24"/>
          <w:lang w:eastAsia="zh-CN"/>
        </w:rPr>
        <w:t>R</w:t>
      </w:r>
      <w:r w:rsidRPr="009F794F">
        <w:rPr>
          <w:rFonts w:ascii="Arial" w:hAnsi="Arial" w:cs="Arial"/>
          <w:bCs/>
          <w:sz w:val="24"/>
          <w:szCs w:val="24"/>
          <w:lang w:eastAsia="zh-CN"/>
        </w:rPr>
        <w:t xml:space="preserve">egionalna razvojna agencija </w:t>
      </w:r>
      <w:r>
        <w:rPr>
          <w:rFonts w:ascii="Arial" w:hAnsi="Arial" w:cs="Arial"/>
          <w:bCs/>
          <w:sz w:val="24"/>
          <w:szCs w:val="24"/>
          <w:lang w:eastAsia="zh-CN"/>
        </w:rPr>
        <w:t>P</w:t>
      </w:r>
      <w:r w:rsidRPr="009F794F">
        <w:rPr>
          <w:rFonts w:ascii="Arial" w:hAnsi="Arial" w:cs="Arial"/>
          <w:bCs/>
          <w:sz w:val="24"/>
          <w:szCs w:val="24"/>
          <w:lang w:eastAsia="zh-CN"/>
        </w:rPr>
        <w:t>rimorsko-goranske županije“</w:t>
      </w:r>
    </w:p>
    <w:p w:rsidR="004D63FD" w:rsidRPr="00467D2F" w:rsidRDefault="004D63FD" w:rsidP="004D63FD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a) Prijedlog odluke o davanju suglasnosti ravnatelju Županijske lučke uprave Rab za zaključivanje Okvirnog sporazuma za nabavu radova na izgradnji tri </w:t>
      </w:r>
      <w:proofErr w:type="spellStart"/>
      <w:r w:rsidRPr="004D63FD">
        <w:rPr>
          <w:rFonts w:ascii="Arial" w:hAnsi="Arial" w:cs="Arial"/>
          <w:sz w:val="24"/>
          <w:szCs w:val="24"/>
        </w:rPr>
        <w:t>utvrdice</w:t>
      </w:r>
      <w:proofErr w:type="spellEnd"/>
      <w:r w:rsidRPr="004D63FD">
        <w:rPr>
          <w:rFonts w:ascii="Arial" w:hAnsi="Arial" w:cs="Arial"/>
          <w:sz w:val="24"/>
          <w:szCs w:val="24"/>
        </w:rPr>
        <w:t xml:space="preserve"> i dogradnji platoa s dvije rampe u trajektnom pristaništu </w:t>
      </w:r>
      <w:proofErr w:type="spellStart"/>
      <w:r w:rsidRPr="004D63FD">
        <w:rPr>
          <w:rFonts w:ascii="Arial" w:hAnsi="Arial" w:cs="Arial"/>
          <w:sz w:val="24"/>
          <w:szCs w:val="24"/>
        </w:rPr>
        <w:t>Mišnjak</w:t>
      </w:r>
      <w:proofErr w:type="spellEnd"/>
      <w:r w:rsidRPr="004D63FD">
        <w:rPr>
          <w:rFonts w:ascii="Arial" w:hAnsi="Arial" w:cs="Arial"/>
          <w:sz w:val="24"/>
          <w:szCs w:val="24"/>
        </w:rPr>
        <w:t xml:space="preserve">, evidencijski broj nabave: </w:t>
      </w:r>
      <w:proofErr w:type="spellStart"/>
      <w:r w:rsidRPr="004D63FD">
        <w:rPr>
          <w:rFonts w:ascii="Arial" w:hAnsi="Arial" w:cs="Arial"/>
          <w:sz w:val="24"/>
          <w:szCs w:val="24"/>
        </w:rPr>
        <w:t>nmv</w:t>
      </w:r>
      <w:proofErr w:type="spellEnd"/>
      <w:r w:rsidRPr="004D63FD">
        <w:rPr>
          <w:rFonts w:ascii="Arial" w:hAnsi="Arial" w:cs="Arial"/>
          <w:sz w:val="24"/>
          <w:szCs w:val="24"/>
        </w:rPr>
        <w:t xml:space="preserve"> 01/2018</w:t>
      </w:r>
    </w:p>
    <w:p w:rsidR="004D63FD" w:rsidRPr="004D63FD" w:rsidRDefault="004D63FD" w:rsidP="004D63F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Prijedlog odluke o davanju suglasnosti ravnatelju Županijske lučke uprave Rab za zaključivanje Okvirnog sporazuma za nabavu radova na sanaciji i rekonstrukciji luke </w:t>
      </w:r>
      <w:proofErr w:type="spellStart"/>
      <w:r w:rsidRPr="004D63FD">
        <w:rPr>
          <w:rFonts w:ascii="Arial" w:hAnsi="Arial" w:cs="Arial"/>
          <w:sz w:val="24"/>
          <w:szCs w:val="24"/>
        </w:rPr>
        <w:t>Melak</w:t>
      </w:r>
      <w:proofErr w:type="spellEnd"/>
      <w:r w:rsidRPr="004D63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D63FD">
        <w:rPr>
          <w:rFonts w:ascii="Arial" w:hAnsi="Arial" w:cs="Arial"/>
          <w:sz w:val="24"/>
          <w:szCs w:val="24"/>
        </w:rPr>
        <w:t>Lopar</w:t>
      </w:r>
      <w:proofErr w:type="spellEnd"/>
      <w:r w:rsidRPr="004D63FD">
        <w:rPr>
          <w:rFonts w:ascii="Arial" w:hAnsi="Arial" w:cs="Arial"/>
          <w:sz w:val="24"/>
          <w:szCs w:val="24"/>
        </w:rPr>
        <w:t xml:space="preserve">) – I. faza, evidencijski broj nabave: </w:t>
      </w:r>
      <w:proofErr w:type="spellStart"/>
      <w:r w:rsidRPr="004D63FD">
        <w:rPr>
          <w:rFonts w:ascii="Arial" w:hAnsi="Arial" w:cs="Arial"/>
          <w:sz w:val="24"/>
          <w:szCs w:val="24"/>
        </w:rPr>
        <w:t>nmv</w:t>
      </w:r>
      <w:proofErr w:type="spellEnd"/>
      <w:r w:rsidRPr="004D63FD">
        <w:rPr>
          <w:rFonts w:ascii="Arial" w:hAnsi="Arial" w:cs="Arial"/>
          <w:sz w:val="24"/>
          <w:szCs w:val="24"/>
        </w:rPr>
        <w:t xml:space="preserve"> 27/2018</w:t>
      </w:r>
    </w:p>
    <w:p w:rsidR="004D63FD" w:rsidRPr="00467D2F" w:rsidRDefault="004D63FD" w:rsidP="004D63FD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a) Financiranje pomoćnika u nastavi u sklopu projekta „Uz pomoćnike u nastavi do </w:t>
      </w:r>
      <w:proofErr w:type="spellStart"/>
      <w:r w:rsidRPr="004D63FD">
        <w:rPr>
          <w:rFonts w:ascii="Arial" w:hAnsi="Arial" w:cs="Arial"/>
          <w:sz w:val="24"/>
          <w:szCs w:val="24"/>
        </w:rPr>
        <w:t>inkluzivnog</w:t>
      </w:r>
      <w:proofErr w:type="spellEnd"/>
      <w:r w:rsidRPr="004D63FD">
        <w:rPr>
          <w:rFonts w:ascii="Arial" w:hAnsi="Arial" w:cs="Arial"/>
          <w:sz w:val="24"/>
          <w:szCs w:val="24"/>
        </w:rPr>
        <w:t xml:space="preserve"> obrazovanja u Primorsko-goranskoj županiji“</w:t>
      </w:r>
      <w:r w:rsidRPr="004D63FD">
        <w:rPr>
          <w:rFonts w:cs="Arial"/>
          <w:sz w:val="24"/>
          <w:szCs w:val="24"/>
        </w:rPr>
        <w:t xml:space="preserve"> </w:t>
      </w:r>
      <w:r w:rsidRPr="004D63FD">
        <w:rPr>
          <w:rFonts w:ascii="Arial" w:hAnsi="Arial" w:cs="Arial"/>
          <w:sz w:val="24"/>
          <w:szCs w:val="24"/>
        </w:rPr>
        <w:t>u I. polugodištu školske 2018./2019. godine</w:t>
      </w:r>
    </w:p>
    <w:p w:rsidR="004D63FD" w:rsidRPr="004D63FD" w:rsidRDefault="004D63FD" w:rsidP="004D63F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>Financiranje pomoćnika u nastavi vlastitim izvornim sredstvima Primorsko-goranske županije u I. polugodištu školske 2018./2019. godine</w:t>
      </w:r>
    </w:p>
    <w:p w:rsidR="004D63FD" w:rsidRPr="00467D2F" w:rsidRDefault="004D63FD" w:rsidP="004D63FD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>Prijedlog odluke o financiranju programa produženog boravka za učenike putnike osnovnih škola u prvom polugodištu školske 2018./2019. godine</w:t>
      </w:r>
    </w:p>
    <w:p w:rsidR="004D63FD" w:rsidRPr="00467D2F" w:rsidRDefault="004D63FD" w:rsidP="004D63FD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>a) Informacija o odabiru najuspješnijih ustanova i odgojno-obrazovnih djelatnika  za dodjelu županijske nagrade povodom Svjetskog dana učitelja u 2018. godini</w:t>
      </w:r>
    </w:p>
    <w:p w:rsidR="004D63FD" w:rsidRPr="00C20764" w:rsidRDefault="004D63FD" w:rsidP="00C2076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Prijedlog odluke o utvrđivanju visine županijske nagrade povodom Svjetskog dana učitelja u 2018. </w:t>
      </w:r>
      <w:r w:rsidR="008A7F98">
        <w:rPr>
          <w:rFonts w:ascii="Arial" w:hAnsi="Arial" w:cs="Arial"/>
          <w:sz w:val="24"/>
          <w:szCs w:val="24"/>
        </w:rPr>
        <w:t>g</w:t>
      </w:r>
      <w:r w:rsidRPr="004D63FD">
        <w:rPr>
          <w:rFonts w:ascii="Arial" w:hAnsi="Arial" w:cs="Arial"/>
          <w:sz w:val="24"/>
          <w:szCs w:val="24"/>
        </w:rPr>
        <w:t>odini</w:t>
      </w: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3FD">
        <w:rPr>
          <w:rFonts w:ascii="Arial" w:hAnsi="Arial" w:cs="Arial"/>
          <w:color w:val="000000"/>
          <w:sz w:val="24"/>
          <w:szCs w:val="24"/>
        </w:rPr>
        <w:t>a) Informacija o aktivnostima Gospodarsko-socijalnog vijeća Primorsko-goranske županije u razdoblju od listopada 2014. do rujna 2018. godine</w:t>
      </w:r>
    </w:p>
    <w:p w:rsidR="004D63FD" w:rsidRPr="004D63FD" w:rsidRDefault="004D63FD" w:rsidP="004D63FD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 w:rsidRPr="004D63FD">
        <w:rPr>
          <w:rFonts w:ascii="Arial" w:hAnsi="Arial" w:cs="Arial"/>
          <w:color w:val="000000"/>
          <w:sz w:val="24"/>
          <w:szCs w:val="24"/>
        </w:rPr>
        <w:t>b) Prijedlog odluke o imenovanju predstavnika i zamjenika predstavnika Primorsko-goranske županije u Gospodarsko-socijalno vijeće Primorsko-goranske županije</w:t>
      </w:r>
    </w:p>
    <w:p w:rsidR="004D63FD" w:rsidRPr="00467D2F" w:rsidRDefault="004D63FD" w:rsidP="004D63FD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63FD">
        <w:rPr>
          <w:rFonts w:ascii="Arial" w:hAnsi="Arial" w:cs="Arial"/>
          <w:bCs/>
          <w:sz w:val="24"/>
          <w:szCs w:val="24"/>
        </w:rPr>
        <w:t>Prijedlog odluke o VIII. rasporedu sredstava za pokroviteljstva, (su)financiranje manifestacija i drugih događaja od općeg značaja za Primorsko-goransku županiju u 2018. godini</w:t>
      </w:r>
    </w:p>
    <w:p w:rsidR="004D63FD" w:rsidRPr="00467D2F" w:rsidRDefault="004D63FD" w:rsidP="004D63FD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4D63FD" w:rsidRDefault="004D63FD" w:rsidP="004D63FD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Ustanova za zdravstvenu njegu u kući Gordana </w:t>
      </w:r>
      <w:proofErr w:type="spellStart"/>
      <w:r w:rsidRPr="004D63FD">
        <w:rPr>
          <w:rFonts w:ascii="Arial" w:hAnsi="Arial" w:cs="Arial"/>
          <w:sz w:val="24"/>
          <w:szCs w:val="24"/>
        </w:rPr>
        <w:t>Vlastelić</w:t>
      </w:r>
      <w:proofErr w:type="spellEnd"/>
      <w:r w:rsidRPr="004D63FD">
        <w:rPr>
          <w:rFonts w:ascii="Arial" w:hAnsi="Arial" w:cs="Arial"/>
          <w:sz w:val="24"/>
          <w:szCs w:val="24"/>
        </w:rPr>
        <w:t>, djelatnost zdravstvene njege u kući na području Vinodolske Općine</w:t>
      </w:r>
    </w:p>
    <w:p w:rsidR="00363656" w:rsidRPr="00467D2F" w:rsidRDefault="00363656" w:rsidP="00363656">
      <w:pPr>
        <w:pStyle w:val="ListParagraph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4D63FD" w:rsidRDefault="004D63FD" w:rsidP="004D63FD">
      <w:pPr>
        <w:pStyle w:val="ListParagraph"/>
        <w:numPr>
          <w:ilvl w:val="1"/>
          <w:numId w:val="17"/>
        </w:numPr>
        <w:spacing w:after="0" w:line="240" w:lineRule="auto"/>
        <w:ind w:left="742"/>
        <w:jc w:val="both"/>
        <w:rPr>
          <w:rFonts w:ascii="Arial" w:hAnsi="Arial" w:cs="Arial"/>
          <w:sz w:val="24"/>
          <w:szCs w:val="24"/>
        </w:rPr>
      </w:pPr>
      <w:r w:rsidRPr="004D63FD">
        <w:rPr>
          <w:rFonts w:ascii="Arial" w:hAnsi="Arial" w:cs="Arial"/>
          <w:sz w:val="24"/>
          <w:szCs w:val="24"/>
        </w:rPr>
        <w:t xml:space="preserve">Ustanova za zdravstvenu njegu i rehabilitaciju u kući Helena </w:t>
      </w:r>
      <w:proofErr w:type="spellStart"/>
      <w:r w:rsidRPr="004D63FD">
        <w:rPr>
          <w:rFonts w:ascii="Arial" w:hAnsi="Arial" w:cs="Arial"/>
          <w:sz w:val="24"/>
          <w:szCs w:val="24"/>
        </w:rPr>
        <w:t>Smokrović</w:t>
      </w:r>
      <w:proofErr w:type="spellEnd"/>
      <w:r w:rsidRPr="004D63FD">
        <w:rPr>
          <w:rFonts w:ascii="Arial" w:hAnsi="Arial" w:cs="Arial"/>
          <w:sz w:val="24"/>
          <w:szCs w:val="24"/>
        </w:rPr>
        <w:t>, djelatnost zdravstvene njege u kući na području grada Bakra</w:t>
      </w:r>
    </w:p>
    <w:p w:rsidR="00363656" w:rsidRPr="00467D2F" w:rsidRDefault="00363656" w:rsidP="00363656">
      <w:pPr>
        <w:pStyle w:val="ListParagraph"/>
        <w:spacing w:after="0" w:line="240" w:lineRule="auto"/>
        <w:ind w:left="742"/>
        <w:jc w:val="both"/>
        <w:rPr>
          <w:rFonts w:ascii="Arial" w:hAnsi="Arial" w:cs="Arial"/>
          <w:sz w:val="8"/>
          <w:szCs w:val="8"/>
        </w:rPr>
      </w:pPr>
    </w:p>
    <w:p w:rsidR="004D63FD" w:rsidRPr="004D63FD" w:rsidRDefault="004D63FD" w:rsidP="004D6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63FD">
        <w:rPr>
          <w:rFonts w:ascii="Arial" w:hAnsi="Arial" w:cs="Arial"/>
          <w:bCs/>
          <w:sz w:val="24"/>
          <w:szCs w:val="24"/>
        </w:rPr>
        <w:t>Prijedlog odluke o razrješenju i imenovanju člana Školskog odbora Ugostiteljske škole, Opatija</w:t>
      </w:r>
    </w:p>
    <w:p w:rsidR="004D63FD" w:rsidRPr="00467D2F" w:rsidRDefault="004D63FD" w:rsidP="004D63FD">
      <w:pPr>
        <w:pStyle w:val="ListParagraph"/>
        <w:ind w:left="426"/>
        <w:textAlignment w:val="top"/>
        <w:rPr>
          <w:rFonts w:ascii="Arial" w:hAnsi="Arial" w:cs="Arial"/>
          <w:bCs/>
          <w:i/>
          <w:iCs/>
          <w:sz w:val="8"/>
          <w:szCs w:val="8"/>
        </w:rPr>
      </w:pPr>
    </w:p>
    <w:p w:rsidR="00F21E61" w:rsidRDefault="004D63FD" w:rsidP="004D63FD">
      <w:pPr>
        <w:pStyle w:val="ListParagraph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D63FD">
        <w:rPr>
          <w:rFonts w:ascii="Arial" w:hAnsi="Arial"/>
          <w:sz w:val="24"/>
          <w:szCs w:val="24"/>
        </w:rPr>
        <w:t xml:space="preserve">Prijedlog odluke o izmjeni </w:t>
      </w:r>
      <w:r w:rsidR="009F794F">
        <w:rPr>
          <w:rFonts w:ascii="Arial" w:hAnsi="Arial"/>
          <w:sz w:val="24"/>
          <w:szCs w:val="24"/>
        </w:rPr>
        <w:t>O</w:t>
      </w:r>
      <w:r w:rsidRPr="004D63FD">
        <w:rPr>
          <w:rFonts w:ascii="Arial" w:hAnsi="Arial"/>
          <w:sz w:val="24"/>
          <w:szCs w:val="24"/>
        </w:rPr>
        <w:t xml:space="preserve">dluke o imenovanju Tima za kvalitetu </w:t>
      </w:r>
    </w:p>
    <w:p w:rsidR="00F21E61" w:rsidRPr="00467D2F" w:rsidRDefault="00F21E61" w:rsidP="00F21E61">
      <w:pPr>
        <w:pStyle w:val="ListParagraph"/>
        <w:rPr>
          <w:rFonts w:ascii="Arial" w:hAnsi="Arial" w:cs="Arial"/>
          <w:sz w:val="8"/>
          <w:szCs w:val="8"/>
        </w:rPr>
      </w:pPr>
    </w:p>
    <w:p w:rsidR="00100891" w:rsidRPr="00100891" w:rsidRDefault="00F21E61" w:rsidP="00100891">
      <w:pPr>
        <w:pStyle w:val="ListParagraph"/>
        <w:numPr>
          <w:ilvl w:val="0"/>
          <w:numId w:val="8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F21E61">
        <w:rPr>
          <w:rFonts w:ascii="Arial" w:hAnsi="Arial" w:cs="Arial"/>
          <w:sz w:val="24"/>
          <w:szCs w:val="24"/>
        </w:rPr>
        <w:t xml:space="preserve">Nacrt prijedloga II. izmjena i dopuna Proračuna Primorsko-goranske županije za 2018. godinu i projekcija za 2019. i 2020. godinu </w:t>
      </w:r>
    </w:p>
    <w:p w:rsidR="00100891" w:rsidRPr="00CD3BAC" w:rsidRDefault="00100891" w:rsidP="00100891">
      <w:pPr>
        <w:pStyle w:val="ListParagraph"/>
        <w:rPr>
          <w:rFonts w:ascii="Arial" w:hAnsi="Arial"/>
          <w:b/>
          <w:i/>
          <w:color w:val="FF0000"/>
          <w:sz w:val="8"/>
          <w:szCs w:val="8"/>
        </w:rPr>
      </w:pPr>
    </w:p>
    <w:p w:rsidR="00DB4368" w:rsidRDefault="00DB4368" w:rsidP="00393A97">
      <w:pPr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r w:rsidRPr="00B05F4F">
        <w:rPr>
          <w:sz w:val="24"/>
          <w:szCs w:val="24"/>
        </w:rPr>
        <w:t xml:space="preserve"> </w:t>
      </w:r>
    </w:p>
    <w:sectPr w:rsidR="00943C18" w:rsidRPr="00B05F4F" w:rsidSect="009F79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7A" w:rsidRDefault="0002397A" w:rsidP="0059597E">
      <w:pPr>
        <w:spacing w:after="0" w:line="240" w:lineRule="auto"/>
      </w:pPr>
      <w:r>
        <w:separator/>
      </w:r>
    </w:p>
  </w:endnote>
  <w:endnote w:type="continuationSeparator" w:id="0">
    <w:p w:rsidR="0002397A" w:rsidRDefault="0002397A" w:rsidP="0059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7A" w:rsidRDefault="0002397A" w:rsidP="0059597E">
      <w:pPr>
        <w:spacing w:after="0" w:line="240" w:lineRule="auto"/>
      </w:pPr>
      <w:r>
        <w:separator/>
      </w:r>
    </w:p>
  </w:footnote>
  <w:footnote w:type="continuationSeparator" w:id="0">
    <w:p w:rsidR="0002397A" w:rsidRDefault="0002397A" w:rsidP="0059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B69"/>
    <w:multiLevelType w:val="hybridMultilevel"/>
    <w:tmpl w:val="EB2A5C6E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79DA"/>
    <w:multiLevelType w:val="hybridMultilevel"/>
    <w:tmpl w:val="0A9C487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5FD"/>
    <w:multiLevelType w:val="hybridMultilevel"/>
    <w:tmpl w:val="D696BED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3036F"/>
    <w:multiLevelType w:val="hybridMultilevel"/>
    <w:tmpl w:val="645469E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250E4"/>
    <w:multiLevelType w:val="hybridMultilevel"/>
    <w:tmpl w:val="BCC6A77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6B4E"/>
    <w:multiLevelType w:val="hybridMultilevel"/>
    <w:tmpl w:val="EB2A5C6E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93F05"/>
    <w:multiLevelType w:val="hybridMultilevel"/>
    <w:tmpl w:val="A1E430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893EEA"/>
    <w:multiLevelType w:val="hybridMultilevel"/>
    <w:tmpl w:val="ADA2AA54"/>
    <w:lvl w:ilvl="0" w:tplc="041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2E4422A1"/>
    <w:multiLevelType w:val="hybridMultilevel"/>
    <w:tmpl w:val="56543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B38A1"/>
    <w:multiLevelType w:val="hybridMultilevel"/>
    <w:tmpl w:val="513A9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B4189"/>
    <w:multiLevelType w:val="hybridMultilevel"/>
    <w:tmpl w:val="B3E60CB6"/>
    <w:lvl w:ilvl="0" w:tplc="F4A89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A1477"/>
    <w:multiLevelType w:val="hybridMultilevel"/>
    <w:tmpl w:val="6EA2CFD8"/>
    <w:lvl w:ilvl="0" w:tplc="A0EE40B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50E9B"/>
    <w:multiLevelType w:val="hybridMultilevel"/>
    <w:tmpl w:val="51361EAC"/>
    <w:lvl w:ilvl="0" w:tplc="6D7E0970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51FD154F"/>
    <w:multiLevelType w:val="hybridMultilevel"/>
    <w:tmpl w:val="2954C2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24CF7"/>
    <w:multiLevelType w:val="hybridMultilevel"/>
    <w:tmpl w:val="BFE2FC40"/>
    <w:lvl w:ilvl="0" w:tplc="5D921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7B4EE8"/>
    <w:multiLevelType w:val="hybridMultilevel"/>
    <w:tmpl w:val="C04A73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45D8"/>
    <w:multiLevelType w:val="hybridMultilevel"/>
    <w:tmpl w:val="64E65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6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8"/>
  </w:num>
  <w:num w:numId="12">
    <w:abstractNumId w:val="27"/>
  </w:num>
  <w:num w:numId="13">
    <w:abstractNumId w:val="1"/>
  </w:num>
  <w:num w:numId="14">
    <w:abstractNumId w:val="22"/>
  </w:num>
  <w:num w:numId="15">
    <w:abstractNumId w:val="15"/>
  </w:num>
  <w:num w:numId="16">
    <w:abstractNumId w:val="20"/>
  </w:num>
  <w:num w:numId="17">
    <w:abstractNumId w:val="10"/>
  </w:num>
  <w:num w:numId="18">
    <w:abstractNumId w:val="17"/>
  </w:num>
  <w:num w:numId="19">
    <w:abstractNumId w:val="3"/>
  </w:num>
  <w:num w:numId="20">
    <w:abstractNumId w:val="6"/>
  </w:num>
  <w:num w:numId="21">
    <w:abstractNumId w:val="25"/>
  </w:num>
  <w:num w:numId="22">
    <w:abstractNumId w:val="19"/>
  </w:num>
  <w:num w:numId="23">
    <w:abstractNumId w:val="5"/>
  </w:num>
  <w:num w:numId="24">
    <w:abstractNumId w:val="14"/>
  </w:num>
  <w:num w:numId="25">
    <w:abstractNumId w:val="8"/>
  </w:num>
  <w:num w:numId="26">
    <w:abstractNumId w:val="21"/>
  </w:num>
  <w:num w:numId="27">
    <w:abstractNumId w:val="11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03BE6"/>
    <w:rsid w:val="00005CD1"/>
    <w:rsid w:val="0002397A"/>
    <w:rsid w:val="000376AD"/>
    <w:rsid w:val="00053950"/>
    <w:rsid w:val="0005774E"/>
    <w:rsid w:val="00086045"/>
    <w:rsid w:val="00090660"/>
    <w:rsid w:val="00096FC7"/>
    <w:rsid w:val="000A79C7"/>
    <w:rsid w:val="000B3394"/>
    <w:rsid w:val="000C7006"/>
    <w:rsid w:val="000D0AFE"/>
    <w:rsid w:val="000E2C60"/>
    <w:rsid w:val="000E4C2C"/>
    <w:rsid w:val="000F48FB"/>
    <w:rsid w:val="00100891"/>
    <w:rsid w:val="00101AFC"/>
    <w:rsid w:val="00113B26"/>
    <w:rsid w:val="0011741D"/>
    <w:rsid w:val="001219C7"/>
    <w:rsid w:val="001365A4"/>
    <w:rsid w:val="00142B52"/>
    <w:rsid w:val="00152669"/>
    <w:rsid w:val="00187F6B"/>
    <w:rsid w:val="0019415D"/>
    <w:rsid w:val="001C2502"/>
    <w:rsid w:val="001C54BB"/>
    <w:rsid w:val="00204837"/>
    <w:rsid w:val="002066FE"/>
    <w:rsid w:val="00230B95"/>
    <w:rsid w:val="00243090"/>
    <w:rsid w:val="002449A3"/>
    <w:rsid w:val="00252B61"/>
    <w:rsid w:val="00296077"/>
    <w:rsid w:val="002D6FF0"/>
    <w:rsid w:val="002E7346"/>
    <w:rsid w:val="003034F9"/>
    <w:rsid w:val="0030560A"/>
    <w:rsid w:val="00312CD2"/>
    <w:rsid w:val="00314952"/>
    <w:rsid w:val="00336175"/>
    <w:rsid w:val="00341614"/>
    <w:rsid w:val="00363656"/>
    <w:rsid w:val="00363890"/>
    <w:rsid w:val="00393A97"/>
    <w:rsid w:val="003A37AF"/>
    <w:rsid w:val="003C73A4"/>
    <w:rsid w:val="003D73B3"/>
    <w:rsid w:val="003F4374"/>
    <w:rsid w:val="003F4C9A"/>
    <w:rsid w:val="004268E5"/>
    <w:rsid w:val="00431686"/>
    <w:rsid w:val="0043560A"/>
    <w:rsid w:val="00467D2F"/>
    <w:rsid w:val="00474535"/>
    <w:rsid w:val="004940B8"/>
    <w:rsid w:val="004B3A19"/>
    <w:rsid w:val="004C5D73"/>
    <w:rsid w:val="004D63FD"/>
    <w:rsid w:val="004E177F"/>
    <w:rsid w:val="004E231C"/>
    <w:rsid w:val="0051110F"/>
    <w:rsid w:val="0052277A"/>
    <w:rsid w:val="005274EF"/>
    <w:rsid w:val="0052768D"/>
    <w:rsid w:val="00550C85"/>
    <w:rsid w:val="00571534"/>
    <w:rsid w:val="005752D6"/>
    <w:rsid w:val="0059597E"/>
    <w:rsid w:val="005A1741"/>
    <w:rsid w:val="005C1096"/>
    <w:rsid w:val="005C65C8"/>
    <w:rsid w:val="00635429"/>
    <w:rsid w:val="00645556"/>
    <w:rsid w:val="00646168"/>
    <w:rsid w:val="00646742"/>
    <w:rsid w:val="0065677B"/>
    <w:rsid w:val="00695D1B"/>
    <w:rsid w:val="00741789"/>
    <w:rsid w:val="00754DC8"/>
    <w:rsid w:val="0077206D"/>
    <w:rsid w:val="00775C98"/>
    <w:rsid w:val="00784BE9"/>
    <w:rsid w:val="007A3773"/>
    <w:rsid w:val="007F3E4A"/>
    <w:rsid w:val="0080091A"/>
    <w:rsid w:val="00801354"/>
    <w:rsid w:val="0082509F"/>
    <w:rsid w:val="00867C87"/>
    <w:rsid w:val="00883FF1"/>
    <w:rsid w:val="00887FC4"/>
    <w:rsid w:val="0089345F"/>
    <w:rsid w:val="008A6E7A"/>
    <w:rsid w:val="008A7F98"/>
    <w:rsid w:val="008C2793"/>
    <w:rsid w:val="008F2EB7"/>
    <w:rsid w:val="00902B68"/>
    <w:rsid w:val="009033FA"/>
    <w:rsid w:val="009154F1"/>
    <w:rsid w:val="00916119"/>
    <w:rsid w:val="00917D72"/>
    <w:rsid w:val="00925C2B"/>
    <w:rsid w:val="00943C18"/>
    <w:rsid w:val="00957144"/>
    <w:rsid w:val="00960FDF"/>
    <w:rsid w:val="0097653D"/>
    <w:rsid w:val="00977DDF"/>
    <w:rsid w:val="0099357B"/>
    <w:rsid w:val="009A0130"/>
    <w:rsid w:val="009A5486"/>
    <w:rsid w:val="009B004D"/>
    <w:rsid w:val="009B521C"/>
    <w:rsid w:val="009D1BD0"/>
    <w:rsid w:val="009E0171"/>
    <w:rsid w:val="009E19CA"/>
    <w:rsid w:val="009E32CC"/>
    <w:rsid w:val="009F794F"/>
    <w:rsid w:val="00A22D46"/>
    <w:rsid w:val="00A234CE"/>
    <w:rsid w:val="00A2382D"/>
    <w:rsid w:val="00A2615E"/>
    <w:rsid w:val="00A30515"/>
    <w:rsid w:val="00A315EF"/>
    <w:rsid w:val="00A47919"/>
    <w:rsid w:val="00A652D2"/>
    <w:rsid w:val="00A7360A"/>
    <w:rsid w:val="00AA4453"/>
    <w:rsid w:val="00AE0208"/>
    <w:rsid w:val="00AE6D51"/>
    <w:rsid w:val="00AF2B41"/>
    <w:rsid w:val="00B00878"/>
    <w:rsid w:val="00B03340"/>
    <w:rsid w:val="00B142C2"/>
    <w:rsid w:val="00B25364"/>
    <w:rsid w:val="00B304A4"/>
    <w:rsid w:val="00B31598"/>
    <w:rsid w:val="00B370FB"/>
    <w:rsid w:val="00B76ED8"/>
    <w:rsid w:val="00B90FCA"/>
    <w:rsid w:val="00BB6142"/>
    <w:rsid w:val="00BF56CD"/>
    <w:rsid w:val="00C01812"/>
    <w:rsid w:val="00C01DA4"/>
    <w:rsid w:val="00C02D21"/>
    <w:rsid w:val="00C20764"/>
    <w:rsid w:val="00C327C4"/>
    <w:rsid w:val="00C37C01"/>
    <w:rsid w:val="00C446BA"/>
    <w:rsid w:val="00C53368"/>
    <w:rsid w:val="00C55C04"/>
    <w:rsid w:val="00C70DEF"/>
    <w:rsid w:val="00C860FD"/>
    <w:rsid w:val="00C90F01"/>
    <w:rsid w:val="00C97B23"/>
    <w:rsid w:val="00CB488B"/>
    <w:rsid w:val="00CC0846"/>
    <w:rsid w:val="00CC0918"/>
    <w:rsid w:val="00CC16CC"/>
    <w:rsid w:val="00CD29E3"/>
    <w:rsid w:val="00CD3BAC"/>
    <w:rsid w:val="00CD7A5D"/>
    <w:rsid w:val="00CF2F8C"/>
    <w:rsid w:val="00D12B54"/>
    <w:rsid w:val="00D63852"/>
    <w:rsid w:val="00D75C96"/>
    <w:rsid w:val="00D76968"/>
    <w:rsid w:val="00D965AD"/>
    <w:rsid w:val="00D9787B"/>
    <w:rsid w:val="00DA7811"/>
    <w:rsid w:val="00DB0927"/>
    <w:rsid w:val="00DB2FDC"/>
    <w:rsid w:val="00DB4368"/>
    <w:rsid w:val="00DC0919"/>
    <w:rsid w:val="00DC2E99"/>
    <w:rsid w:val="00DD2CAF"/>
    <w:rsid w:val="00DE4513"/>
    <w:rsid w:val="00E30976"/>
    <w:rsid w:val="00E41703"/>
    <w:rsid w:val="00E520BD"/>
    <w:rsid w:val="00E72888"/>
    <w:rsid w:val="00E83646"/>
    <w:rsid w:val="00E91207"/>
    <w:rsid w:val="00EA08B6"/>
    <w:rsid w:val="00ED52AE"/>
    <w:rsid w:val="00EE2484"/>
    <w:rsid w:val="00F13B20"/>
    <w:rsid w:val="00F15E48"/>
    <w:rsid w:val="00F21E61"/>
    <w:rsid w:val="00F23BAC"/>
    <w:rsid w:val="00F375FF"/>
    <w:rsid w:val="00FB22FD"/>
    <w:rsid w:val="00FB2547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F32A-C9B8-4CCF-8233-4D2CF88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2018-10-04T07:25:00Z</cp:lastPrinted>
  <dcterms:created xsi:type="dcterms:W3CDTF">2018-10-12T07:46:00Z</dcterms:created>
  <dcterms:modified xsi:type="dcterms:W3CDTF">2018-10-15T10:16:00Z</dcterms:modified>
</cp:coreProperties>
</file>