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</w:rPr>
        <w:drawing>
          <wp:inline distT="0" distB="0" distL="0" distR="0" wp14:anchorId="6C08A26B" wp14:editId="224BD464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BAFF" wp14:editId="2655AB18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 ZAŠTITU OKOLIŠA</w:t>
                            </w: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FBA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 ZAŠTITU OKOLIŠA</w:t>
                      </w: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w:drawing>
          <wp:inline distT="0" distB="0" distL="0" distR="0" wp14:anchorId="3F91851F" wp14:editId="4CACC217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Default="009E571D" w:rsidP="009E571D">
      <w:pPr>
        <w:rPr>
          <w:rFonts w:ascii="Arial" w:hAnsi="Arial" w:cs="Arial"/>
        </w:rPr>
      </w:pPr>
    </w:p>
    <w:p w:rsidR="009E571D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 UP/I 361-03/1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-06/</w:t>
      </w:r>
      <w:r>
        <w:rPr>
          <w:rFonts w:ascii="Arial" w:hAnsi="Arial" w:cs="Arial"/>
        </w:rPr>
        <w:t>62</w:t>
      </w:r>
    </w:p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 2170/1-03-02/</w:t>
      </w:r>
      <w:r w:rsidR="00FD609E"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FD609E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FD609E">
        <w:rPr>
          <w:rFonts w:ascii="Arial" w:hAnsi="Arial" w:cs="Arial"/>
        </w:rPr>
        <w:t>6</w:t>
      </w:r>
    </w:p>
    <w:p w:rsidR="009E571D" w:rsidRPr="00FD609E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>
        <w:rPr>
          <w:rFonts w:ascii="Arial" w:hAnsi="Arial" w:cs="Arial"/>
        </w:rPr>
        <w:t xml:space="preserve">, </w:t>
      </w:r>
      <w:r w:rsidRPr="00FD609E">
        <w:rPr>
          <w:rFonts w:ascii="Arial" w:hAnsi="Arial" w:cs="Arial"/>
        </w:rPr>
        <w:t>02.04.2019.</w:t>
      </w:r>
    </w:p>
    <w:p w:rsidR="009E571D" w:rsidRPr="00B55641" w:rsidRDefault="009E571D" w:rsidP="009E571D">
      <w:pPr>
        <w:ind w:firstLine="708"/>
        <w:jc w:val="both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Primorsko – goranska županija, Upravni odjel za prostorno uređenje, graditeljstvo i zaštitu okoliša, Ispostava u Crikvenici, na temelju odredbe članka 115. stavak 2. i članka 116. stavak 2. Zakona o gradnji (''Narodne novine“ broj: 153/13</w:t>
      </w:r>
      <w:r>
        <w:rPr>
          <w:rFonts w:ascii="Arial" w:hAnsi="Arial" w:cs="Arial"/>
          <w:color w:val="000000"/>
        </w:rPr>
        <w:t>, 20/17</w:t>
      </w:r>
      <w:r w:rsidRPr="00B55641">
        <w:rPr>
          <w:rFonts w:ascii="Arial" w:hAnsi="Arial" w:cs="Arial"/>
          <w:color w:val="000000"/>
        </w:rPr>
        <w:t xml:space="preserve">), u postupku izdavanja građevinske dozvole po zahtjevu </w:t>
      </w:r>
      <w:r>
        <w:rPr>
          <w:rFonts w:ascii="Arial" w:hAnsi="Arial" w:cs="Arial"/>
          <w:color w:val="000000"/>
        </w:rPr>
        <w:t>investitora</w:t>
      </w:r>
      <w:r w:rsidRPr="00B556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HOME LIFE </w:t>
      </w:r>
      <w:proofErr w:type="spellStart"/>
      <w:r>
        <w:rPr>
          <w:rFonts w:ascii="Arial" w:hAnsi="Arial" w:cs="Arial"/>
          <w:color w:val="000000"/>
        </w:rPr>
        <w:t>j.d.o.o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Podšupera</w:t>
      </w:r>
      <w:proofErr w:type="spellEnd"/>
      <w:r>
        <w:rPr>
          <w:rFonts w:ascii="Arial" w:hAnsi="Arial" w:cs="Arial"/>
          <w:color w:val="000000"/>
        </w:rPr>
        <w:t xml:space="preserve"> 37, Crikvenica  </w:t>
      </w:r>
      <w:r w:rsidR="00FD609E">
        <w:rPr>
          <w:rFonts w:ascii="Arial" w:hAnsi="Arial" w:cs="Arial"/>
          <w:color w:val="000000"/>
        </w:rPr>
        <w:t>, OIB 35472323493</w:t>
      </w:r>
    </w:p>
    <w:p w:rsidR="009E571D" w:rsidRDefault="009E571D" w:rsidP="009E571D">
      <w:pPr>
        <w:ind w:firstLine="708"/>
        <w:jc w:val="both"/>
        <w:rPr>
          <w:rFonts w:ascii="Arial" w:hAnsi="Arial" w:cs="Arial"/>
          <w:color w:val="000000"/>
        </w:rPr>
      </w:pPr>
    </w:p>
    <w:p w:rsidR="009E571D" w:rsidRPr="00B55641" w:rsidRDefault="009E571D" w:rsidP="009E571D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9E571D" w:rsidRPr="00B55641" w:rsidRDefault="009E571D" w:rsidP="009E571D">
      <w:pPr>
        <w:jc w:val="both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vlasnike i nositelje drugih stvarnih prava na nekretnini za koju se izdaje građevinska dozvola </w:t>
      </w:r>
      <w:r>
        <w:rPr>
          <w:rFonts w:ascii="Arial" w:hAnsi="Arial" w:cs="Arial"/>
          <w:color w:val="000000"/>
        </w:rPr>
        <w:t>te</w:t>
      </w:r>
      <w:r w:rsidRPr="00B55641">
        <w:rPr>
          <w:rFonts w:ascii="Arial" w:hAnsi="Arial" w:cs="Arial"/>
          <w:color w:val="000000"/>
        </w:rPr>
        <w:t xml:space="preserve"> vlasnike i nositelje drugih stvarnih prava na nekretninama koje neposredno graniče s nekretninom za koju se izdaje građevinska dozvola za </w:t>
      </w:r>
      <w:r w:rsidRPr="008F2CA9">
        <w:rPr>
          <w:rFonts w:ascii="Arial" w:hAnsi="Arial" w:cs="Arial"/>
          <w:color w:val="000000"/>
        </w:rPr>
        <w:t xml:space="preserve">građenje </w:t>
      </w:r>
      <w:proofErr w:type="spellStart"/>
      <w:r>
        <w:rPr>
          <w:rFonts w:ascii="Arial" w:hAnsi="Arial" w:cs="Arial"/>
          <w:color w:val="000000"/>
        </w:rPr>
        <w:t>poluugrađene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višestambene</w:t>
      </w:r>
      <w:proofErr w:type="spellEnd"/>
      <w:r>
        <w:rPr>
          <w:rFonts w:ascii="Arial" w:hAnsi="Arial" w:cs="Arial"/>
          <w:color w:val="000000"/>
        </w:rPr>
        <w:t xml:space="preserve"> zgrade (S+P+2)</w:t>
      </w:r>
      <w:r w:rsidRPr="008F2CA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dijelu </w:t>
      </w:r>
      <w:proofErr w:type="spellStart"/>
      <w:r w:rsidRPr="008F2CA9">
        <w:rPr>
          <w:rFonts w:ascii="Arial" w:hAnsi="Arial" w:cs="Arial"/>
        </w:rPr>
        <w:t>k.č</w:t>
      </w:r>
      <w:proofErr w:type="spellEnd"/>
      <w:r w:rsidRPr="008F2C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8052 </w:t>
      </w:r>
      <w:r w:rsidRPr="008F4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dio </w:t>
      </w:r>
      <w:r w:rsidRPr="008F4003">
        <w:rPr>
          <w:rFonts w:ascii="Arial" w:hAnsi="Arial" w:cs="Arial"/>
        </w:rPr>
        <w:t>zk.br. 54</w:t>
      </w:r>
      <w:r>
        <w:rPr>
          <w:rFonts w:ascii="Arial" w:hAnsi="Arial" w:cs="Arial"/>
        </w:rPr>
        <w:t xml:space="preserve">80) </w:t>
      </w:r>
      <w:r w:rsidRPr="008F4003">
        <w:rPr>
          <w:rFonts w:ascii="Arial" w:hAnsi="Arial" w:cs="Arial"/>
        </w:rPr>
        <w:t xml:space="preserve"> K.o. Crikvenica </w:t>
      </w:r>
      <w:r w:rsidRPr="00B55641">
        <w:rPr>
          <w:rFonts w:ascii="Arial" w:hAnsi="Arial" w:cs="Arial"/>
          <w:color w:val="000000"/>
        </w:rPr>
        <w:t xml:space="preserve">da izvrše 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>
        <w:rPr>
          <w:rFonts w:ascii="Arial" w:hAnsi="Arial" w:cs="Arial"/>
          <w:color w:val="000000"/>
        </w:rPr>
        <w:t>2</w:t>
      </w:r>
      <w:r w:rsidRPr="008F2CA9">
        <w:rPr>
          <w:rFonts w:ascii="Arial" w:hAnsi="Arial" w:cs="Arial"/>
          <w:color w:val="000000"/>
        </w:rPr>
        <w:t xml:space="preserve">, dana </w:t>
      </w:r>
      <w:r w:rsidRPr="00FD609E">
        <w:rPr>
          <w:rFonts w:ascii="Arial" w:hAnsi="Arial" w:cs="Arial"/>
        </w:rPr>
        <w:t>1</w:t>
      </w:r>
      <w:r w:rsidR="00D37CF3">
        <w:rPr>
          <w:rFonts w:ascii="Arial" w:hAnsi="Arial" w:cs="Arial"/>
        </w:rPr>
        <w:t>5</w:t>
      </w:r>
      <w:r w:rsidRPr="00FD609E">
        <w:rPr>
          <w:rFonts w:ascii="Arial" w:hAnsi="Arial" w:cs="Arial"/>
        </w:rPr>
        <w:t xml:space="preserve">.04.2019. godine </w:t>
      </w:r>
      <w:r w:rsidRPr="008F2CA9">
        <w:rPr>
          <w:rFonts w:ascii="Arial" w:hAnsi="Arial" w:cs="Arial"/>
          <w:color w:val="000000"/>
        </w:rPr>
        <w:t xml:space="preserve">u vremenu od </w:t>
      </w:r>
      <w:r w:rsidR="00D37CF3">
        <w:rPr>
          <w:rFonts w:ascii="Arial" w:hAnsi="Arial" w:cs="Arial"/>
          <w:color w:val="000000"/>
        </w:rPr>
        <w:t>9</w:t>
      </w:r>
      <w:r w:rsidR="00FD609E">
        <w:rPr>
          <w:rFonts w:ascii="Arial" w:hAnsi="Arial" w:cs="Arial"/>
          <w:color w:val="000000"/>
        </w:rPr>
        <w:t>:0</w:t>
      </w:r>
      <w:r w:rsidRPr="008F2CA9">
        <w:rPr>
          <w:rFonts w:ascii="Arial" w:hAnsi="Arial" w:cs="Arial"/>
          <w:color w:val="000000"/>
        </w:rPr>
        <w:t>0 do 1</w:t>
      </w:r>
      <w:r w:rsidR="00D37CF3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</w:t>
      </w:r>
      <w:r w:rsidR="00D37CF3">
        <w:rPr>
          <w:rFonts w:ascii="Arial" w:hAnsi="Arial" w:cs="Arial"/>
          <w:color w:val="000000"/>
        </w:rPr>
        <w:t>0</w:t>
      </w:r>
      <w:bookmarkStart w:id="0" w:name="_GoBack"/>
      <w:bookmarkEnd w:id="0"/>
      <w:r>
        <w:rPr>
          <w:rFonts w:ascii="Arial" w:hAnsi="Arial" w:cs="Arial"/>
          <w:color w:val="000000"/>
        </w:rPr>
        <w:t>0</w:t>
      </w:r>
      <w:r w:rsidRPr="008F2CA9">
        <w:rPr>
          <w:rFonts w:ascii="Arial" w:hAnsi="Arial" w:cs="Arial"/>
          <w:color w:val="000000"/>
        </w:rPr>
        <w:t xml:space="preserve"> sati.</w:t>
      </w: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čl. 116. st. 1. Zakona o gradnji ("Narodne novine" br. 153/13, 20/17) ako se građevinska dozvola izdaje za građenje građevine koja neposredno graniči s više od deset nekretnina stranke se radi uvida u spis predmeta pozivaju javnim pozivom koji se objavljuje na oglasnoj ploči tijela graditeljstva i na njegovim mrežnim stranicama, a upravno tijelo poziv izlaže i na nekretnini za koju se izdaje građevinska dozvola.</w:t>
      </w:r>
    </w:p>
    <w:p w:rsidR="009E571D" w:rsidRPr="008F2CA9" w:rsidRDefault="009E571D" w:rsidP="009E571D">
      <w:pPr>
        <w:jc w:val="both"/>
        <w:rPr>
          <w:rFonts w:ascii="Arial" w:hAnsi="Arial" w:cs="Arial"/>
          <w:color w:val="000000"/>
        </w:rPr>
      </w:pPr>
    </w:p>
    <w:p w:rsidR="009E571D" w:rsidRPr="00B55641" w:rsidRDefault="009E571D" w:rsidP="009E571D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Građevinska dozvola može se izdati i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9E571D" w:rsidRDefault="009E571D" w:rsidP="009E571D">
      <w:pPr>
        <w:jc w:val="center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9E571D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9E571D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9E571D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Građevna čestica</w:t>
      </w:r>
    </w:p>
    <w:p w:rsidR="009E571D" w:rsidRPr="005F07A8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07A8">
        <w:rPr>
          <w:rFonts w:ascii="Arial" w:hAnsi="Arial" w:cs="Arial"/>
          <w:color w:val="000000"/>
        </w:rPr>
        <w:t>U spis</w:t>
      </w:r>
    </w:p>
    <w:p w:rsidR="009E571D" w:rsidRDefault="009E571D" w:rsidP="009E571D"/>
    <w:p w:rsidR="002923F6" w:rsidRDefault="00D37CF3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D"/>
    <w:rsid w:val="001952AC"/>
    <w:rsid w:val="00850AF0"/>
    <w:rsid w:val="009E571D"/>
    <w:rsid w:val="00B1649E"/>
    <w:rsid w:val="00D257C0"/>
    <w:rsid w:val="00D37CF3"/>
    <w:rsid w:val="00EA337C"/>
    <w:rsid w:val="00F877FA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9B4"/>
  <w15:chartTrackingRefBased/>
  <w15:docId w15:val="{4002A1DB-4B70-41C2-B90A-22C8AD1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1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4</cp:revision>
  <dcterms:created xsi:type="dcterms:W3CDTF">2019-04-01T12:19:00Z</dcterms:created>
  <dcterms:modified xsi:type="dcterms:W3CDTF">2019-04-02T10:54:00Z</dcterms:modified>
</cp:coreProperties>
</file>