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</w:tblGrid>
      <w:tr w:rsidR="00FD43D8" w:rsidRPr="00FD43D8" w:rsidTr="00440354">
        <w:tblPrEx>
          <w:tblCellMar>
            <w:top w:w="0" w:type="dxa"/>
            <w:bottom w:w="0" w:type="dxa"/>
          </w:tblCellMar>
        </w:tblPrEx>
        <w:tc>
          <w:tcPr>
            <w:tcW w:w="4745" w:type="dxa"/>
          </w:tcPr>
          <w:p w:rsidR="00FD43D8" w:rsidRPr="00FD43D8" w:rsidRDefault="00FD43D8" w:rsidP="00FD43D8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noProof/>
                <w:color w:val="000000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8" w:rsidRPr="00FD43D8" w:rsidTr="00440354">
        <w:tblPrEx>
          <w:tblCellMar>
            <w:top w:w="0" w:type="dxa"/>
            <w:bottom w:w="0" w:type="dxa"/>
          </w:tblCellMar>
        </w:tblPrEx>
        <w:tc>
          <w:tcPr>
            <w:tcW w:w="4745" w:type="dxa"/>
          </w:tcPr>
          <w:p w:rsidR="00FD43D8" w:rsidRPr="00FD43D8" w:rsidRDefault="00FD43D8" w:rsidP="00FD43D8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color w:val="000000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43D8">
              <w:rPr>
                <w:rFonts w:eastAsia="Times New Roman" w:cs="Arial"/>
                <w:b/>
                <w:color w:val="000000"/>
                <w:szCs w:val="24"/>
                <w:lang w:eastAsia="hr-HR"/>
              </w:rPr>
              <w:t>REPUBLIKA HRVATSKA</w:t>
            </w:r>
          </w:p>
        </w:tc>
      </w:tr>
      <w:tr w:rsidR="00FD43D8" w:rsidRPr="00FD43D8" w:rsidTr="00440354">
        <w:tblPrEx>
          <w:tblCellMar>
            <w:top w:w="0" w:type="dxa"/>
            <w:bottom w:w="0" w:type="dxa"/>
          </w:tblCellMar>
        </w:tblPrEx>
        <w:tc>
          <w:tcPr>
            <w:tcW w:w="4745" w:type="dxa"/>
          </w:tcPr>
          <w:p w:rsidR="00FD43D8" w:rsidRPr="00FD43D8" w:rsidRDefault="00FD43D8" w:rsidP="00FD43D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FD43D8">
              <w:rPr>
                <w:rFonts w:eastAsia="Times New Roman" w:cs="Arial"/>
                <w:color w:val="000000"/>
                <w:szCs w:val="24"/>
                <w:lang w:eastAsia="hr-HR"/>
              </w:rPr>
              <w:t>PRIMORSKO-GORANSKA ŽUPANIJA</w:t>
            </w:r>
          </w:p>
        </w:tc>
      </w:tr>
      <w:tr w:rsidR="00FD43D8" w:rsidRPr="00FD43D8" w:rsidTr="00440354">
        <w:tblPrEx>
          <w:tblCellMar>
            <w:top w:w="0" w:type="dxa"/>
            <w:bottom w:w="0" w:type="dxa"/>
          </w:tblCellMar>
        </w:tblPrEx>
        <w:tc>
          <w:tcPr>
            <w:tcW w:w="4745" w:type="dxa"/>
          </w:tcPr>
          <w:p w:rsidR="00FD43D8" w:rsidRPr="00FD43D8" w:rsidRDefault="00FD43D8" w:rsidP="00FD43D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FD43D8" w:rsidRPr="00FD43D8" w:rsidTr="00440354">
        <w:tblPrEx>
          <w:tblCellMar>
            <w:top w:w="0" w:type="dxa"/>
            <w:bottom w:w="0" w:type="dxa"/>
          </w:tblCellMar>
        </w:tblPrEx>
        <w:tc>
          <w:tcPr>
            <w:tcW w:w="4745" w:type="dxa"/>
          </w:tcPr>
          <w:p w:rsidR="00FD43D8" w:rsidRPr="00FD43D8" w:rsidRDefault="00FD43D8" w:rsidP="00FD43D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FD43D8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UPRAVNI ODJEL ZA PROSTORNO UREĐENJE, GRADITELJSTVO I </w:t>
            </w:r>
          </w:p>
          <w:p w:rsidR="00FD43D8" w:rsidRPr="00FD43D8" w:rsidRDefault="00FD43D8" w:rsidP="00FD43D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FD43D8">
              <w:rPr>
                <w:rFonts w:eastAsia="Times New Roman" w:cs="Arial"/>
                <w:color w:val="000000"/>
                <w:szCs w:val="24"/>
                <w:lang w:eastAsia="hr-HR"/>
              </w:rPr>
              <w:t>ZAŠTITU OKOLIŠA</w:t>
            </w:r>
          </w:p>
        </w:tc>
      </w:tr>
    </w:tbl>
    <w:p w:rsidR="00FD43D8" w:rsidRPr="00FD43D8" w:rsidRDefault="00FD43D8" w:rsidP="00FD43D8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D43D8" w:rsidRPr="00FD43D8" w:rsidTr="00440354">
        <w:tc>
          <w:tcPr>
            <w:tcW w:w="1203" w:type="dxa"/>
          </w:tcPr>
          <w:p w:rsidR="00FD43D8" w:rsidRPr="00FD43D8" w:rsidRDefault="00FD43D8" w:rsidP="00FD43D8">
            <w:pPr>
              <w:spacing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FD43D8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</w:tcPr>
          <w:p w:rsidR="00FD43D8" w:rsidRPr="00FD43D8" w:rsidRDefault="00FD43D8" w:rsidP="00FD43D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FD43D8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182C26">
              <w:rPr>
                <w:rFonts w:eastAsia="MS Mincho" w:cs="Arial"/>
                <w:szCs w:val="24"/>
                <w:lang w:eastAsia="hr-HR"/>
              </w:rPr>
              <w:t>7</w:t>
            </w:r>
            <w:r w:rsidRPr="00FD43D8">
              <w:rPr>
                <w:rFonts w:eastAsia="MS Mincho" w:cs="Arial"/>
                <w:szCs w:val="24"/>
                <w:lang w:eastAsia="hr-HR"/>
              </w:rPr>
              <w:t>-06/</w:t>
            </w:r>
            <w:r w:rsidR="00182C26">
              <w:rPr>
                <w:rFonts w:eastAsia="MS Mincho" w:cs="Arial"/>
                <w:szCs w:val="24"/>
                <w:lang w:eastAsia="hr-HR"/>
              </w:rPr>
              <w:t>155</w:t>
            </w:r>
          </w:p>
        </w:tc>
      </w:tr>
      <w:tr w:rsidR="00FD43D8" w:rsidRPr="00FD43D8" w:rsidTr="00440354">
        <w:tc>
          <w:tcPr>
            <w:tcW w:w="1203" w:type="dxa"/>
          </w:tcPr>
          <w:p w:rsidR="00FD43D8" w:rsidRPr="00FD43D8" w:rsidRDefault="00FD43D8" w:rsidP="00FD43D8">
            <w:pPr>
              <w:spacing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FD43D8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</w:tcPr>
          <w:p w:rsidR="00FD43D8" w:rsidRPr="00FD43D8" w:rsidRDefault="00FD43D8" w:rsidP="00FD43D8">
            <w:pPr>
              <w:spacing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FD43D8">
              <w:rPr>
                <w:rFonts w:eastAsia="MS Mincho" w:cs="Arial"/>
                <w:szCs w:val="24"/>
                <w:lang w:eastAsia="hr-HR"/>
              </w:rPr>
              <w:t>2170/1-03-</w:t>
            </w:r>
            <w:r w:rsidR="00182C26">
              <w:rPr>
                <w:rFonts w:eastAsia="MS Mincho" w:cs="Arial"/>
                <w:szCs w:val="24"/>
                <w:lang w:eastAsia="hr-HR"/>
              </w:rPr>
              <w:t>01/10</w:t>
            </w:r>
            <w:r w:rsidRPr="00FD43D8">
              <w:rPr>
                <w:rFonts w:eastAsia="MS Mincho" w:cs="Arial"/>
                <w:szCs w:val="24"/>
                <w:lang w:eastAsia="hr-HR"/>
              </w:rPr>
              <w:t>-1</w:t>
            </w:r>
            <w:r w:rsidR="00182C26">
              <w:rPr>
                <w:rFonts w:eastAsia="MS Mincho" w:cs="Arial"/>
                <w:szCs w:val="24"/>
                <w:lang w:eastAsia="hr-HR"/>
              </w:rPr>
              <w:t>8</w:t>
            </w:r>
            <w:r w:rsidRPr="00FD43D8">
              <w:rPr>
                <w:rFonts w:eastAsia="MS Mincho" w:cs="Arial"/>
                <w:szCs w:val="24"/>
                <w:lang w:eastAsia="hr-HR"/>
              </w:rPr>
              <w:t>-</w:t>
            </w:r>
            <w:r w:rsidR="00182C26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FD43D8" w:rsidRPr="00FD43D8" w:rsidTr="00440354">
        <w:tc>
          <w:tcPr>
            <w:tcW w:w="1203" w:type="dxa"/>
          </w:tcPr>
          <w:p w:rsidR="00FD43D8" w:rsidRPr="00FD43D8" w:rsidRDefault="00FD43D8" w:rsidP="00FD43D8">
            <w:pPr>
              <w:spacing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FD43D8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</w:tcPr>
          <w:p w:rsidR="00FD43D8" w:rsidRPr="00FD43D8" w:rsidRDefault="00182C26" w:rsidP="00FD43D8">
            <w:pPr>
              <w:spacing w:line="240" w:lineRule="auto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12. siječnja</w:t>
            </w:r>
            <w:r w:rsidR="00FD43D8" w:rsidRPr="00FD43D8">
              <w:rPr>
                <w:rFonts w:eastAsia="Times New Roman" w:cs="Arial"/>
                <w:szCs w:val="24"/>
                <w:lang w:eastAsia="hr-HR"/>
              </w:rPr>
              <w:t xml:space="preserve"> 201</w:t>
            </w:r>
            <w:r>
              <w:rPr>
                <w:rFonts w:eastAsia="Times New Roman" w:cs="Arial"/>
                <w:szCs w:val="24"/>
                <w:lang w:eastAsia="hr-HR"/>
              </w:rPr>
              <w:t>8</w:t>
            </w:r>
            <w:r w:rsidR="00FD43D8" w:rsidRPr="00FD43D8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FD43D8" w:rsidRPr="00FD43D8" w:rsidRDefault="00FD43D8" w:rsidP="00FD43D8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FD43D8" w:rsidRPr="00FD43D8" w:rsidRDefault="00182C26" w:rsidP="00182C26">
      <w:pPr>
        <w:tabs>
          <w:tab w:val="left" w:pos="567"/>
        </w:tabs>
        <w:spacing w:line="240" w:lineRule="auto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color w:val="FF0000"/>
          <w:szCs w:val="20"/>
          <w:lang w:eastAsia="hr-HR"/>
        </w:rPr>
        <w:tab/>
      </w:r>
      <w:r w:rsidR="00FD43D8" w:rsidRPr="00FD43D8">
        <w:rPr>
          <w:rFonts w:eastAsia="Times New Roman" w:cs="Arial"/>
          <w:szCs w:val="24"/>
          <w:lang w:eastAsia="hr-HR"/>
        </w:rPr>
        <w:t xml:space="preserve">Primorsko-goranska županija, Upravni odjel za prostorno uređenje, graditeljstvo i zaštitu okoliša, Odsjek za prostorno uređenje </w:t>
      </w:r>
      <w:r>
        <w:rPr>
          <w:rFonts w:eastAsia="Times New Roman" w:cs="Arial"/>
          <w:szCs w:val="24"/>
          <w:lang w:eastAsia="hr-HR"/>
        </w:rPr>
        <w:t>i graditeljstvo, na temelju čl.</w:t>
      </w:r>
      <w:r w:rsidR="00FD43D8" w:rsidRPr="00FD43D8">
        <w:rPr>
          <w:rFonts w:eastAsia="Times New Roman" w:cs="Arial"/>
          <w:szCs w:val="24"/>
          <w:lang w:eastAsia="hr-HR"/>
        </w:rPr>
        <w:t xml:space="preserve"> 99. i </w:t>
      </w:r>
      <w:r w:rsidR="00FD43D8" w:rsidRPr="00FD43D8">
        <w:rPr>
          <w:rFonts w:eastAsia="Times New Roman" w:cs="Arial"/>
          <w:color w:val="000000"/>
          <w:szCs w:val="24"/>
          <w:lang w:eastAsia="hr-HR"/>
        </w:rPr>
        <w:t>116</w:t>
      </w:r>
      <w:r w:rsidR="00FD43D8" w:rsidRPr="00FD43D8">
        <w:rPr>
          <w:rFonts w:eastAsia="MS Mincho" w:cs="Arial"/>
          <w:szCs w:val="24"/>
          <w:lang w:eastAsia="hr-HR"/>
        </w:rPr>
        <w:t xml:space="preserve">.  </w:t>
      </w:r>
      <w:r w:rsidR="00FD43D8" w:rsidRPr="00FD43D8">
        <w:rPr>
          <w:rFonts w:eastAsia="Times New Roman" w:cs="Arial"/>
          <w:szCs w:val="24"/>
          <w:lang w:eastAsia="hr-HR"/>
        </w:rPr>
        <w:t>Zakona o gradnji (''Narodne novine'', br. 153/13</w:t>
      </w:r>
      <w:r>
        <w:rPr>
          <w:rFonts w:eastAsia="Times New Roman" w:cs="Arial"/>
          <w:szCs w:val="24"/>
          <w:lang w:eastAsia="hr-HR"/>
        </w:rPr>
        <w:t>, 20/17</w:t>
      </w:r>
      <w:r w:rsidR="00FD43D8" w:rsidRPr="00FD43D8">
        <w:rPr>
          <w:rFonts w:eastAsia="Times New Roman" w:cs="Arial"/>
          <w:szCs w:val="24"/>
          <w:lang w:eastAsia="hr-HR"/>
        </w:rPr>
        <w:t>),</w:t>
      </w:r>
      <w:r w:rsidR="00FD43D8" w:rsidRPr="00FD43D8">
        <w:rPr>
          <w:rFonts w:eastAsia="Times New Roman" w:cs="Arial"/>
          <w:b/>
          <w:szCs w:val="24"/>
          <w:lang w:eastAsia="hr-HR"/>
        </w:rPr>
        <w:t xml:space="preserve"> </w:t>
      </w:r>
      <w:r w:rsidR="00FD43D8" w:rsidRPr="00FD43D8">
        <w:rPr>
          <w:rFonts w:eastAsia="Times New Roman" w:cs="Arial"/>
          <w:szCs w:val="24"/>
          <w:lang w:eastAsia="hr-HR"/>
        </w:rPr>
        <w:t xml:space="preserve">u postupku izdavanja </w:t>
      </w:r>
      <w:r w:rsidR="00FD43D8" w:rsidRPr="00FD43D8">
        <w:rPr>
          <w:rFonts w:eastAsia="MS Mincho" w:cs="Arial"/>
          <w:szCs w:val="24"/>
          <w:lang w:eastAsia="hr-HR"/>
        </w:rPr>
        <w:t>građevinske dozvole</w:t>
      </w:r>
      <w:r w:rsidR="00FD43D8" w:rsidRPr="00FD43D8">
        <w:rPr>
          <w:rFonts w:eastAsia="Times New Roman" w:cs="Arial"/>
          <w:szCs w:val="24"/>
          <w:lang w:eastAsia="hr-HR"/>
        </w:rPr>
        <w:t xml:space="preserve">, po zahtjevu </w:t>
      </w:r>
      <w:r w:rsidR="00FD43D8" w:rsidRPr="00FD43D8">
        <w:rPr>
          <w:rFonts w:eastAsia="MS Mincho" w:cs="Arial"/>
          <w:szCs w:val="24"/>
          <w:lang w:eastAsia="hr-HR"/>
        </w:rPr>
        <w:t>investitora</w:t>
      </w:r>
      <w:r>
        <w:rPr>
          <w:rFonts w:eastAsia="MS Mincho" w:cs="Arial"/>
          <w:szCs w:val="24"/>
          <w:lang w:eastAsia="hr-HR"/>
        </w:rPr>
        <w:t xml:space="preserve"> društva</w:t>
      </w:r>
      <w:r w:rsidR="00FD43D8" w:rsidRPr="00FD43D8">
        <w:rPr>
          <w:rFonts w:eastAsia="MS Mincho" w:cs="Arial"/>
          <w:b/>
          <w:szCs w:val="24"/>
          <w:lang w:eastAsia="hr-HR"/>
        </w:rPr>
        <w:t xml:space="preserve"> </w:t>
      </w:r>
      <w:bookmarkStart w:id="0" w:name="OLE_LINK1"/>
      <w:bookmarkStart w:id="1" w:name="OLE_LINK2"/>
      <w:proofErr w:type="spellStart"/>
      <w:r w:rsidRPr="00FD43D8">
        <w:rPr>
          <w:rFonts w:eastAsia="MS Mincho" w:cs="Arial"/>
          <w:szCs w:val="24"/>
          <w:lang w:eastAsia="hr-HR"/>
        </w:rPr>
        <w:t>Vargon</w:t>
      </w:r>
      <w:proofErr w:type="spellEnd"/>
      <w:r w:rsidR="00FD43D8" w:rsidRPr="00FD43D8">
        <w:rPr>
          <w:rFonts w:eastAsia="MS Mincho" w:cs="Arial"/>
          <w:szCs w:val="24"/>
          <w:lang w:eastAsia="hr-HR"/>
        </w:rPr>
        <w:t xml:space="preserve"> d.o.o.</w:t>
      </w:r>
      <w:r w:rsidR="00FD43D8" w:rsidRPr="00FD43D8">
        <w:rPr>
          <w:rFonts w:eastAsia="Times New Roman" w:cs="Arial"/>
          <w:szCs w:val="24"/>
          <w:lang w:eastAsia="hr-HR"/>
        </w:rPr>
        <w:t>,</w:t>
      </w:r>
      <w:bookmarkEnd w:id="0"/>
      <w:bookmarkEnd w:id="1"/>
      <w:r w:rsidR="00FD43D8" w:rsidRPr="00FD43D8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FD43D8" w:rsidRPr="00FD43D8">
        <w:rPr>
          <w:rFonts w:eastAsia="Times New Roman" w:cs="Arial"/>
          <w:szCs w:val="24"/>
          <w:lang w:eastAsia="hr-HR"/>
        </w:rPr>
        <w:t>Kukuljanovo</w:t>
      </w:r>
      <w:proofErr w:type="spellEnd"/>
      <w:r w:rsidR="00FD43D8" w:rsidRPr="00FD43D8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FD43D8" w:rsidRPr="00FD43D8">
        <w:rPr>
          <w:rFonts w:eastAsia="Times New Roman" w:cs="Arial"/>
          <w:szCs w:val="24"/>
          <w:lang w:eastAsia="hr-HR"/>
        </w:rPr>
        <w:t>Kukuljanovo</w:t>
      </w:r>
      <w:proofErr w:type="spellEnd"/>
      <w:r w:rsidR="00FD43D8" w:rsidRPr="00FD43D8">
        <w:rPr>
          <w:rFonts w:eastAsia="Times New Roman" w:cs="Arial"/>
          <w:szCs w:val="24"/>
          <w:lang w:eastAsia="hr-HR"/>
        </w:rPr>
        <w:t xml:space="preserve"> 352,</w:t>
      </w:r>
    </w:p>
    <w:p w:rsidR="00FD43D8" w:rsidRPr="00FD43D8" w:rsidRDefault="00FD43D8" w:rsidP="00FD43D8">
      <w:pPr>
        <w:spacing w:line="240" w:lineRule="auto"/>
        <w:ind w:firstLine="709"/>
        <w:rPr>
          <w:rFonts w:eastAsia="MS Mincho" w:cs="Arial"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ind w:firstLine="709"/>
        <w:rPr>
          <w:rFonts w:eastAsia="MS Mincho" w:cs="Arial"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ind w:firstLine="709"/>
        <w:rPr>
          <w:rFonts w:eastAsia="MS Mincho" w:cs="Arial"/>
          <w:b/>
          <w:bCs/>
          <w:szCs w:val="24"/>
          <w:lang w:eastAsia="hr-HR"/>
        </w:rPr>
      </w:pPr>
      <w:r w:rsidRPr="00FD43D8">
        <w:rPr>
          <w:rFonts w:eastAsia="MS Mincho" w:cs="Arial"/>
          <w:b/>
          <w:bCs/>
          <w:szCs w:val="24"/>
          <w:lang w:eastAsia="hr-HR"/>
        </w:rPr>
        <w:t xml:space="preserve">                                            P O Z I V A</w:t>
      </w:r>
    </w:p>
    <w:p w:rsidR="00FD43D8" w:rsidRPr="00FD43D8" w:rsidRDefault="00FD43D8" w:rsidP="00FD43D8">
      <w:pPr>
        <w:spacing w:line="240" w:lineRule="auto"/>
        <w:ind w:firstLine="709"/>
        <w:rPr>
          <w:rFonts w:eastAsia="MS Mincho" w:cs="Arial"/>
          <w:b/>
          <w:bCs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ind w:firstLine="709"/>
        <w:rPr>
          <w:rFonts w:eastAsia="MS Mincho" w:cs="Arial"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ind w:firstLine="709"/>
        <w:jc w:val="both"/>
        <w:rPr>
          <w:rFonts w:eastAsia="MS Mincho" w:cs="Arial"/>
          <w:szCs w:val="24"/>
          <w:lang w:eastAsia="hr-HR"/>
        </w:rPr>
      </w:pPr>
      <w:r w:rsidRPr="00FD43D8">
        <w:rPr>
          <w:rFonts w:eastAsia="Times New Roman" w:cs="Arial"/>
          <w:szCs w:val="24"/>
          <w:lang w:eastAsia="hr-HR"/>
        </w:rPr>
        <w:t>vlasnike i nositelje drugih stvarnih prava na nekretnini za koju se izdaje građevinska dozvola</w:t>
      </w:r>
      <w:r w:rsidRPr="00FD43D8">
        <w:rPr>
          <w:rFonts w:eastAsia="MS Mincho" w:cs="Arial"/>
          <w:szCs w:val="24"/>
          <w:lang w:eastAsia="hr-HR"/>
        </w:rPr>
        <w:t>, te vlasnike i nositelje drugih stvarnih prava na nekretnini koja neposredno graniči s nekretninom za koju se izdaje građevinska dozvola</w:t>
      </w:r>
      <w:r w:rsidRPr="00FD43D8">
        <w:rPr>
          <w:rFonts w:eastAsia="Times New Roman" w:cs="Arial"/>
          <w:szCs w:val="24"/>
          <w:lang w:eastAsia="hr-HR"/>
        </w:rPr>
        <w:t xml:space="preserve"> </w:t>
      </w:r>
      <w:r w:rsidRPr="00FD43D8">
        <w:rPr>
          <w:rFonts w:eastAsia="MS Mincho" w:cs="Arial"/>
          <w:szCs w:val="24"/>
          <w:lang w:eastAsia="hr-HR"/>
        </w:rPr>
        <w:t xml:space="preserve">za rekonstrukciju gospodarske građevine </w:t>
      </w:r>
      <w:r w:rsidR="00182C26">
        <w:rPr>
          <w:rFonts w:eastAsia="MS Mincho" w:cs="Arial"/>
          <w:szCs w:val="24"/>
          <w:lang w:eastAsia="hr-HR"/>
        </w:rPr>
        <w:t>-</w:t>
      </w:r>
      <w:r w:rsidRPr="00FD43D8">
        <w:rPr>
          <w:rFonts w:eastAsia="MS Mincho" w:cs="Arial"/>
          <w:szCs w:val="24"/>
          <w:lang w:eastAsia="hr-HR"/>
        </w:rPr>
        <w:t xml:space="preserve"> dogradnju nadstrešnice ispred ulaza u proizvodnu halu</w:t>
      </w:r>
      <w:r w:rsidR="00182C26">
        <w:rPr>
          <w:rFonts w:eastAsia="MS Mincho" w:cs="Arial"/>
          <w:szCs w:val="24"/>
          <w:lang w:eastAsia="hr-HR"/>
        </w:rPr>
        <w:t xml:space="preserve"> 2, u sklopu kompleksa proizvodnog pogona </w:t>
      </w:r>
      <w:r w:rsidRPr="00FD43D8">
        <w:rPr>
          <w:rFonts w:eastAsia="MS Mincho" w:cs="Arial"/>
          <w:szCs w:val="24"/>
          <w:lang w:eastAsia="hr-HR"/>
        </w:rPr>
        <w:t>kanalizacijskih i vodovodnih cijevi</w:t>
      </w:r>
      <w:r w:rsidRPr="00FD43D8">
        <w:rPr>
          <w:rFonts w:eastAsia="Times New Roman" w:cs="Arial"/>
          <w:szCs w:val="24"/>
          <w:lang w:eastAsia="hr-HR"/>
        </w:rPr>
        <w:t xml:space="preserve">, na </w:t>
      </w:r>
      <w:proofErr w:type="spellStart"/>
      <w:r w:rsidRPr="00FD43D8">
        <w:rPr>
          <w:rFonts w:eastAsia="Times New Roman" w:cs="Arial"/>
          <w:szCs w:val="24"/>
          <w:lang w:eastAsia="hr-HR"/>
        </w:rPr>
        <w:t>k.</w:t>
      </w:r>
      <w:r w:rsidR="00182C26">
        <w:rPr>
          <w:rFonts w:eastAsia="Times New Roman" w:cs="Arial"/>
          <w:szCs w:val="24"/>
          <w:lang w:eastAsia="hr-HR"/>
        </w:rPr>
        <w:t>č</w:t>
      </w:r>
      <w:proofErr w:type="spellEnd"/>
      <w:r w:rsidR="00182C26">
        <w:rPr>
          <w:rFonts w:eastAsia="Times New Roman" w:cs="Arial"/>
          <w:szCs w:val="24"/>
          <w:lang w:eastAsia="hr-HR"/>
        </w:rPr>
        <w:t xml:space="preserve">. </w:t>
      </w:r>
      <w:r w:rsidRPr="00FD43D8">
        <w:rPr>
          <w:rFonts w:eastAsia="Times New Roman" w:cs="Arial"/>
          <w:szCs w:val="24"/>
          <w:lang w:eastAsia="hr-HR"/>
        </w:rPr>
        <w:t xml:space="preserve"> 2401/7, k.o. </w:t>
      </w:r>
      <w:proofErr w:type="spellStart"/>
      <w:r w:rsidR="00182C26" w:rsidRPr="00FD43D8">
        <w:rPr>
          <w:rFonts w:eastAsia="Times New Roman" w:cs="Arial"/>
          <w:szCs w:val="24"/>
          <w:lang w:eastAsia="hr-HR"/>
        </w:rPr>
        <w:t>Kukuljanovo</w:t>
      </w:r>
      <w:proofErr w:type="spellEnd"/>
      <w:r w:rsidRPr="00FD43D8">
        <w:rPr>
          <w:rFonts w:eastAsia="Times New Roman" w:cs="Arial"/>
          <w:szCs w:val="24"/>
          <w:lang w:eastAsia="hr-HR"/>
        </w:rPr>
        <w:t xml:space="preserve">, </w:t>
      </w:r>
      <w:r w:rsidRPr="00FD43D8">
        <w:rPr>
          <w:rFonts w:eastAsia="MS Mincho" w:cs="Arial"/>
          <w:szCs w:val="24"/>
          <w:lang w:eastAsia="hr-HR"/>
        </w:rPr>
        <w:t>da izvrše uvid u spis, radi izjašnjenja.</w:t>
      </w:r>
    </w:p>
    <w:p w:rsidR="00FD43D8" w:rsidRPr="00FD43D8" w:rsidRDefault="00FD43D8" w:rsidP="00FD43D8">
      <w:pPr>
        <w:spacing w:line="240" w:lineRule="auto"/>
        <w:ind w:firstLine="709"/>
        <w:jc w:val="both"/>
        <w:rPr>
          <w:rFonts w:eastAsia="MS Mincho" w:cs="Arial"/>
          <w:szCs w:val="24"/>
          <w:lang w:eastAsia="hr-HR"/>
        </w:rPr>
      </w:pPr>
    </w:p>
    <w:p w:rsidR="00FD43D8" w:rsidRPr="00FD43D8" w:rsidRDefault="00FD43D8" w:rsidP="00182C26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FD43D8"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</w:t>
      </w:r>
      <w:r w:rsidRPr="00FD43D8">
        <w:rPr>
          <w:rFonts w:eastAsia="MS Mincho" w:cs="Arial"/>
          <w:color w:val="000000"/>
          <w:szCs w:val="24"/>
          <w:lang w:eastAsia="hr-HR"/>
        </w:rPr>
        <w:t>Upravnog odjela za prostorno uređenje, graditeljstvo i zaštitu okoliša,</w:t>
      </w:r>
      <w:r w:rsidRPr="00FD43D8">
        <w:rPr>
          <w:rFonts w:eastAsia="MS Mincho" w:cs="Arial"/>
          <w:szCs w:val="24"/>
          <w:lang w:eastAsia="hr-HR"/>
        </w:rPr>
        <w:t xml:space="preserve"> Rijeka, Riva 10, I kat, soba </w:t>
      </w:r>
      <w:r w:rsidR="00182C26">
        <w:rPr>
          <w:rFonts w:eastAsia="MS Mincho" w:cs="Arial"/>
          <w:szCs w:val="24"/>
          <w:lang w:eastAsia="hr-HR"/>
        </w:rPr>
        <w:t>113</w:t>
      </w:r>
      <w:r w:rsidRPr="00FD43D8">
        <w:rPr>
          <w:rFonts w:eastAsia="MS Mincho" w:cs="Arial"/>
          <w:szCs w:val="24"/>
          <w:lang w:eastAsia="hr-HR"/>
        </w:rPr>
        <w:t>,</w:t>
      </w:r>
      <w:r w:rsidRPr="00FD43D8">
        <w:rPr>
          <w:rFonts w:eastAsia="Times New Roman" w:cs="Arial"/>
          <w:color w:val="000000"/>
          <w:szCs w:val="24"/>
          <w:lang w:eastAsia="hr-HR"/>
        </w:rPr>
        <w:t xml:space="preserve"> </w:t>
      </w:r>
      <w:r w:rsidRPr="00FD43D8">
        <w:rPr>
          <w:rFonts w:eastAsia="MS Mincho" w:cs="Arial"/>
          <w:szCs w:val="24"/>
          <w:lang w:eastAsia="hr-HR"/>
        </w:rPr>
        <w:t xml:space="preserve">dana </w:t>
      </w:r>
      <w:r w:rsidR="00182C26">
        <w:rPr>
          <w:rFonts w:eastAsia="MS Mincho" w:cs="Arial"/>
          <w:szCs w:val="24"/>
          <w:lang w:eastAsia="hr-HR"/>
        </w:rPr>
        <w:t>26. siječnja</w:t>
      </w:r>
      <w:r w:rsidRPr="00FD43D8">
        <w:rPr>
          <w:rFonts w:eastAsia="MS Mincho" w:cs="Arial"/>
          <w:szCs w:val="24"/>
          <w:lang w:eastAsia="hr-HR"/>
        </w:rPr>
        <w:t xml:space="preserve"> </w:t>
      </w:r>
      <w:r w:rsidRPr="00FD43D8">
        <w:rPr>
          <w:rFonts w:eastAsia="Times New Roman" w:cs="Arial"/>
          <w:szCs w:val="24"/>
          <w:lang w:eastAsia="hr-HR"/>
        </w:rPr>
        <w:t>201</w:t>
      </w:r>
      <w:r w:rsidR="00182C26">
        <w:rPr>
          <w:rFonts w:eastAsia="Times New Roman" w:cs="Arial"/>
          <w:szCs w:val="24"/>
          <w:lang w:eastAsia="hr-HR"/>
        </w:rPr>
        <w:t>8</w:t>
      </w:r>
      <w:r w:rsidRPr="00FD43D8">
        <w:rPr>
          <w:rFonts w:eastAsia="Times New Roman" w:cs="Arial"/>
          <w:szCs w:val="24"/>
          <w:lang w:eastAsia="hr-HR"/>
        </w:rPr>
        <w:t xml:space="preserve">. </w:t>
      </w:r>
      <w:r w:rsidR="003169E8">
        <w:rPr>
          <w:rFonts w:eastAsia="Times New Roman" w:cs="Arial"/>
          <w:szCs w:val="24"/>
          <w:lang w:eastAsia="hr-HR"/>
        </w:rPr>
        <w:t>g</w:t>
      </w:r>
      <w:bookmarkStart w:id="2" w:name="_GoBack"/>
      <w:bookmarkEnd w:id="2"/>
      <w:r w:rsidRPr="00FD43D8">
        <w:rPr>
          <w:rFonts w:eastAsia="Times New Roman" w:cs="Arial"/>
          <w:szCs w:val="24"/>
          <w:lang w:eastAsia="hr-HR"/>
        </w:rPr>
        <w:t>odine</w:t>
      </w:r>
      <w:r w:rsidR="003169E8">
        <w:rPr>
          <w:rFonts w:eastAsia="Times New Roman" w:cs="Arial"/>
          <w:szCs w:val="24"/>
          <w:lang w:eastAsia="hr-HR"/>
        </w:rPr>
        <w:t>,</w:t>
      </w:r>
      <w:r w:rsidRPr="00FD43D8">
        <w:rPr>
          <w:rFonts w:eastAsia="Times New Roman" w:cs="Arial"/>
          <w:color w:val="000000"/>
          <w:szCs w:val="24"/>
          <w:lang w:eastAsia="hr-HR"/>
        </w:rPr>
        <w:t xml:space="preserve"> u</w:t>
      </w:r>
      <w:r w:rsidR="00182C26" w:rsidRPr="00182C26">
        <w:rPr>
          <w:rFonts w:eastAsia="MS Mincho" w:cs="Arial"/>
          <w:szCs w:val="20"/>
          <w:lang w:eastAsia="hr-HR"/>
        </w:rPr>
        <w:t xml:space="preserve"> </w:t>
      </w:r>
      <w:r w:rsidR="00182C26" w:rsidRPr="00182C26">
        <w:rPr>
          <w:rFonts w:eastAsia="MS Mincho" w:cs="Arial"/>
          <w:szCs w:val="20"/>
          <w:lang w:eastAsia="hr-HR"/>
        </w:rPr>
        <w:t xml:space="preserve">vremenu od 8,30 do 11,00 sati. </w:t>
      </w:r>
    </w:p>
    <w:p w:rsidR="00FD43D8" w:rsidRPr="00FD43D8" w:rsidRDefault="00FD43D8" w:rsidP="00FD43D8">
      <w:pPr>
        <w:spacing w:line="240" w:lineRule="auto"/>
        <w:ind w:firstLine="709"/>
        <w:jc w:val="both"/>
        <w:rPr>
          <w:rFonts w:eastAsia="MS Mincho" w:cs="Arial"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ind w:firstLine="720"/>
        <w:jc w:val="both"/>
        <w:rPr>
          <w:rFonts w:eastAsia="MS Mincho" w:cs="Arial"/>
          <w:szCs w:val="24"/>
          <w:lang w:eastAsia="hr-HR"/>
        </w:rPr>
      </w:pPr>
      <w:r w:rsidRPr="00FD43D8">
        <w:rPr>
          <w:rFonts w:eastAsia="MS Mincho" w:cs="Arial"/>
          <w:szCs w:val="24"/>
          <w:lang w:eastAsia="hr-HR"/>
        </w:rPr>
        <w:t>Građevinska dozvola može se izdati iako se stranke ne odazovu pozivu.</w:t>
      </w:r>
    </w:p>
    <w:p w:rsidR="00FD43D8" w:rsidRPr="00FD43D8" w:rsidRDefault="00FD43D8" w:rsidP="00FD43D8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rPr>
          <w:rFonts w:eastAsia="Times New Roman" w:cs="Arial"/>
          <w:szCs w:val="24"/>
          <w:lang w:eastAsia="hr-HR"/>
        </w:rPr>
      </w:pPr>
      <w:r w:rsidRPr="00FD43D8">
        <w:rPr>
          <w:rFonts w:eastAsia="Times New Roman" w:cs="Arial"/>
          <w:szCs w:val="24"/>
          <w:lang w:eastAsia="hr-HR"/>
        </w:rPr>
        <w:t>DOSTAVITI:</w:t>
      </w:r>
    </w:p>
    <w:p w:rsidR="00FD43D8" w:rsidRPr="00FD43D8" w:rsidRDefault="00FD43D8" w:rsidP="00FD43D8">
      <w:pPr>
        <w:spacing w:line="240" w:lineRule="auto"/>
        <w:rPr>
          <w:rFonts w:eastAsia="Times New Roman" w:cs="Arial"/>
          <w:szCs w:val="24"/>
          <w:lang w:eastAsia="hr-HR"/>
        </w:rPr>
      </w:pPr>
      <w:r w:rsidRPr="00FD43D8">
        <w:rPr>
          <w:rFonts w:eastAsia="Times New Roman" w:cs="Arial"/>
          <w:szCs w:val="24"/>
          <w:lang w:eastAsia="hr-HR"/>
        </w:rPr>
        <w:t>1.</w:t>
      </w:r>
      <w:r w:rsidR="00182C26">
        <w:rPr>
          <w:rFonts w:eastAsia="Times New Roman" w:cs="Arial"/>
          <w:szCs w:val="24"/>
          <w:lang w:eastAsia="hr-HR"/>
        </w:rPr>
        <w:t xml:space="preserve"> Oglasna ploča upravnog tijela - 8 dana</w:t>
      </w:r>
    </w:p>
    <w:p w:rsidR="00FD43D8" w:rsidRPr="00FD43D8" w:rsidRDefault="00FD43D8" w:rsidP="00FD43D8">
      <w:pPr>
        <w:spacing w:line="240" w:lineRule="auto"/>
        <w:rPr>
          <w:rFonts w:eastAsia="Times New Roman" w:cs="Arial"/>
          <w:szCs w:val="24"/>
          <w:lang w:eastAsia="hr-HR"/>
        </w:rPr>
      </w:pPr>
      <w:r w:rsidRPr="00FD43D8">
        <w:rPr>
          <w:rFonts w:eastAsia="Times New Roman" w:cs="Arial"/>
          <w:szCs w:val="24"/>
          <w:lang w:eastAsia="hr-HR"/>
        </w:rPr>
        <w:t>2. Mrežne stran</w:t>
      </w:r>
      <w:r w:rsidR="00182C26">
        <w:rPr>
          <w:rFonts w:eastAsia="Times New Roman" w:cs="Arial"/>
          <w:szCs w:val="24"/>
          <w:lang w:eastAsia="hr-HR"/>
        </w:rPr>
        <w:t>ice upravnog tijela</w:t>
      </w:r>
    </w:p>
    <w:p w:rsidR="00FD43D8" w:rsidRPr="00FD43D8" w:rsidRDefault="00182C26" w:rsidP="00FD43D8">
      <w:pPr>
        <w:spacing w:line="240" w:lineRule="auto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FD43D8" w:rsidRPr="00FD43D8" w:rsidRDefault="00182C26" w:rsidP="00FD43D8">
      <w:pPr>
        <w:spacing w:line="240" w:lineRule="auto"/>
        <w:rPr>
          <w:rFonts w:eastAsia="MS Mincho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</w:p>
    <w:p w:rsidR="002E44C7" w:rsidRDefault="002E44C7"/>
    <w:sectPr w:rsidR="002E44C7" w:rsidSect="00A64134">
      <w:headerReference w:type="default" r:id="rId7"/>
      <w:footerReference w:type="even" r:id="rId8"/>
      <w:footerReference w:type="default" r:id="rId9"/>
      <w:pgSz w:w="11906" w:h="16838" w:code="9"/>
      <w:pgMar w:top="1440" w:right="1440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C" w:rsidRDefault="003169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F1C" w:rsidRDefault="003169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C" w:rsidRDefault="003169E8">
    <w:pPr>
      <w:pStyle w:val="Footer"/>
      <w:framePr w:wrap="around" w:vAnchor="text" w:hAnchor="margin" w:xAlign="right" w:y="1"/>
      <w:rPr>
        <w:rStyle w:val="PageNumber"/>
      </w:rPr>
    </w:pPr>
  </w:p>
  <w:p w:rsidR="003F6F1C" w:rsidRDefault="003169E8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C" w:rsidRDefault="003169E8">
    <w:pPr>
      <w:pStyle w:val="Head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43D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D8"/>
    <w:rsid w:val="00182C26"/>
    <w:rsid w:val="002E44C7"/>
    <w:rsid w:val="003169E8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3D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FD43D8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rsid w:val="00FD43D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FD43D8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FD43D8"/>
  </w:style>
  <w:style w:type="paragraph" w:styleId="BalloonText">
    <w:name w:val="Balloon Text"/>
    <w:basedOn w:val="Normal"/>
    <w:link w:val="BalloonTextChar"/>
    <w:uiPriority w:val="99"/>
    <w:semiHidden/>
    <w:unhideWhenUsed/>
    <w:rsid w:val="00FD4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3D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FD43D8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rsid w:val="00FD43D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FD43D8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FD43D8"/>
  </w:style>
  <w:style w:type="paragraph" w:styleId="BalloonText">
    <w:name w:val="Balloon Text"/>
    <w:basedOn w:val="Normal"/>
    <w:link w:val="BalloonTextChar"/>
    <w:uiPriority w:val="99"/>
    <w:semiHidden/>
    <w:unhideWhenUsed/>
    <w:rsid w:val="00FD4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Danijela Mitrović</cp:lastModifiedBy>
  <cp:revision>2</cp:revision>
  <cp:lastPrinted>2018-01-12T12:49:00Z</cp:lastPrinted>
  <dcterms:created xsi:type="dcterms:W3CDTF">2018-01-12T12:37:00Z</dcterms:created>
  <dcterms:modified xsi:type="dcterms:W3CDTF">2018-01-12T12:55:00Z</dcterms:modified>
</cp:coreProperties>
</file>