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49" w:rsidRPr="00357BB8" w:rsidRDefault="00213949" w:rsidP="00213949">
      <w:pPr>
        <w:spacing w:before="100" w:after="100" w:line="240" w:lineRule="auto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 w:rsidRPr="00357BB8">
        <w:rPr>
          <w:rFonts w:ascii="Calibri" w:eastAsia="Times New Roman" w:hAnsi="Calibri" w:cs="Calibri"/>
          <w:sz w:val="20"/>
          <w:szCs w:val="20"/>
          <w:lang w:eastAsia="hr-HR"/>
        </w:rPr>
        <w:t>Obrazac broj 1.</w:t>
      </w:r>
    </w:p>
    <w:p w:rsidR="00213949" w:rsidRPr="00D93352" w:rsidRDefault="00213949" w:rsidP="00213949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213949" w:rsidRPr="00D93352" w:rsidRDefault="002F2B8C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PRIMORSKO-GORANSKA ŽUPANIJA</w:t>
      </w:r>
    </w:p>
    <w:p w:rsidR="00213949" w:rsidRDefault="002F2B8C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UPRAVNI ODJEL ZA SOCIJALNU POLITIKU I MLADE</w:t>
      </w:r>
    </w:p>
    <w:p w:rsidR="002F2B8C" w:rsidRPr="00D93352" w:rsidRDefault="002F2B8C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>PODODSJEK ZA SOCIJALNU POLITIKU, MLADE I DRUŠTVENO PODUZETNIŠTVO</w:t>
      </w:r>
      <w:bookmarkStart w:id="0" w:name="_GoBack"/>
      <w:bookmarkEnd w:id="0"/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Zahtjev za izdavanje rješenja kojim se odobrava stalno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D93352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prikupljanje i pružanje humanitarne pomoći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Calibri" w:hAnsi="Calibri" w:cs="Times New Roman"/>
          <w:b/>
        </w:rPr>
        <w:t>1. Opći podaci o podnositelju zahtjeva</w:t>
      </w:r>
    </w:p>
    <w:p w:rsidR="00213949" w:rsidRPr="00D93352" w:rsidRDefault="00213949" w:rsidP="00213949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</w:t>
      </w:r>
      <w:r w:rsidRPr="00D93352">
        <w:rPr>
          <w:rFonts w:ascii="Calibri" w:eastAsia="Times New Roman" w:hAnsi="Calibri" w:cs="Calibri"/>
          <w:snapToGrid w:val="0"/>
        </w:rPr>
        <w:t>je 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213949" w:rsidRPr="00D93352" w:rsidRDefault="00213949" w:rsidP="00213949">
      <w:pPr>
        <w:numPr>
          <w:ilvl w:val="0"/>
          <w:numId w:val="1"/>
        </w:numPr>
        <w:spacing w:after="0" w:line="240" w:lineRule="auto"/>
        <w:ind w:left="1068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D93352">
        <w:rPr>
          <w:rFonts w:ascii="Calibri" w:eastAsia="Times New Roman" w:hAnsi="Calibri" w:cs="Calibri"/>
          <w:snapToGrid w:val="0"/>
        </w:rPr>
        <w:t>fundacija</w:t>
      </w:r>
      <w:proofErr w:type="spellEnd"/>
      <w:r w:rsidRPr="00D93352">
        <w:rPr>
          <w:rFonts w:ascii="Calibri" w:eastAsia="Times New Roman" w:hAnsi="Calibri" w:cs="Calibri"/>
          <w:snapToGrid w:val="0"/>
        </w:rPr>
        <w:t xml:space="preserve"> 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Odgovorna/e osobe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Domaća/strana neprofitna pravna osoba: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 banke i broj poslovnog računa: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4395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Ukupan proračun/prihod u prethodnoj kalendarskoj godini: </w:t>
            </w: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4252"/>
      </w:tblGrid>
      <w:tr w:rsidR="00213949" w:rsidRPr="00D93352" w:rsidTr="00A15851">
        <w:tc>
          <w:tcPr>
            <w:tcW w:w="4395" w:type="dxa"/>
            <w:vMerge w:val="restart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zaposlenih:</w:t>
            </w: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radu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djelu -</w:t>
            </w:r>
          </w:p>
        </w:tc>
      </w:tr>
      <w:tr w:rsidR="00213949" w:rsidRPr="00D93352" w:rsidTr="00A15851">
        <w:tc>
          <w:tcPr>
            <w:tcW w:w="4395" w:type="dxa"/>
            <w:vMerge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252" w:type="dxa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Ugovor o autorskom djelu -</w:t>
            </w:r>
          </w:p>
        </w:tc>
      </w:tr>
      <w:tr w:rsidR="00213949" w:rsidRPr="00D93352" w:rsidTr="00A15851">
        <w:tc>
          <w:tcPr>
            <w:tcW w:w="4395" w:type="dxa"/>
            <w:shd w:val="clear" w:color="auto" w:fill="D6E3BC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Broj volontera trenutno angažiranih:</w:t>
            </w:r>
          </w:p>
        </w:tc>
        <w:tc>
          <w:tcPr>
            <w:tcW w:w="4961" w:type="dxa"/>
            <w:gridSpan w:val="2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2.  Podaci o iskustvu podnositelja  Zahtjeva  u prikupljanju i pružanju humanitarne pomoći -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uvjeti koje mora ispuniti pravna osoba kojoj je prikupljanje i pružanje humanitarne </w:t>
      </w: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      pomoći registrirana djelatnost 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Podnositelj zahtjeva ispunjava jedan od uvjeta </w:t>
      </w:r>
      <w:r w:rsidRPr="00D93352">
        <w:rPr>
          <w:rFonts w:ascii="Calibri" w:eastAsia="Times New Roman" w:hAnsi="Calibri" w:cs="Calibri"/>
          <w:snapToGrid w:val="0"/>
        </w:rPr>
        <w:t>(</w:t>
      </w:r>
      <w:r w:rsidRPr="00D93352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D93352">
        <w:rPr>
          <w:rFonts w:ascii="Calibri" w:eastAsia="Times New Roman" w:hAnsi="Calibri" w:cs="Calibri"/>
          <w:snapToGrid w:val="0"/>
        </w:rPr>
        <w:t>):</w:t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00"/>
      </w:tblGrid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je najmanje pet humanitarnih akcija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U razdoblju od dvije godine prije podnošenja zahtjeva za izdavanje rješenja kojim se odobrava  stalno prikupljanje i pružanje humanitarne pomoći proveo  je manje od pet humanitarnih akcija, ali je njihovo ukupno trajanje najmanje 180 dana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8188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Rješenjem mu je odobreno prikupljanje i pružanje humanitarne pomoći na temelju Zakona o humanitarnoj pomoći (»Narodne novine«, broj 128/10)</w:t>
            </w:r>
          </w:p>
        </w:tc>
        <w:tc>
          <w:tcPr>
            <w:tcW w:w="1100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 xml:space="preserve">3.  Podaci o svrsi prikupljanja humanitarne pomoći </w:t>
      </w:r>
      <w:r w:rsidRPr="00D93352">
        <w:rPr>
          <w:rFonts w:ascii="Calibri" w:eastAsia="Times New Roman" w:hAnsi="Calibri" w:cs="Calibri"/>
          <w:b/>
          <w:snapToGrid w:val="0"/>
        </w:rPr>
        <w:tab/>
      </w: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213949" w:rsidRPr="00D93352" w:rsidTr="00A15851">
        <w:trPr>
          <w:trHeight w:val="232"/>
        </w:trPr>
        <w:tc>
          <w:tcPr>
            <w:tcW w:w="4253" w:type="dxa"/>
            <w:vMerge w:val="restart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Prikupljanje humanitarne pomoći poduzima se u svrhu osiguravanja (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 xml:space="preserve">molimo zaokružiti 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 xml:space="preserve">jednu uli više </w:t>
            </w:r>
            <w:r w:rsidRPr="00D93352">
              <w:rPr>
                <w:rFonts w:ascii="Calibri" w:eastAsia="Times New Roman" w:hAnsi="Calibri" w:cs="Calibri"/>
                <w:i/>
                <w:snapToGrid w:val="0"/>
              </w:rPr>
              <w:t>odgovarajuć</w:t>
            </w:r>
            <w:r>
              <w:rPr>
                <w:rFonts w:ascii="Calibri" w:eastAsia="Times New Roman" w:hAnsi="Calibri" w:cs="Calibri"/>
                <w:i/>
                <w:snapToGrid w:val="0"/>
              </w:rPr>
              <w:t>ih svrha</w:t>
            </w:r>
            <w:r w:rsidRPr="00D93352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života</w:t>
            </w:r>
          </w:p>
        </w:tc>
      </w:tr>
      <w:tr w:rsidR="00213949" w:rsidRPr="00D93352" w:rsidTr="00A15851">
        <w:trPr>
          <w:trHeight w:val="222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zaštite fizičkog i mentalnog zdravlja</w:t>
            </w:r>
          </w:p>
        </w:tc>
      </w:tr>
      <w:tr w:rsidR="00213949" w:rsidRPr="00D93352" w:rsidTr="00A15851">
        <w:trPr>
          <w:trHeight w:val="240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hrane i odjeće</w:t>
            </w:r>
          </w:p>
        </w:tc>
      </w:tr>
      <w:tr w:rsidR="00213949" w:rsidRPr="00D93352" w:rsidTr="00A15851">
        <w:trPr>
          <w:trHeight w:val="24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stanovanja</w:t>
            </w:r>
          </w:p>
        </w:tc>
      </w:tr>
      <w:tr w:rsidR="00213949" w:rsidRPr="00D93352" w:rsidTr="00A15851">
        <w:trPr>
          <w:trHeight w:val="234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uvjeta školovanja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f.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u obnovi, izgradnji i opremanju stambenih, javnih i drugih objekata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g.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prijevoza pomoći i njezine dostupnosti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h.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pomoći za umanjivanje posljedica nesreća, velikih nesreća i  katastrofa na imovini fizičkih osoba</w:t>
            </w:r>
          </w:p>
        </w:tc>
      </w:tr>
      <w:tr w:rsidR="00213949" w:rsidRPr="00D93352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i.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3949" w:rsidRPr="00D93352" w:rsidRDefault="00213949" w:rsidP="00A15851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D93352">
              <w:rPr>
                <w:rFonts w:ascii="Calibri" w:eastAsia="Times New Roman" w:hAnsi="Calibri" w:cs="Calibri"/>
                <w:bCs/>
                <w:snapToGrid w:val="0"/>
              </w:rPr>
              <w:t>ublažavanje ili sprječavanje mogućih uzroka socijalne isključenosti</w:t>
            </w:r>
          </w:p>
        </w:tc>
      </w:tr>
    </w:tbl>
    <w:p w:rsidR="00213949" w:rsidRPr="00D93352" w:rsidRDefault="00213949" w:rsidP="00213949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213949" w:rsidRPr="00D93352" w:rsidTr="00A15851">
        <w:tc>
          <w:tcPr>
            <w:tcW w:w="5074" w:type="dxa"/>
            <w:shd w:val="clear" w:color="auto" w:fill="D6E3BC"/>
          </w:tcPr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Ime i prezime, te potpis</w:t>
            </w:r>
          </w:p>
          <w:p w:rsidR="00213949" w:rsidRPr="00D93352" w:rsidRDefault="00213949" w:rsidP="00A15851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213949" w:rsidRPr="00D93352" w:rsidTr="00A15851">
        <w:tc>
          <w:tcPr>
            <w:tcW w:w="5074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630"/>
      </w:tblGrid>
      <w:tr w:rsidR="00213949" w:rsidRPr="00D93352" w:rsidTr="00E90C0D">
        <w:tc>
          <w:tcPr>
            <w:tcW w:w="3721" w:type="dxa"/>
            <w:shd w:val="clear" w:color="auto" w:fill="C2D69B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Mjesto i datum podnošenja Zahtjeva</w:t>
            </w:r>
          </w:p>
        </w:tc>
        <w:tc>
          <w:tcPr>
            <w:tcW w:w="5630" w:type="dxa"/>
            <w:shd w:val="clear" w:color="auto" w:fill="auto"/>
          </w:tcPr>
          <w:p w:rsidR="00213949" w:rsidRPr="00D93352" w:rsidRDefault="00213949" w:rsidP="00A15851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213949" w:rsidRPr="00D93352" w:rsidRDefault="00213949" w:rsidP="00213949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b/>
          <w:snapToGrid w:val="0"/>
        </w:rPr>
      </w:pPr>
      <w:r w:rsidRPr="00D93352">
        <w:rPr>
          <w:rFonts w:ascii="Calibri" w:eastAsia="Times New Roman" w:hAnsi="Calibri" w:cs="Calibri"/>
          <w:b/>
          <w:snapToGrid w:val="0"/>
        </w:rPr>
        <w:t>PRILOZI UZ ZAHTJEV:</w:t>
      </w:r>
    </w:p>
    <w:p w:rsidR="00213949" w:rsidRPr="00D93352" w:rsidRDefault="00213949" w:rsidP="00213949">
      <w:pPr>
        <w:tabs>
          <w:tab w:val="left" w:pos="2906"/>
        </w:tabs>
        <w:spacing w:after="0" w:line="0" w:lineRule="atLeast"/>
        <w:jc w:val="both"/>
        <w:rPr>
          <w:rFonts w:ascii="Calibri" w:eastAsia="Times New Roman" w:hAnsi="Calibri" w:cs="Calibri"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9"/>
      </w:tblGrid>
      <w:tr w:rsidR="00213949" w:rsidRPr="00D93352" w:rsidTr="00A15851">
        <w:tc>
          <w:tcPr>
            <w:tcW w:w="95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8329" w:type="dxa"/>
            <w:shd w:val="clear" w:color="auto" w:fill="D6E3BC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D93352">
              <w:rPr>
                <w:rFonts w:ascii="Calibri" w:eastAsia="SimSun" w:hAnsi="Calibri" w:cs="Calibri"/>
                <w:b/>
                <w:snapToGrid w:val="0"/>
              </w:rPr>
              <w:t>Naziv dokumentacije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>preslika ovjerenog Statuta, odnosno drugog akta o osnivanju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snapToGrid w:val="0"/>
              </w:rPr>
              <w:t xml:space="preserve"> program rada za razdoblje od tri godine od dana podnošenja zahtjeva*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iCs/>
                <w:snapToGrid w:val="0"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205EA9">
            <w:p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preslika  vjerodostojne dokumentacije kojom se dokazuje da je pravna osoba u razdoblju od dvije godine prije podnošenja zahtjeva za izdavanje rješenja: </w:t>
            </w:r>
            <w:r w:rsidRPr="00D93352">
              <w:rPr>
                <w:rFonts w:ascii="Calibri" w:eastAsia="SimSun" w:hAnsi="Calibri" w:cs="Calibri"/>
                <w:bCs/>
                <w:snapToGrid w:val="0"/>
              </w:rPr>
              <w:br/>
              <w:t>- provela najmanje pet (5) humanitarnih akcija ili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provela manje od pet (5) humanitarnih akcija, ako su akcije trajale  ukupno najmanje </w:t>
            </w:r>
            <w:r w:rsidR="00205EA9">
              <w:rPr>
                <w:rFonts w:ascii="Calibri" w:eastAsia="SimSun" w:hAnsi="Calibri" w:cs="Calibri"/>
                <w:bCs/>
                <w:snapToGrid w:val="0"/>
              </w:rPr>
              <w:t xml:space="preserve"> </w:t>
            </w:r>
          </w:p>
          <w:p w:rsidR="00213949" w:rsidRPr="00D93352" w:rsidRDefault="00205EA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  18</w:t>
            </w:r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>0  dana ili</w:t>
            </w:r>
            <w:r>
              <w:rPr>
                <w:rFonts w:ascii="Calibri" w:eastAsia="SimSun" w:hAnsi="Calibri" w:cs="Calibri"/>
                <w:bCs/>
                <w:snapToGrid w:val="0"/>
              </w:rPr>
              <w:t xml:space="preserve"> </w:t>
            </w:r>
          </w:p>
          <w:p w:rsidR="00205EA9" w:rsidRDefault="0021394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- joj je odobreno prikupljanje i pružanje humanitarne pomoći (preslika rješenja) na </w:t>
            </w:r>
          </w:p>
          <w:p w:rsidR="00213949" w:rsidRPr="00D93352" w:rsidRDefault="00205EA9" w:rsidP="00205EA9">
            <w:pPr>
              <w:spacing w:after="0" w:line="0" w:lineRule="atLeast"/>
              <w:jc w:val="both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  </w:t>
            </w:r>
            <w:r w:rsidR="00213949" w:rsidRPr="00D93352">
              <w:rPr>
                <w:rFonts w:ascii="Calibri" w:eastAsia="SimSun" w:hAnsi="Calibri" w:cs="Calibri"/>
                <w:bCs/>
                <w:snapToGrid w:val="0"/>
              </w:rPr>
              <w:t>temelju Zakona o humanitarnoj pomoći („Narodne novine“ broj 128/10)**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snapToGrid w:val="0"/>
              </w:rPr>
            </w:pPr>
            <w:r w:rsidRPr="00D93352">
              <w:rPr>
                <w:rFonts w:ascii="Calibri" w:eastAsia="SimSun" w:hAnsi="Calibri" w:cs="Calibri"/>
                <w:bCs/>
                <w:snapToGrid w:val="0"/>
              </w:rPr>
              <w:t xml:space="preserve">uvjerenje da se protiv pravne osobe i odgovorne osobe u pravnoj osobi ne vodi kazneni postupak, ne starije od tri mjeseca               </w:t>
            </w:r>
          </w:p>
        </w:tc>
      </w:tr>
      <w:tr w:rsidR="00213949" w:rsidRPr="00D93352" w:rsidTr="00A15851">
        <w:tc>
          <w:tcPr>
            <w:tcW w:w="959" w:type="dxa"/>
            <w:shd w:val="clear" w:color="auto" w:fill="auto"/>
          </w:tcPr>
          <w:p w:rsidR="00213949" w:rsidRPr="00D93352" w:rsidRDefault="00213949" w:rsidP="00213949">
            <w:pPr>
              <w:numPr>
                <w:ilvl w:val="0"/>
                <w:numId w:val="2"/>
              </w:numPr>
              <w:tabs>
                <w:tab w:val="left" w:pos="2906"/>
              </w:tabs>
              <w:spacing w:after="0" w:line="0" w:lineRule="atLeast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8329" w:type="dxa"/>
            <w:shd w:val="clear" w:color="auto" w:fill="auto"/>
          </w:tcPr>
          <w:p w:rsidR="00213949" w:rsidRPr="00D93352" w:rsidRDefault="00213949" w:rsidP="00A15851">
            <w:pPr>
              <w:tabs>
                <w:tab w:val="left" w:pos="2906"/>
              </w:tabs>
              <w:spacing w:after="0" w:line="0" w:lineRule="atLeast"/>
              <w:rPr>
                <w:rFonts w:ascii="Calibri" w:eastAsia="SimSun" w:hAnsi="Calibri" w:cs="Calibri"/>
                <w:bCs/>
                <w:snapToGrid w:val="0"/>
              </w:rPr>
            </w:pPr>
            <w:r>
              <w:rPr>
                <w:rFonts w:ascii="Calibri" w:eastAsia="SimSun" w:hAnsi="Calibri" w:cs="Calibri"/>
                <w:bCs/>
                <w:snapToGrid w:val="0"/>
              </w:rPr>
              <w:t xml:space="preserve">dokaz da podnositelj zahtjeva ima osigurane izvršitelje, prostor i opremu potrebne za provedbu programa rada ***  </w:t>
            </w:r>
          </w:p>
        </w:tc>
      </w:tr>
    </w:tbl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</w:rPr>
      </w:pPr>
      <w:r w:rsidRPr="00D93352">
        <w:rPr>
          <w:rFonts w:ascii="Calibri" w:eastAsia="Times New Roman" w:hAnsi="Calibri" w:cs="Calibri"/>
          <w:bCs/>
          <w:i/>
          <w:snapToGrid w:val="0"/>
        </w:rPr>
        <w:t>________________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*Potrebno je popuniti Obrazac broj 2.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**Navedenu dokumentaciju uz zahtjev moraju priložiti samo pravne osobe kojima je prikupljanje i pružanje humanitarne pomoći registrirana djelatnost. </w:t>
      </w:r>
    </w:p>
    <w:p w:rsidR="00213949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Obveza se ne  odnosi na pravne osobe kojima je  djelatnost priku</w:t>
      </w: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pljanja i pružanja humanitarne </w:t>
      </w:r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 pomoći javna ovlast, te zaklade, odnosno </w:t>
      </w:r>
      <w:proofErr w:type="spellStart"/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fundacije</w:t>
      </w:r>
      <w:proofErr w:type="spellEnd"/>
      <w:r w:rsidRPr="00D93352"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>.</w:t>
      </w:r>
    </w:p>
    <w:p w:rsidR="00213949" w:rsidRPr="00D93352" w:rsidRDefault="00213949" w:rsidP="00213949">
      <w:pPr>
        <w:tabs>
          <w:tab w:val="left" w:pos="290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bCs/>
          <w:i/>
          <w:snapToGrid w:val="0"/>
          <w:sz w:val="20"/>
          <w:szCs w:val="20"/>
        </w:rPr>
        <w:t xml:space="preserve">*** Kao dokaz se može priložiti i izjava odgovorene osobe podnositelja zahtjeva da će se osigurati izvršitelje,        prostor i opremu potrebne za provedbu programa rada.  </w:t>
      </w:r>
    </w:p>
    <w:sectPr w:rsidR="00213949" w:rsidRPr="00D93352" w:rsidSect="00E1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29A"/>
    <w:multiLevelType w:val="hybridMultilevel"/>
    <w:tmpl w:val="8BCA2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87E13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205EA9"/>
    <w:rsid w:val="00213949"/>
    <w:rsid w:val="002F2B8C"/>
    <w:rsid w:val="009665C0"/>
    <w:rsid w:val="00B4228A"/>
    <w:rsid w:val="00C61952"/>
    <w:rsid w:val="00E11659"/>
    <w:rsid w:val="00E90C0D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Znaor</dc:creator>
  <cp:lastModifiedBy>Anđela Bakić</cp:lastModifiedBy>
  <cp:revision>2</cp:revision>
  <dcterms:created xsi:type="dcterms:W3CDTF">2019-12-23T11:27:00Z</dcterms:created>
  <dcterms:modified xsi:type="dcterms:W3CDTF">2019-12-23T11:27:00Z</dcterms:modified>
</cp:coreProperties>
</file>